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A8EAF" w14:textId="0B59AD3A" w:rsidR="00DB7E9E" w:rsidRPr="00685325" w:rsidRDefault="00DB7E9E" w:rsidP="00352F62">
      <w:pPr>
        <w:pStyle w:val="Leipteksti3"/>
        <w:tabs>
          <w:tab w:val="left" w:pos="709"/>
        </w:tabs>
        <w:rPr>
          <w:sz w:val="20"/>
        </w:rPr>
      </w:pPr>
      <w:bookmarkStart w:id="0" w:name="_GoBack"/>
      <w:bookmarkEnd w:id="0"/>
      <w:r>
        <w:rPr>
          <w:sz w:val="20"/>
        </w:rPr>
        <w:tab/>
      </w:r>
      <w:r>
        <w:rPr>
          <w:sz w:val="20"/>
        </w:rPr>
        <w:tab/>
      </w:r>
      <w:r>
        <w:rPr>
          <w:sz w:val="20"/>
        </w:rPr>
        <w:tab/>
      </w:r>
      <w:r w:rsidR="0004695C">
        <w:rPr>
          <w:sz w:val="20"/>
        </w:rPr>
        <w:tab/>
      </w:r>
      <w:r w:rsidR="0004695C">
        <w:rPr>
          <w:sz w:val="20"/>
        </w:rPr>
        <w:tab/>
        <w:t xml:space="preserve">Kirkkoneuvosto </w:t>
      </w:r>
      <w:r w:rsidR="00685325">
        <w:rPr>
          <w:sz w:val="20"/>
        </w:rPr>
        <w:t>25</w:t>
      </w:r>
      <w:r w:rsidR="001C7092" w:rsidRPr="00685325">
        <w:rPr>
          <w:sz w:val="20"/>
        </w:rPr>
        <w:t>.1</w:t>
      </w:r>
      <w:r w:rsidR="00685325">
        <w:rPr>
          <w:sz w:val="20"/>
        </w:rPr>
        <w:t>1</w:t>
      </w:r>
      <w:r w:rsidR="00752F1E" w:rsidRPr="00685325">
        <w:rPr>
          <w:sz w:val="20"/>
        </w:rPr>
        <w:t>.20</w:t>
      </w:r>
      <w:r w:rsidR="005A5A28" w:rsidRPr="00685325">
        <w:rPr>
          <w:sz w:val="20"/>
        </w:rPr>
        <w:t>2</w:t>
      </w:r>
      <w:r w:rsidR="005C2184" w:rsidRPr="00685325">
        <w:rPr>
          <w:sz w:val="20"/>
        </w:rPr>
        <w:t>1</w:t>
      </w:r>
      <w:r w:rsidR="00752F1E" w:rsidRPr="00685325">
        <w:rPr>
          <w:sz w:val="20"/>
        </w:rPr>
        <w:t xml:space="preserve">, </w:t>
      </w:r>
      <w:r w:rsidR="00874A6C">
        <w:rPr>
          <w:sz w:val="20"/>
        </w:rPr>
        <w:t>120</w:t>
      </w:r>
      <w:r w:rsidR="00FF4349" w:rsidRPr="00685325">
        <w:rPr>
          <w:sz w:val="20"/>
        </w:rPr>
        <w:t xml:space="preserve"> </w:t>
      </w:r>
      <w:r w:rsidR="00363FE1" w:rsidRPr="00685325">
        <w:rPr>
          <w:sz w:val="20"/>
        </w:rPr>
        <w:t>§</w:t>
      </w:r>
      <w:r w:rsidRPr="00685325">
        <w:rPr>
          <w:sz w:val="20"/>
        </w:rPr>
        <w:tab/>
      </w:r>
    </w:p>
    <w:p w14:paraId="6120B7F3" w14:textId="730D1B35" w:rsidR="002A3E95" w:rsidRDefault="00DB7E9E" w:rsidP="00352F62">
      <w:pPr>
        <w:pStyle w:val="Leipteksti3"/>
        <w:tabs>
          <w:tab w:val="left" w:pos="709"/>
        </w:tabs>
        <w:rPr>
          <w:sz w:val="20"/>
        </w:rPr>
      </w:pPr>
      <w:r w:rsidRPr="00685325">
        <w:rPr>
          <w:sz w:val="20"/>
        </w:rPr>
        <w:tab/>
      </w:r>
      <w:r w:rsidR="0004695C" w:rsidRPr="00685325">
        <w:rPr>
          <w:sz w:val="20"/>
        </w:rPr>
        <w:tab/>
      </w:r>
      <w:r w:rsidR="0004695C" w:rsidRPr="00685325">
        <w:rPr>
          <w:sz w:val="20"/>
        </w:rPr>
        <w:tab/>
      </w:r>
      <w:r w:rsidR="0004695C" w:rsidRPr="00685325">
        <w:rPr>
          <w:sz w:val="20"/>
        </w:rPr>
        <w:tab/>
      </w:r>
      <w:r w:rsidR="0004695C" w:rsidRPr="00685325">
        <w:rPr>
          <w:sz w:val="20"/>
        </w:rPr>
        <w:tab/>
        <w:t xml:space="preserve">Kirkkovaltuusto </w:t>
      </w:r>
      <w:r w:rsidR="007A50E2">
        <w:rPr>
          <w:sz w:val="20"/>
        </w:rPr>
        <w:t>2</w:t>
      </w:r>
      <w:r w:rsidR="00752F1E" w:rsidRPr="00685325">
        <w:rPr>
          <w:sz w:val="20"/>
        </w:rPr>
        <w:t>.12.20</w:t>
      </w:r>
      <w:r w:rsidR="005A5A28" w:rsidRPr="00685325">
        <w:rPr>
          <w:sz w:val="20"/>
        </w:rPr>
        <w:t>2</w:t>
      </w:r>
      <w:r w:rsidR="005C2184" w:rsidRPr="00685325">
        <w:rPr>
          <w:sz w:val="20"/>
        </w:rPr>
        <w:t>1</w:t>
      </w:r>
      <w:r w:rsidR="00B26556" w:rsidRPr="00685325">
        <w:rPr>
          <w:sz w:val="20"/>
        </w:rPr>
        <w:t xml:space="preserve">, </w:t>
      </w:r>
      <w:r w:rsidR="007A50E2">
        <w:rPr>
          <w:sz w:val="20"/>
        </w:rPr>
        <w:t>46</w:t>
      </w:r>
      <w:r w:rsidR="00B26556" w:rsidRPr="00685325">
        <w:rPr>
          <w:sz w:val="20"/>
        </w:rPr>
        <w:t xml:space="preserve"> </w:t>
      </w:r>
      <w:r w:rsidR="00C36A16" w:rsidRPr="00685325">
        <w:rPr>
          <w:sz w:val="20"/>
        </w:rPr>
        <w:t>§</w:t>
      </w:r>
      <w:r w:rsidR="00960F9A">
        <w:rPr>
          <w:sz w:val="20"/>
        </w:rPr>
        <w:t xml:space="preserve">, </w:t>
      </w:r>
      <w:r w:rsidR="001C7092" w:rsidRPr="00685325">
        <w:rPr>
          <w:sz w:val="20"/>
        </w:rPr>
        <w:t xml:space="preserve">LIITE </w:t>
      </w:r>
      <w:r w:rsidR="007A50E2">
        <w:rPr>
          <w:sz w:val="20"/>
        </w:rPr>
        <w:t>1</w:t>
      </w:r>
    </w:p>
    <w:p w14:paraId="3F3DC017" w14:textId="77777777" w:rsidR="002A3E95" w:rsidRDefault="002A3E95" w:rsidP="00352F62">
      <w:pPr>
        <w:pStyle w:val="Leipteksti3"/>
        <w:tabs>
          <w:tab w:val="left" w:pos="709"/>
        </w:tabs>
        <w:rPr>
          <w:sz w:val="20"/>
        </w:rPr>
      </w:pPr>
    </w:p>
    <w:p w14:paraId="3EFF11E4" w14:textId="77777777" w:rsidR="004169F1" w:rsidRDefault="004169F1" w:rsidP="00352F62">
      <w:pPr>
        <w:pStyle w:val="Leipteksti3"/>
        <w:tabs>
          <w:tab w:val="left" w:pos="709"/>
        </w:tabs>
        <w:rPr>
          <w:sz w:val="20"/>
        </w:rPr>
      </w:pPr>
    </w:p>
    <w:p w14:paraId="5A5E2201" w14:textId="77777777" w:rsidR="00B3277D" w:rsidRDefault="00B3277D" w:rsidP="00352F62">
      <w:pPr>
        <w:pStyle w:val="Leipteksti3"/>
        <w:tabs>
          <w:tab w:val="left" w:pos="709"/>
        </w:tabs>
        <w:rPr>
          <w:sz w:val="20"/>
        </w:rPr>
      </w:pPr>
    </w:p>
    <w:p w14:paraId="684B79D2" w14:textId="77777777" w:rsidR="00B3277D" w:rsidRDefault="00B3277D" w:rsidP="00352F62">
      <w:pPr>
        <w:pStyle w:val="Leipteksti3"/>
        <w:tabs>
          <w:tab w:val="left" w:pos="709"/>
        </w:tabs>
        <w:rPr>
          <w:sz w:val="20"/>
        </w:rPr>
      </w:pPr>
    </w:p>
    <w:p w14:paraId="328D57FD" w14:textId="77777777" w:rsidR="004D7A62" w:rsidRDefault="004D7A62" w:rsidP="00352F62">
      <w:pPr>
        <w:pStyle w:val="Leipteksti3"/>
        <w:tabs>
          <w:tab w:val="left" w:pos="709"/>
        </w:tabs>
        <w:rPr>
          <w:sz w:val="20"/>
        </w:rPr>
      </w:pPr>
    </w:p>
    <w:p w14:paraId="7375518F" w14:textId="77777777" w:rsidR="00B3277D" w:rsidRDefault="00B3277D" w:rsidP="00352F62">
      <w:pPr>
        <w:pStyle w:val="Leipteksti3"/>
        <w:tabs>
          <w:tab w:val="left" w:pos="709"/>
        </w:tabs>
        <w:rPr>
          <w:sz w:val="20"/>
        </w:rPr>
      </w:pPr>
    </w:p>
    <w:p w14:paraId="76C6D42E" w14:textId="77777777" w:rsidR="00B3277D" w:rsidRPr="00C85D68" w:rsidRDefault="00B3277D" w:rsidP="00B3277D">
      <w:pPr>
        <w:pStyle w:val="Leipteksti3"/>
        <w:tabs>
          <w:tab w:val="left" w:pos="709"/>
        </w:tabs>
        <w:jc w:val="center"/>
        <w:rPr>
          <w:b/>
          <w:sz w:val="56"/>
          <w:szCs w:val="56"/>
        </w:rPr>
      </w:pPr>
      <w:r w:rsidRPr="00C85D68">
        <w:rPr>
          <w:b/>
          <w:sz w:val="56"/>
          <w:szCs w:val="56"/>
        </w:rPr>
        <w:t>UTAJÄRVEN SEURAKUNTA</w:t>
      </w:r>
    </w:p>
    <w:p w14:paraId="44C6E504" w14:textId="77777777" w:rsidR="00B3277D" w:rsidRDefault="00B3277D" w:rsidP="00B3277D">
      <w:pPr>
        <w:pStyle w:val="Leipteksti3"/>
        <w:tabs>
          <w:tab w:val="left" w:pos="709"/>
        </w:tabs>
        <w:jc w:val="center"/>
        <w:rPr>
          <w:b/>
          <w:sz w:val="44"/>
          <w:szCs w:val="44"/>
        </w:rPr>
      </w:pPr>
    </w:p>
    <w:p w14:paraId="1D4CB17B" w14:textId="77777777" w:rsidR="00E62C84" w:rsidRPr="00B3277D" w:rsidRDefault="00E62C84" w:rsidP="00B3277D">
      <w:pPr>
        <w:pStyle w:val="Leipteksti3"/>
        <w:tabs>
          <w:tab w:val="left" w:pos="709"/>
        </w:tabs>
        <w:jc w:val="center"/>
        <w:rPr>
          <w:b/>
          <w:sz w:val="44"/>
          <w:szCs w:val="44"/>
        </w:rPr>
      </w:pPr>
    </w:p>
    <w:p w14:paraId="22418C29" w14:textId="7D35F106" w:rsidR="00B3277D" w:rsidRPr="00B3277D" w:rsidRDefault="00B3277D" w:rsidP="00B3277D">
      <w:pPr>
        <w:pStyle w:val="Leipteksti3"/>
        <w:tabs>
          <w:tab w:val="left" w:pos="709"/>
        </w:tabs>
        <w:jc w:val="center"/>
        <w:rPr>
          <w:sz w:val="44"/>
          <w:szCs w:val="44"/>
        </w:rPr>
      </w:pPr>
      <w:r w:rsidRPr="00B3277D">
        <w:rPr>
          <w:sz w:val="44"/>
          <w:szCs w:val="44"/>
        </w:rPr>
        <w:t>Talousa</w:t>
      </w:r>
      <w:r w:rsidR="00752F1E">
        <w:rPr>
          <w:sz w:val="44"/>
          <w:szCs w:val="44"/>
        </w:rPr>
        <w:t>rvio ja toimintasuunnitelma 202</w:t>
      </w:r>
      <w:r w:rsidR="005C2184">
        <w:rPr>
          <w:sz w:val="44"/>
          <w:szCs w:val="44"/>
        </w:rPr>
        <w:t>2</w:t>
      </w:r>
    </w:p>
    <w:p w14:paraId="47AAB784" w14:textId="77777777" w:rsidR="00B3277D" w:rsidRPr="00C85D68" w:rsidRDefault="00B3277D" w:rsidP="00B3277D">
      <w:pPr>
        <w:pStyle w:val="Leipteksti3"/>
        <w:tabs>
          <w:tab w:val="left" w:pos="709"/>
        </w:tabs>
        <w:jc w:val="center"/>
        <w:rPr>
          <w:sz w:val="28"/>
          <w:szCs w:val="28"/>
        </w:rPr>
      </w:pPr>
    </w:p>
    <w:p w14:paraId="7B4F2CC0" w14:textId="77777777" w:rsidR="00B3277D" w:rsidRPr="00B3277D" w:rsidRDefault="008C03AA" w:rsidP="008C03AA">
      <w:pPr>
        <w:pStyle w:val="Leipteksti3"/>
        <w:tabs>
          <w:tab w:val="left" w:pos="709"/>
        </w:tabs>
        <w:rPr>
          <w:sz w:val="44"/>
          <w:szCs w:val="44"/>
        </w:rPr>
      </w:pPr>
      <w:r>
        <w:rPr>
          <w:sz w:val="44"/>
          <w:szCs w:val="44"/>
        </w:rPr>
        <w:tab/>
      </w:r>
      <w:r>
        <w:rPr>
          <w:sz w:val="44"/>
          <w:szCs w:val="44"/>
        </w:rPr>
        <w:tab/>
      </w:r>
      <w:r>
        <w:rPr>
          <w:sz w:val="44"/>
          <w:szCs w:val="44"/>
        </w:rPr>
        <w:tab/>
      </w:r>
      <w:r>
        <w:rPr>
          <w:sz w:val="44"/>
          <w:szCs w:val="44"/>
        </w:rPr>
        <w:tab/>
      </w:r>
      <w:r w:rsidR="00B3277D" w:rsidRPr="00B3277D">
        <w:rPr>
          <w:sz w:val="44"/>
          <w:szCs w:val="44"/>
        </w:rPr>
        <w:t>sekä</w:t>
      </w:r>
    </w:p>
    <w:p w14:paraId="2774ADE0" w14:textId="77777777" w:rsidR="00B3277D" w:rsidRPr="00C85D68" w:rsidRDefault="00B3277D" w:rsidP="00B3277D">
      <w:pPr>
        <w:pStyle w:val="Leipteksti3"/>
        <w:tabs>
          <w:tab w:val="left" w:pos="709"/>
        </w:tabs>
        <w:jc w:val="center"/>
        <w:rPr>
          <w:sz w:val="28"/>
          <w:szCs w:val="28"/>
        </w:rPr>
      </w:pPr>
    </w:p>
    <w:p w14:paraId="423F220C" w14:textId="0EB0F7EA" w:rsidR="00B3277D" w:rsidRDefault="00B3277D" w:rsidP="0004695C">
      <w:pPr>
        <w:pStyle w:val="Leipteksti3"/>
        <w:tabs>
          <w:tab w:val="left" w:pos="709"/>
        </w:tabs>
        <w:jc w:val="center"/>
        <w:rPr>
          <w:sz w:val="44"/>
          <w:szCs w:val="44"/>
        </w:rPr>
      </w:pPr>
      <w:r w:rsidRPr="00B3277D">
        <w:rPr>
          <w:sz w:val="44"/>
          <w:szCs w:val="44"/>
        </w:rPr>
        <w:t xml:space="preserve">toiminta- ja taloussuunnitelma </w:t>
      </w:r>
      <w:r w:rsidR="00752F1E">
        <w:rPr>
          <w:sz w:val="44"/>
          <w:szCs w:val="44"/>
        </w:rPr>
        <w:t>202</w:t>
      </w:r>
      <w:r w:rsidR="005C2184">
        <w:rPr>
          <w:sz w:val="44"/>
          <w:szCs w:val="44"/>
        </w:rPr>
        <w:t>3</w:t>
      </w:r>
      <w:r w:rsidR="00752F1E">
        <w:rPr>
          <w:sz w:val="44"/>
          <w:szCs w:val="44"/>
        </w:rPr>
        <w:t>–202</w:t>
      </w:r>
      <w:r w:rsidR="005C2184">
        <w:rPr>
          <w:sz w:val="44"/>
          <w:szCs w:val="44"/>
        </w:rPr>
        <w:t>4</w:t>
      </w:r>
    </w:p>
    <w:p w14:paraId="0B09FEA1" w14:textId="77777777" w:rsidR="00376822" w:rsidRDefault="00376822" w:rsidP="0004695C">
      <w:pPr>
        <w:pStyle w:val="Leipteksti3"/>
        <w:tabs>
          <w:tab w:val="left" w:pos="709"/>
        </w:tabs>
        <w:jc w:val="center"/>
        <w:rPr>
          <w:sz w:val="44"/>
          <w:szCs w:val="44"/>
        </w:rPr>
      </w:pPr>
    </w:p>
    <w:p w14:paraId="197A18EB" w14:textId="77777777" w:rsidR="00376822" w:rsidRDefault="00376822" w:rsidP="0004695C">
      <w:pPr>
        <w:pStyle w:val="Leipteksti3"/>
        <w:tabs>
          <w:tab w:val="left" w:pos="709"/>
        </w:tabs>
        <w:jc w:val="center"/>
        <w:rPr>
          <w:sz w:val="44"/>
          <w:szCs w:val="44"/>
        </w:rPr>
      </w:pPr>
    </w:p>
    <w:p w14:paraId="7C1AAC36" w14:textId="77777777" w:rsidR="00376822" w:rsidRDefault="00376822" w:rsidP="0004695C">
      <w:pPr>
        <w:pStyle w:val="Leipteksti3"/>
        <w:tabs>
          <w:tab w:val="left" w:pos="709"/>
        </w:tabs>
        <w:jc w:val="center"/>
        <w:rPr>
          <w:sz w:val="44"/>
          <w:szCs w:val="44"/>
        </w:rPr>
      </w:pPr>
    </w:p>
    <w:p w14:paraId="264D8057" w14:textId="77777777" w:rsidR="00376822" w:rsidRDefault="00376822" w:rsidP="0004695C">
      <w:pPr>
        <w:pStyle w:val="Leipteksti3"/>
        <w:tabs>
          <w:tab w:val="left" w:pos="709"/>
        </w:tabs>
        <w:jc w:val="center"/>
        <w:rPr>
          <w:sz w:val="44"/>
          <w:szCs w:val="44"/>
        </w:rPr>
      </w:pPr>
    </w:p>
    <w:p w14:paraId="064152AA" w14:textId="6DFC3EBD" w:rsidR="00376822" w:rsidRDefault="00013195" w:rsidP="0004695C">
      <w:pPr>
        <w:pStyle w:val="Leipteksti3"/>
        <w:tabs>
          <w:tab w:val="left" w:pos="709"/>
        </w:tabs>
        <w:jc w:val="center"/>
        <w:rPr>
          <w:sz w:val="44"/>
          <w:szCs w:val="44"/>
        </w:rPr>
      </w:pPr>
      <w:r>
        <w:rPr>
          <w:noProof/>
          <w:sz w:val="44"/>
          <w:szCs w:val="44"/>
        </w:rPr>
        <w:drawing>
          <wp:inline distT="0" distB="0" distL="0" distR="0" wp14:anchorId="0A866479" wp14:editId="36D394B2">
            <wp:extent cx="5413375" cy="3042920"/>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3375" cy="3042920"/>
                    </a:xfrm>
                    <a:prstGeom prst="rect">
                      <a:avLst/>
                    </a:prstGeom>
                    <a:noFill/>
                    <a:ln>
                      <a:noFill/>
                    </a:ln>
                  </pic:spPr>
                </pic:pic>
              </a:graphicData>
            </a:graphic>
          </wp:inline>
        </w:drawing>
      </w:r>
    </w:p>
    <w:p w14:paraId="130CFB0F" w14:textId="77777777" w:rsidR="00FA0290" w:rsidRDefault="00FA0290" w:rsidP="0004695C">
      <w:pPr>
        <w:pStyle w:val="Leipteksti3"/>
        <w:tabs>
          <w:tab w:val="left" w:pos="709"/>
        </w:tabs>
        <w:jc w:val="center"/>
        <w:rPr>
          <w:sz w:val="44"/>
          <w:szCs w:val="44"/>
        </w:rPr>
      </w:pPr>
    </w:p>
    <w:p w14:paraId="740823DF" w14:textId="77777777" w:rsidR="00FA0290" w:rsidRPr="00B3277D" w:rsidRDefault="00FA0290" w:rsidP="0004695C">
      <w:pPr>
        <w:pStyle w:val="Leipteksti3"/>
        <w:tabs>
          <w:tab w:val="left" w:pos="709"/>
        </w:tabs>
        <w:jc w:val="center"/>
        <w:rPr>
          <w:sz w:val="44"/>
          <w:szCs w:val="44"/>
        </w:rPr>
      </w:pPr>
    </w:p>
    <w:p w14:paraId="77550F67" w14:textId="77777777" w:rsidR="00B3277D" w:rsidRDefault="00E82D4C" w:rsidP="00E82D4C">
      <w:pPr>
        <w:pStyle w:val="Leipteksti3"/>
        <w:tabs>
          <w:tab w:val="left" w:pos="709"/>
          <w:tab w:val="left" w:pos="7125"/>
        </w:tabs>
        <w:rPr>
          <w:sz w:val="20"/>
        </w:rPr>
      </w:pPr>
      <w:r>
        <w:rPr>
          <w:sz w:val="44"/>
          <w:szCs w:val="44"/>
        </w:rPr>
        <w:tab/>
      </w:r>
      <w:r>
        <w:rPr>
          <w:sz w:val="44"/>
          <w:szCs w:val="44"/>
        </w:rPr>
        <w:tab/>
      </w:r>
    </w:p>
    <w:p w14:paraId="153CEA1E" w14:textId="77777777" w:rsidR="00B3277D" w:rsidRDefault="00B3277D" w:rsidP="00352F62">
      <w:pPr>
        <w:pStyle w:val="Leipteksti3"/>
        <w:tabs>
          <w:tab w:val="left" w:pos="709"/>
        </w:tabs>
        <w:rPr>
          <w:sz w:val="20"/>
        </w:rPr>
      </w:pPr>
    </w:p>
    <w:p w14:paraId="5CEE3293" w14:textId="77777777" w:rsidR="00B3277D" w:rsidRDefault="00B3277D" w:rsidP="00B3277D">
      <w:pPr>
        <w:pStyle w:val="Leipteksti3"/>
        <w:tabs>
          <w:tab w:val="left" w:pos="709"/>
        </w:tabs>
        <w:jc w:val="center"/>
        <w:rPr>
          <w:sz w:val="20"/>
        </w:rPr>
      </w:pPr>
    </w:p>
    <w:p w14:paraId="39171BA7" w14:textId="77777777" w:rsidR="00264B18" w:rsidRDefault="00264B18" w:rsidP="00B3277D">
      <w:pPr>
        <w:pStyle w:val="Leipteksti3"/>
        <w:tabs>
          <w:tab w:val="left" w:pos="709"/>
        </w:tabs>
        <w:jc w:val="center"/>
        <w:rPr>
          <w:sz w:val="20"/>
        </w:rPr>
      </w:pPr>
    </w:p>
    <w:p w14:paraId="468C9EDF" w14:textId="77777777" w:rsidR="00264B18" w:rsidRDefault="00264B18" w:rsidP="00B3277D">
      <w:pPr>
        <w:pStyle w:val="Leipteksti3"/>
        <w:tabs>
          <w:tab w:val="left" w:pos="709"/>
        </w:tabs>
        <w:jc w:val="center"/>
        <w:rPr>
          <w:sz w:val="20"/>
        </w:rPr>
      </w:pPr>
    </w:p>
    <w:p w14:paraId="2E763D03" w14:textId="77777777" w:rsidR="000237C8" w:rsidRDefault="00E82D4C" w:rsidP="000237C8">
      <w:pPr>
        <w:pStyle w:val="Sisluet1"/>
        <w:tabs>
          <w:tab w:val="right" w:pos="9628"/>
        </w:tabs>
        <w:rPr>
          <w:b/>
          <w:bCs/>
          <w:sz w:val="20"/>
        </w:rPr>
      </w:pPr>
      <w:r>
        <w:rPr>
          <w:sz w:val="20"/>
        </w:rPr>
        <w:br w:type="page"/>
      </w:r>
    </w:p>
    <w:sdt>
      <w:sdtPr>
        <w:rPr>
          <w:rFonts w:ascii="Times New Roman" w:hAnsi="Times New Roman"/>
          <w:color w:val="auto"/>
          <w:sz w:val="24"/>
          <w:szCs w:val="20"/>
        </w:rPr>
        <w:id w:val="1826390719"/>
        <w:docPartObj>
          <w:docPartGallery w:val="Table of Contents"/>
          <w:docPartUnique/>
        </w:docPartObj>
      </w:sdtPr>
      <w:sdtEndPr>
        <w:rPr>
          <w:b/>
          <w:bCs/>
        </w:rPr>
      </w:sdtEndPr>
      <w:sdtContent>
        <w:p w14:paraId="090F77BB" w14:textId="0A392907" w:rsidR="000237C8" w:rsidRDefault="000237C8">
          <w:pPr>
            <w:pStyle w:val="Sisllysluettelonotsikko"/>
          </w:pPr>
          <w:r>
            <w:t>Sisällysluettelo</w:t>
          </w:r>
        </w:p>
        <w:p w14:paraId="37BE7DFD" w14:textId="2F50EEF2" w:rsidR="00674771" w:rsidRDefault="000237C8">
          <w:pPr>
            <w:pStyle w:val="Sisluet1"/>
            <w:tabs>
              <w:tab w:val="right" w:leader="dot" w:pos="9628"/>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88687848" w:history="1">
            <w:r w:rsidR="00674771" w:rsidRPr="003E7F80">
              <w:rPr>
                <w:rStyle w:val="Hyperlinkki"/>
                <w:rFonts w:eastAsia="Calibri"/>
                <w:noProof/>
                <w:lang w:eastAsia="en-US"/>
              </w:rPr>
              <w:t xml:space="preserve">1. </w:t>
            </w:r>
            <w:r w:rsidR="00674771" w:rsidRPr="003E7F80">
              <w:rPr>
                <w:rStyle w:val="Hyperlinkki"/>
                <w:rFonts w:eastAsia="Calibri"/>
                <w:noProof/>
              </w:rPr>
              <w:t>UTAJÄRVEN SEURAKUNNAN STRATEGIA 2021-2026</w:t>
            </w:r>
            <w:r w:rsidR="00674771">
              <w:rPr>
                <w:noProof/>
                <w:webHidden/>
              </w:rPr>
              <w:tab/>
            </w:r>
            <w:r w:rsidR="00674771">
              <w:rPr>
                <w:noProof/>
                <w:webHidden/>
              </w:rPr>
              <w:fldChar w:fldCharType="begin"/>
            </w:r>
            <w:r w:rsidR="00674771">
              <w:rPr>
                <w:noProof/>
                <w:webHidden/>
              </w:rPr>
              <w:instrText xml:space="preserve"> PAGEREF _Toc88687848 \h </w:instrText>
            </w:r>
            <w:r w:rsidR="00674771">
              <w:rPr>
                <w:noProof/>
                <w:webHidden/>
              </w:rPr>
            </w:r>
            <w:r w:rsidR="00674771">
              <w:rPr>
                <w:noProof/>
                <w:webHidden/>
              </w:rPr>
              <w:fldChar w:fldCharType="separate"/>
            </w:r>
            <w:r w:rsidR="00674771">
              <w:rPr>
                <w:noProof/>
                <w:webHidden/>
              </w:rPr>
              <w:t>3</w:t>
            </w:r>
            <w:r w:rsidR="00674771">
              <w:rPr>
                <w:noProof/>
                <w:webHidden/>
              </w:rPr>
              <w:fldChar w:fldCharType="end"/>
            </w:r>
          </w:hyperlink>
        </w:p>
        <w:p w14:paraId="21F42E06" w14:textId="6A0D384B" w:rsidR="00674771" w:rsidRDefault="00F46368">
          <w:pPr>
            <w:pStyle w:val="Sisluet1"/>
            <w:tabs>
              <w:tab w:val="right" w:leader="dot" w:pos="9628"/>
            </w:tabs>
            <w:rPr>
              <w:rFonts w:asciiTheme="minorHAnsi" w:eastAsiaTheme="minorEastAsia" w:hAnsiTheme="minorHAnsi" w:cstheme="minorBidi"/>
              <w:noProof/>
              <w:sz w:val="22"/>
            </w:rPr>
          </w:pPr>
          <w:hyperlink w:anchor="_Toc88687849" w:history="1">
            <w:r w:rsidR="00674771" w:rsidRPr="003E7F80">
              <w:rPr>
                <w:rStyle w:val="Hyperlinkki"/>
                <w:rFonts w:eastAsia="Calibri"/>
                <w:noProof/>
              </w:rPr>
              <w:t>2. LÄHTÖKOHTIA SUUNNITTELUKAUDELLE</w:t>
            </w:r>
            <w:r w:rsidR="00674771">
              <w:rPr>
                <w:noProof/>
                <w:webHidden/>
              </w:rPr>
              <w:tab/>
            </w:r>
            <w:r w:rsidR="00674771">
              <w:rPr>
                <w:noProof/>
                <w:webHidden/>
              </w:rPr>
              <w:fldChar w:fldCharType="begin"/>
            </w:r>
            <w:r w:rsidR="00674771">
              <w:rPr>
                <w:noProof/>
                <w:webHidden/>
              </w:rPr>
              <w:instrText xml:space="preserve"> PAGEREF _Toc88687849 \h </w:instrText>
            </w:r>
            <w:r w:rsidR="00674771">
              <w:rPr>
                <w:noProof/>
                <w:webHidden/>
              </w:rPr>
            </w:r>
            <w:r w:rsidR="00674771">
              <w:rPr>
                <w:noProof/>
                <w:webHidden/>
              </w:rPr>
              <w:fldChar w:fldCharType="separate"/>
            </w:r>
            <w:r w:rsidR="00674771">
              <w:rPr>
                <w:noProof/>
                <w:webHidden/>
              </w:rPr>
              <w:t>4</w:t>
            </w:r>
            <w:r w:rsidR="00674771">
              <w:rPr>
                <w:noProof/>
                <w:webHidden/>
              </w:rPr>
              <w:fldChar w:fldCharType="end"/>
            </w:r>
          </w:hyperlink>
        </w:p>
        <w:p w14:paraId="2F96713A" w14:textId="044D3C1D" w:rsidR="00674771" w:rsidRDefault="00F46368">
          <w:pPr>
            <w:pStyle w:val="Sisluet1"/>
            <w:tabs>
              <w:tab w:val="right" w:leader="dot" w:pos="9628"/>
            </w:tabs>
            <w:rPr>
              <w:rFonts w:asciiTheme="minorHAnsi" w:eastAsiaTheme="minorEastAsia" w:hAnsiTheme="minorHAnsi" w:cstheme="minorBidi"/>
              <w:noProof/>
              <w:sz w:val="22"/>
            </w:rPr>
          </w:pPr>
          <w:hyperlink w:anchor="_Toc88687850" w:history="1">
            <w:r w:rsidR="00674771" w:rsidRPr="003E7F80">
              <w:rPr>
                <w:rStyle w:val="Hyperlinkki"/>
                <w:noProof/>
              </w:rPr>
              <w:t>3. TALOUSARVION VALMISTELUN PERUSTEITA</w:t>
            </w:r>
            <w:r w:rsidR="00674771">
              <w:rPr>
                <w:noProof/>
                <w:webHidden/>
              </w:rPr>
              <w:tab/>
            </w:r>
            <w:r w:rsidR="00674771">
              <w:rPr>
                <w:noProof/>
                <w:webHidden/>
              </w:rPr>
              <w:fldChar w:fldCharType="begin"/>
            </w:r>
            <w:r w:rsidR="00674771">
              <w:rPr>
                <w:noProof/>
                <w:webHidden/>
              </w:rPr>
              <w:instrText xml:space="preserve"> PAGEREF _Toc88687850 \h </w:instrText>
            </w:r>
            <w:r w:rsidR="00674771">
              <w:rPr>
                <w:noProof/>
                <w:webHidden/>
              </w:rPr>
            </w:r>
            <w:r w:rsidR="00674771">
              <w:rPr>
                <w:noProof/>
                <w:webHidden/>
              </w:rPr>
              <w:fldChar w:fldCharType="separate"/>
            </w:r>
            <w:r w:rsidR="00674771">
              <w:rPr>
                <w:noProof/>
                <w:webHidden/>
              </w:rPr>
              <w:t>5</w:t>
            </w:r>
            <w:r w:rsidR="00674771">
              <w:rPr>
                <w:noProof/>
                <w:webHidden/>
              </w:rPr>
              <w:fldChar w:fldCharType="end"/>
            </w:r>
          </w:hyperlink>
        </w:p>
        <w:p w14:paraId="398277C4" w14:textId="6918EF17" w:rsidR="00674771" w:rsidRDefault="00F46368">
          <w:pPr>
            <w:pStyle w:val="Sisluet2"/>
            <w:rPr>
              <w:rFonts w:asciiTheme="minorHAnsi" w:eastAsiaTheme="minorEastAsia" w:hAnsiTheme="minorHAnsi" w:cstheme="minorBidi"/>
              <w:b w:val="0"/>
              <w:sz w:val="22"/>
              <w:szCs w:val="22"/>
            </w:rPr>
          </w:pPr>
          <w:hyperlink w:anchor="_Toc88687851" w:history="1">
            <w:r w:rsidR="00674771" w:rsidRPr="003E7F80">
              <w:rPr>
                <w:rStyle w:val="Hyperlinkki"/>
              </w:rPr>
              <w:t>3.1. Johdanto</w:t>
            </w:r>
            <w:r w:rsidR="00674771">
              <w:rPr>
                <w:webHidden/>
              </w:rPr>
              <w:tab/>
            </w:r>
            <w:r w:rsidR="00674771">
              <w:rPr>
                <w:webHidden/>
              </w:rPr>
              <w:fldChar w:fldCharType="begin"/>
            </w:r>
            <w:r w:rsidR="00674771">
              <w:rPr>
                <w:webHidden/>
              </w:rPr>
              <w:instrText xml:space="preserve"> PAGEREF _Toc88687851 \h </w:instrText>
            </w:r>
            <w:r w:rsidR="00674771">
              <w:rPr>
                <w:webHidden/>
              </w:rPr>
            </w:r>
            <w:r w:rsidR="00674771">
              <w:rPr>
                <w:webHidden/>
              </w:rPr>
              <w:fldChar w:fldCharType="separate"/>
            </w:r>
            <w:r w:rsidR="00674771">
              <w:rPr>
                <w:webHidden/>
              </w:rPr>
              <w:t>5</w:t>
            </w:r>
            <w:r w:rsidR="00674771">
              <w:rPr>
                <w:webHidden/>
              </w:rPr>
              <w:fldChar w:fldCharType="end"/>
            </w:r>
          </w:hyperlink>
        </w:p>
        <w:p w14:paraId="5D396ECC" w14:textId="7EF893B3" w:rsidR="00674771" w:rsidRDefault="00F46368">
          <w:pPr>
            <w:pStyle w:val="Sisluet2"/>
            <w:rPr>
              <w:rFonts w:asciiTheme="minorHAnsi" w:eastAsiaTheme="minorEastAsia" w:hAnsiTheme="minorHAnsi" w:cstheme="minorBidi"/>
              <w:b w:val="0"/>
              <w:sz w:val="22"/>
              <w:szCs w:val="22"/>
            </w:rPr>
          </w:pPr>
          <w:hyperlink w:anchor="_Toc88687852" w:history="1">
            <w:r w:rsidR="00674771" w:rsidRPr="003E7F80">
              <w:rPr>
                <w:rStyle w:val="Hyperlinkki"/>
                <w:rFonts w:eastAsia="Calibri"/>
              </w:rPr>
              <w:t>3.2. Talouden nykytila</w:t>
            </w:r>
            <w:r w:rsidR="00674771">
              <w:rPr>
                <w:webHidden/>
              </w:rPr>
              <w:tab/>
            </w:r>
            <w:r w:rsidR="00674771">
              <w:rPr>
                <w:webHidden/>
              </w:rPr>
              <w:fldChar w:fldCharType="begin"/>
            </w:r>
            <w:r w:rsidR="00674771">
              <w:rPr>
                <w:webHidden/>
              </w:rPr>
              <w:instrText xml:space="preserve"> PAGEREF _Toc88687852 \h </w:instrText>
            </w:r>
            <w:r w:rsidR="00674771">
              <w:rPr>
                <w:webHidden/>
              </w:rPr>
            </w:r>
            <w:r w:rsidR="00674771">
              <w:rPr>
                <w:webHidden/>
              </w:rPr>
              <w:fldChar w:fldCharType="separate"/>
            </w:r>
            <w:r w:rsidR="00674771">
              <w:rPr>
                <w:webHidden/>
              </w:rPr>
              <w:t>5</w:t>
            </w:r>
            <w:r w:rsidR="00674771">
              <w:rPr>
                <w:webHidden/>
              </w:rPr>
              <w:fldChar w:fldCharType="end"/>
            </w:r>
          </w:hyperlink>
        </w:p>
        <w:p w14:paraId="7F5C64B8" w14:textId="53EF7B91" w:rsidR="00674771" w:rsidRDefault="00F46368">
          <w:pPr>
            <w:pStyle w:val="Sisluet2"/>
            <w:rPr>
              <w:rFonts w:asciiTheme="minorHAnsi" w:eastAsiaTheme="minorEastAsia" w:hAnsiTheme="minorHAnsi" w:cstheme="minorBidi"/>
              <w:b w:val="0"/>
              <w:sz w:val="22"/>
              <w:szCs w:val="22"/>
            </w:rPr>
          </w:pPr>
          <w:hyperlink w:anchor="_Toc88687853" w:history="1">
            <w:r w:rsidR="00674771" w:rsidRPr="003E7F80">
              <w:rPr>
                <w:rStyle w:val="Hyperlinkki"/>
                <w:rFonts w:eastAsia="Calibri"/>
              </w:rPr>
              <w:t>3.3. Nykyisen toiminnan ja resurssien arviointi</w:t>
            </w:r>
            <w:r w:rsidR="00674771">
              <w:rPr>
                <w:webHidden/>
              </w:rPr>
              <w:tab/>
            </w:r>
            <w:r w:rsidR="00674771">
              <w:rPr>
                <w:webHidden/>
              </w:rPr>
              <w:fldChar w:fldCharType="begin"/>
            </w:r>
            <w:r w:rsidR="00674771">
              <w:rPr>
                <w:webHidden/>
              </w:rPr>
              <w:instrText xml:space="preserve"> PAGEREF _Toc88687853 \h </w:instrText>
            </w:r>
            <w:r w:rsidR="00674771">
              <w:rPr>
                <w:webHidden/>
              </w:rPr>
            </w:r>
            <w:r w:rsidR="00674771">
              <w:rPr>
                <w:webHidden/>
              </w:rPr>
              <w:fldChar w:fldCharType="separate"/>
            </w:r>
            <w:r w:rsidR="00674771">
              <w:rPr>
                <w:webHidden/>
              </w:rPr>
              <w:t>6</w:t>
            </w:r>
            <w:r w:rsidR="00674771">
              <w:rPr>
                <w:webHidden/>
              </w:rPr>
              <w:fldChar w:fldCharType="end"/>
            </w:r>
          </w:hyperlink>
        </w:p>
        <w:p w14:paraId="1690D42B" w14:textId="6D34853A" w:rsidR="00674771" w:rsidRDefault="00F46368">
          <w:pPr>
            <w:pStyle w:val="Sisluet2"/>
            <w:rPr>
              <w:rFonts w:asciiTheme="minorHAnsi" w:eastAsiaTheme="minorEastAsia" w:hAnsiTheme="minorHAnsi" w:cstheme="minorBidi"/>
              <w:b w:val="0"/>
              <w:sz w:val="22"/>
              <w:szCs w:val="22"/>
            </w:rPr>
          </w:pPr>
          <w:hyperlink w:anchor="_Toc88687854" w:history="1">
            <w:r w:rsidR="00674771" w:rsidRPr="003E7F80">
              <w:rPr>
                <w:rStyle w:val="Hyperlinkki"/>
                <w:rFonts w:eastAsia="Calibri"/>
              </w:rPr>
              <w:t>3.4. Ennusteita vuodelle 2022</w:t>
            </w:r>
            <w:r w:rsidR="00674771">
              <w:rPr>
                <w:webHidden/>
              </w:rPr>
              <w:tab/>
            </w:r>
            <w:r w:rsidR="00674771">
              <w:rPr>
                <w:webHidden/>
              </w:rPr>
              <w:fldChar w:fldCharType="begin"/>
            </w:r>
            <w:r w:rsidR="00674771">
              <w:rPr>
                <w:webHidden/>
              </w:rPr>
              <w:instrText xml:space="preserve"> PAGEREF _Toc88687854 \h </w:instrText>
            </w:r>
            <w:r w:rsidR="00674771">
              <w:rPr>
                <w:webHidden/>
              </w:rPr>
            </w:r>
            <w:r w:rsidR="00674771">
              <w:rPr>
                <w:webHidden/>
              </w:rPr>
              <w:fldChar w:fldCharType="separate"/>
            </w:r>
            <w:r w:rsidR="00674771">
              <w:rPr>
                <w:webHidden/>
              </w:rPr>
              <w:t>8</w:t>
            </w:r>
            <w:r w:rsidR="00674771">
              <w:rPr>
                <w:webHidden/>
              </w:rPr>
              <w:fldChar w:fldCharType="end"/>
            </w:r>
          </w:hyperlink>
        </w:p>
        <w:p w14:paraId="4D2829B2" w14:textId="42A7279E" w:rsidR="00674771" w:rsidRDefault="00F46368">
          <w:pPr>
            <w:pStyle w:val="Sisluet2"/>
            <w:rPr>
              <w:rFonts w:asciiTheme="minorHAnsi" w:eastAsiaTheme="minorEastAsia" w:hAnsiTheme="minorHAnsi" w:cstheme="minorBidi"/>
              <w:b w:val="0"/>
              <w:sz w:val="22"/>
              <w:szCs w:val="22"/>
            </w:rPr>
          </w:pPr>
          <w:hyperlink w:anchor="_Toc88687855" w:history="1">
            <w:r w:rsidR="00674771" w:rsidRPr="003E7F80">
              <w:rPr>
                <w:rStyle w:val="Hyperlinkki"/>
                <w:rFonts w:eastAsia="Calibri"/>
              </w:rPr>
              <w:t>3.5. Verotulot ja jäsenmäärän kehitys</w:t>
            </w:r>
            <w:r w:rsidR="00674771">
              <w:rPr>
                <w:webHidden/>
              </w:rPr>
              <w:tab/>
            </w:r>
            <w:r w:rsidR="00674771">
              <w:rPr>
                <w:webHidden/>
              </w:rPr>
              <w:fldChar w:fldCharType="begin"/>
            </w:r>
            <w:r w:rsidR="00674771">
              <w:rPr>
                <w:webHidden/>
              </w:rPr>
              <w:instrText xml:space="preserve"> PAGEREF _Toc88687855 \h </w:instrText>
            </w:r>
            <w:r w:rsidR="00674771">
              <w:rPr>
                <w:webHidden/>
              </w:rPr>
            </w:r>
            <w:r w:rsidR="00674771">
              <w:rPr>
                <w:webHidden/>
              </w:rPr>
              <w:fldChar w:fldCharType="separate"/>
            </w:r>
            <w:r w:rsidR="00674771">
              <w:rPr>
                <w:webHidden/>
              </w:rPr>
              <w:t>8</w:t>
            </w:r>
            <w:r w:rsidR="00674771">
              <w:rPr>
                <w:webHidden/>
              </w:rPr>
              <w:fldChar w:fldCharType="end"/>
            </w:r>
          </w:hyperlink>
        </w:p>
        <w:p w14:paraId="18D474B9" w14:textId="7FBBDF1F" w:rsidR="00674771" w:rsidRDefault="00F46368">
          <w:pPr>
            <w:pStyle w:val="Sisluet2"/>
            <w:rPr>
              <w:rFonts w:asciiTheme="minorHAnsi" w:eastAsiaTheme="minorEastAsia" w:hAnsiTheme="minorHAnsi" w:cstheme="minorBidi"/>
              <w:b w:val="0"/>
              <w:sz w:val="22"/>
              <w:szCs w:val="22"/>
            </w:rPr>
          </w:pPr>
          <w:hyperlink w:anchor="_Toc88687856" w:history="1">
            <w:r w:rsidR="00674771" w:rsidRPr="003E7F80">
              <w:rPr>
                <w:rStyle w:val="Hyperlinkki"/>
                <w:rFonts w:eastAsia="Calibri"/>
              </w:rPr>
              <w:t>3.6. Henkilöstökulut</w:t>
            </w:r>
            <w:r w:rsidR="00674771">
              <w:rPr>
                <w:webHidden/>
              </w:rPr>
              <w:tab/>
            </w:r>
            <w:r w:rsidR="00674771">
              <w:rPr>
                <w:webHidden/>
              </w:rPr>
              <w:fldChar w:fldCharType="begin"/>
            </w:r>
            <w:r w:rsidR="00674771">
              <w:rPr>
                <w:webHidden/>
              </w:rPr>
              <w:instrText xml:space="preserve"> PAGEREF _Toc88687856 \h </w:instrText>
            </w:r>
            <w:r w:rsidR="00674771">
              <w:rPr>
                <w:webHidden/>
              </w:rPr>
            </w:r>
            <w:r w:rsidR="00674771">
              <w:rPr>
                <w:webHidden/>
              </w:rPr>
              <w:fldChar w:fldCharType="separate"/>
            </w:r>
            <w:r w:rsidR="00674771">
              <w:rPr>
                <w:webHidden/>
              </w:rPr>
              <w:t>9</w:t>
            </w:r>
            <w:r w:rsidR="00674771">
              <w:rPr>
                <w:webHidden/>
              </w:rPr>
              <w:fldChar w:fldCharType="end"/>
            </w:r>
          </w:hyperlink>
        </w:p>
        <w:p w14:paraId="298E95A1" w14:textId="12DB6A56" w:rsidR="00674771" w:rsidRDefault="00F46368">
          <w:pPr>
            <w:pStyle w:val="Sisluet2"/>
            <w:rPr>
              <w:rFonts w:asciiTheme="minorHAnsi" w:eastAsiaTheme="minorEastAsia" w:hAnsiTheme="minorHAnsi" w:cstheme="minorBidi"/>
              <w:b w:val="0"/>
              <w:sz w:val="22"/>
              <w:szCs w:val="22"/>
            </w:rPr>
          </w:pPr>
          <w:hyperlink w:anchor="_Toc88687857" w:history="1">
            <w:r w:rsidR="00674771" w:rsidRPr="003E7F80">
              <w:rPr>
                <w:rStyle w:val="Hyperlinkki"/>
                <w:rFonts w:eastAsia="Calibri"/>
              </w:rPr>
              <w:t>3.7. Kiinteistöjen ylläpitokulut</w:t>
            </w:r>
            <w:r w:rsidR="00674771">
              <w:rPr>
                <w:webHidden/>
              </w:rPr>
              <w:tab/>
            </w:r>
            <w:r w:rsidR="00674771">
              <w:rPr>
                <w:webHidden/>
              </w:rPr>
              <w:fldChar w:fldCharType="begin"/>
            </w:r>
            <w:r w:rsidR="00674771">
              <w:rPr>
                <w:webHidden/>
              </w:rPr>
              <w:instrText xml:space="preserve"> PAGEREF _Toc88687857 \h </w:instrText>
            </w:r>
            <w:r w:rsidR="00674771">
              <w:rPr>
                <w:webHidden/>
              </w:rPr>
            </w:r>
            <w:r w:rsidR="00674771">
              <w:rPr>
                <w:webHidden/>
              </w:rPr>
              <w:fldChar w:fldCharType="separate"/>
            </w:r>
            <w:r w:rsidR="00674771">
              <w:rPr>
                <w:webHidden/>
              </w:rPr>
              <w:t>10</w:t>
            </w:r>
            <w:r w:rsidR="00674771">
              <w:rPr>
                <w:webHidden/>
              </w:rPr>
              <w:fldChar w:fldCharType="end"/>
            </w:r>
          </w:hyperlink>
        </w:p>
        <w:p w14:paraId="5E0F12B6" w14:textId="750ED9EB" w:rsidR="00674771" w:rsidRDefault="00F46368">
          <w:pPr>
            <w:pStyle w:val="Sisluet2"/>
            <w:rPr>
              <w:rFonts w:asciiTheme="minorHAnsi" w:eastAsiaTheme="minorEastAsia" w:hAnsiTheme="minorHAnsi" w:cstheme="minorBidi"/>
              <w:b w:val="0"/>
              <w:sz w:val="22"/>
              <w:szCs w:val="22"/>
            </w:rPr>
          </w:pPr>
          <w:hyperlink w:anchor="_Toc88687858" w:history="1">
            <w:r w:rsidR="00674771" w:rsidRPr="003E7F80">
              <w:rPr>
                <w:rStyle w:val="Hyperlinkki"/>
                <w:rFonts w:eastAsia="Calibri"/>
              </w:rPr>
              <w:t>3.8. Muuta huomioitavaa</w:t>
            </w:r>
            <w:r w:rsidR="00674771">
              <w:rPr>
                <w:webHidden/>
              </w:rPr>
              <w:tab/>
            </w:r>
            <w:r w:rsidR="00674771">
              <w:rPr>
                <w:webHidden/>
              </w:rPr>
              <w:fldChar w:fldCharType="begin"/>
            </w:r>
            <w:r w:rsidR="00674771">
              <w:rPr>
                <w:webHidden/>
              </w:rPr>
              <w:instrText xml:space="preserve"> PAGEREF _Toc88687858 \h </w:instrText>
            </w:r>
            <w:r w:rsidR="00674771">
              <w:rPr>
                <w:webHidden/>
              </w:rPr>
            </w:r>
            <w:r w:rsidR="00674771">
              <w:rPr>
                <w:webHidden/>
              </w:rPr>
              <w:fldChar w:fldCharType="separate"/>
            </w:r>
            <w:r w:rsidR="00674771">
              <w:rPr>
                <w:webHidden/>
              </w:rPr>
              <w:t>10</w:t>
            </w:r>
            <w:r w:rsidR="00674771">
              <w:rPr>
                <w:webHidden/>
              </w:rPr>
              <w:fldChar w:fldCharType="end"/>
            </w:r>
          </w:hyperlink>
        </w:p>
        <w:p w14:paraId="034DA610" w14:textId="4B182EFE" w:rsidR="00674771" w:rsidRDefault="00F46368">
          <w:pPr>
            <w:pStyle w:val="Sisluet2"/>
            <w:rPr>
              <w:rFonts w:asciiTheme="minorHAnsi" w:eastAsiaTheme="minorEastAsia" w:hAnsiTheme="minorHAnsi" w:cstheme="minorBidi"/>
              <w:b w:val="0"/>
              <w:sz w:val="22"/>
              <w:szCs w:val="22"/>
            </w:rPr>
          </w:pPr>
          <w:hyperlink w:anchor="_Toc88687859" w:history="1">
            <w:r w:rsidR="00674771" w:rsidRPr="003E7F80">
              <w:rPr>
                <w:rStyle w:val="Hyperlinkki"/>
              </w:rPr>
              <w:t>4.1. Todistamme rohkeasti Kristuksesta sanoin ja rakkauden teoin</w:t>
            </w:r>
            <w:r w:rsidR="00674771">
              <w:rPr>
                <w:webHidden/>
              </w:rPr>
              <w:tab/>
            </w:r>
            <w:r w:rsidR="00674771">
              <w:rPr>
                <w:webHidden/>
              </w:rPr>
              <w:fldChar w:fldCharType="begin"/>
            </w:r>
            <w:r w:rsidR="00674771">
              <w:rPr>
                <w:webHidden/>
              </w:rPr>
              <w:instrText xml:space="preserve"> PAGEREF _Toc88687859 \h </w:instrText>
            </w:r>
            <w:r w:rsidR="00674771">
              <w:rPr>
                <w:webHidden/>
              </w:rPr>
            </w:r>
            <w:r w:rsidR="00674771">
              <w:rPr>
                <w:webHidden/>
              </w:rPr>
              <w:fldChar w:fldCharType="separate"/>
            </w:r>
            <w:r w:rsidR="00674771">
              <w:rPr>
                <w:webHidden/>
              </w:rPr>
              <w:t>12</w:t>
            </w:r>
            <w:r w:rsidR="00674771">
              <w:rPr>
                <w:webHidden/>
              </w:rPr>
              <w:fldChar w:fldCharType="end"/>
            </w:r>
          </w:hyperlink>
        </w:p>
        <w:p w14:paraId="54E87466" w14:textId="64DB64CB" w:rsidR="00674771" w:rsidRDefault="00F46368">
          <w:pPr>
            <w:pStyle w:val="Sisluet2"/>
            <w:rPr>
              <w:rFonts w:asciiTheme="minorHAnsi" w:eastAsiaTheme="minorEastAsia" w:hAnsiTheme="minorHAnsi" w:cstheme="minorBidi"/>
              <w:b w:val="0"/>
              <w:sz w:val="22"/>
              <w:szCs w:val="22"/>
            </w:rPr>
          </w:pPr>
          <w:hyperlink w:anchor="_Toc88687860" w:history="1">
            <w:r w:rsidR="00674771" w:rsidRPr="003E7F80">
              <w:rPr>
                <w:rStyle w:val="Hyperlinkki"/>
              </w:rPr>
              <w:t>4.2. Turvaamme toimintaedellytykset</w:t>
            </w:r>
            <w:r w:rsidR="00674771">
              <w:rPr>
                <w:webHidden/>
              </w:rPr>
              <w:tab/>
            </w:r>
            <w:r w:rsidR="00674771">
              <w:rPr>
                <w:webHidden/>
              </w:rPr>
              <w:fldChar w:fldCharType="begin"/>
            </w:r>
            <w:r w:rsidR="00674771">
              <w:rPr>
                <w:webHidden/>
              </w:rPr>
              <w:instrText xml:space="preserve"> PAGEREF _Toc88687860 \h </w:instrText>
            </w:r>
            <w:r w:rsidR="00674771">
              <w:rPr>
                <w:webHidden/>
              </w:rPr>
            </w:r>
            <w:r w:rsidR="00674771">
              <w:rPr>
                <w:webHidden/>
              </w:rPr>
              <w:fldChar w:fldCharType="separate"/>
            </w:r>
            <w:r w:rsidR="00674771">
              <w:rPr>
                <w:webHidden/>
              </w:rPr>
              <w:t>13</w:t>
            </w:r>
            <w:r w:rsidR="00674771">
              <w:rPr>
                <w:webHidden/>
              </w:rPr>
              <w:fldChar w:fldCharType="end"/>
            </w:r>
          </w:hyperlink>
        </w:p>
        <w:p w14:paraId="74C65CEC" w14:textId="049F7AE7" w:rsidR="00674771" w:rsidRDefault="00F46368">
          <w:pPr>
            <w:pStyle w:val="Sisluet2"/>
            <w:rPr>
              <w:rFonts w:asciiTheme="minorHAnsi" w:eastAsiaTheme="minorEastAsia" w:hAnsiTheme="minorHAnsi" w:cstheme="minorBidi"/>
              <w:b w:val="0"/>
              <w:sz w:val="22"/>
              <w:szCs w:val="22"/>
            </w:rPr>
          </w:pPr>
          <w:hyperlink w:anchor="_Toc88687861" w:history="1">
            <w:r w:rsidR="00674771" w:rsidRPr="003E7F80">
              <w:rPr>
                <w:rStyle w:val="Hyperlinkki"/>
              </w:rPr>
              <w:t>4.3. Toteutamme vastuullisuutta</w:t>
            </w:r>
            <w:r w:rsidR="00674771">
              <w:rPr>
                <w:webHidden/>
              </w:rPr>
              <w:tab/>
            </w:r>
            <w:r w:rsidR="00674771">
              <w:rPr>
                <w:webHidden/>
              </w:rPr>
              <w:fldChar w:fldCharType="begin"/>
            </w:r>
            <w:r w:rsidR="00674771">
              <w:rPr>
                <w:webHidden/>
              </w:rPr>
              <w:instrText xml:space="preserve"> PAGEREF _Toc88687861 \h </w:instrText>
            </w:r>
            <w:r w:rsidR="00674771">
              <w:rPr>
                <w:webHidden/>
              </w:rPr>
            </w:r>
            <w:r w:rsidR="00674771">
              <w:rPr>
                <w:webHidden/>
              </w:rPr>
              <w:fldChar w:fldCharType="separate"/>
            </w:r>
            <w:r w:rsidR="00674771">
              <w:rPr>
                <w:webHidden/>
              </w:rPr>
              <w:t>14</w:t>
            </w:r>
            <w:r w:rsidR="00674771">
              <w:rPr>
                <w:webHidden/>
              </w:rPr>
              <w:fldChar w:fldCharType="end"/>
            </w:r>
          </w:hyperlink>
        </w:p>
        <w:p w14:paraId="78E7C1D7" w14:textId="75BA273D" w:rsidR="00674771" w:rsidRDefault="00F46368">
          <w:pPr>
            <w:pStyle w:val="Sisluet2"/>
            <w:rPr>
              <w:rFonts w:asciiTheme="minorHAnsi" w:eastAsiaTheme="minorEastAsia" w:hAnsiTheme="minorHAnsi" w:cstheme="minorBidi"/>
              <w:b w:val="0"/>
              <w:sz w:val="22"/>
              <w:szCs w:val="22"/>
            </w:rPr>
          </w:pPr>
          <w:hyperlink w:anchor="_Toc88687862" w:history="1">
            <w:r w:rsidR="00674771" w:rsidRPr="003E7F80">
              <w:rPr>
                <w:rStyle w:val="Hyperlinkki"/>
              </w:rPr>
              <w:t>4.4. Viestinnällä luomme ja vahvistamme yhteyttä</w:t>
            </w:r>
            <w:r w:rsidR="00674771">
              <w:rPr>
                <w:webHidden/>
              </w:rPr>
              <w:tab/>
            </w:r>
            <w:r w:rsidR="00674771">
              <w:rPr>
                <w:webHidden/>
              </w:rPr>
              <w:fldChar w:fldCharType="begin"/>
            </w:r>
            <w:r w:rsidR="00674771">
              <w:rPr>
                <w:webHidden/>
              </w:rPr>
              <w:instrText xml:space="preserve"> PAGEREF _Toc88687862 \h </w:instrText>
            </w:r>
            <w:r w:rsidR="00674771">
              <w:rPr>
                <w:webHidden/>
              </w:rPr>
            </w:r>
            <w:r w:rsidR="00674771">
              <w:rPr>
                <w:webHidden/>
              </w:rPr>
              <w:fldChar w:fldCharType="separate"/>
            </w:r>
            <w:r w:rsidR="00674771">
              <w:rPr>
                <w:webHidden/>
              </w:rPr>
              <w:t>15</w:t>
            </w:r>
            <w:r w:rsidR="00674771">
              <w:rPr>
                <w:webHidden/>
              </w:rPr>
              <w:fldChar w:fldCharType="end"/>
            </w:r>
          </w:hyperlink>
        </w:p>
        <w:p w14:paraId="6E045BE6" w14:textId="54516C28" w:rsidR="00674771" w:rsidRDefault="00F46368">
          <w:pPr>
            <w:pStyle w:val="Sisluet2"/>
            <w:rPr>
              <w:rFonts w:asciiTheme="minorHAnsi" w:eastAsiaTheme="minorEastAsia" w:hAnsiTheme="minorHAnsi" w:cstheme="minorBidi"/>
              <w:b w:val="0"/>
              <w:sz w:val="22"/>
              <w:szCs w:val="22"/>
            </w:rPr>
          </w:pPr>
          <w:hyperlink w:anchor="_Toc88687863" w:history="1">
            <w:r w:rsidR="00674771" w:rsidRPr="003E7F80">
              <w:rPr>
                <w:rStyle w:val="Hyperlinkki"/>
                <w:rFonts w:eastAsia="Calibri"/>
              </w:rPr>
              <w:t>4.5. Vuoden 2022 toiminnan erityiset painopisteet</w:t>
            </w:r>
            <w:r w:rsidR="00674771">
              <w:rPr>
                <w:webHidden/>
              </w:rPr>
              <w:tab/>
            </w:r>
            <w:r w:rsidR="00674771">
              <w:rPr>
                <w:webHidden/>
              </w:rPr>
              <w:fldChar w:fldCharType="begin"/>
            </w:r>
            <w:r w:rsidR="00674771">
              <w:rPr>
                <w:webHidden/>
              </w:rPr>
              <w:instrText xml:space="preserve"> PAGEREF _Toc88687863 \h </w:instrText>
            </w:r>
            <w:r w:rsidR="00674771">
              <w:rPr>
                <w:webHidden/>
              </w:rPr>
            </w:r>
            <w:r w:rsidR="00674771">
              <w:rPr>
                <w:webHidden/>
              </w:rPr>
              <w:fldChar w:fldCharType="separate"/>
            </w:r>
            <w:r w:rsidR="00674771">
              <w:rPr>
                <w:webHidden/>
              </w:rPr>
              <w:t>15</w:t>
            </w:r>
            <w:r w:rsidR="00674771">
              <w:rPr>
                <w:webHidden/>
              </w:rPr>
              <w:fldChar w:fldCharType="end"/>
            </w:r>
          </w:hyperlink>
        </w:p>
        <w:p w14:paraId="38467E11" w14:textId="6EB015CD" w:rsidR="00674771" w:rsidRDefault="00F46368">
          <w:pPr>
            <w:pStyle w:val="Sisluet1"/>
            <w:tabs>
              <w:tab w:val="right" w:leader="dot" w:pos="9628"/>
            </w:tabs>
            <w:rPr>
              <w:rFonts w:asciiTheme="minorHAnsi" w:eastAsiaTheme="minorEastAsia" w:hAnsiTheme="minorHAnsi" w:cstheme="minorBidi"/>
              <w:noProof/>
              <w:sz w:val="22"/>
            </w:rPr>
          </w:pPr>
          <w:hyperlink w:anchor="_Toc88687864" w:history="1">
            <w:r w:rsidR="00674771" w:rsidRPr="003E7F80">
              <w:rPr>
                <w:rStyle w:val="Hyperlinkki"/>
                <w:noProof/>
              </w:rPr>
              <w:t>5. KIINTEISTÖTOIMI</w:t>
            </w:r>
            <w:r w:rsidR="00674771">
              <w:rPr>
                <w:noProof/>
                <w:webHidden/>
              </w:rPr>
              <w:tab/>
            </w:r>
            <w:r w:rsidR="00674771">
              <w:rPr>
                <w:noProof/>
                <w:webHidden/>
              </w:rPr>
              <w:fldChar w:fldCharType="begin"/>
            </w:r>
            <w:r w:rsidR="00674771">
              <w:rPr>
                <w:noProof/>
                <w:webHidden/>
              </w:rPr>
              <w:instrText xml:space="preserve"> PAGEREF _Toc88687864 \h </w:instrText>
            </w:r>
            <w:r w:rsidR="00674771">
              <w:rPr>
                <w:noProof/>
                <w:webHidden/>
              </w:rPr>
            </w:r>
            <w:r w:rsidR="00674771">
              <w:rPr>
                <w:noProof/>
                <w:webHidden/>
              </w:rPr>
              <w:fldChar w:fldCharType="separate"/>
            </w:r>
            <w:r w:rsidR="00674771">
              <w:rPr>
                <w:noProof/>
                <w:webHidden/>
              </w:rPr>
              <w:t>19</w:t>
            </w:r>
            <w:r w:rsidR="00674771">
              <w:rPr>
                <w:noProof/>
                <w:webHidden/>
              </w:rPr>
              <w:fldChar w:fldCharType="end"/>
            </w:r>
          </w:hyperlink>
        </w:p>
        <w:p w14:paraId="035F213B" w14:textId="365AEE39" w:rsidR="00674771" w:rsidRDefault="00F46368">
          <w:pPr>
            <w:pStyle w:val="Sisluet1"/>
            <w:tabs>
              <w:tab w:val="right" w:leader="dot" w:pos="9628"/>
            </w:tabs>
            <w:rPr>
              <w:rFonts w:asciiTheme="minorHAnsi" w:eastAsiaTheme="minorEastAsia" w:hAnsiTheme="minorHAnsi" w:cstheme="minorBidi"/>
              <w:noProof/>
              <w:sz w:val="22"/>
            </w:rPr>
          </w:pPr>
          <w:hyperlink w:anchor="_Toc88687865" w:history="1">
            <w:r w:rsidR="00674771" w:rsidRPr="003E7F80">
              <w:rPr>
                <w:rStyle w:val="Hyperlinkki"/>
                <w:noProof/>
              </w:rPr>
              <w:t>6. INVESTOINTI- JA RAHOITUSOSA 2022–2024</w:t>
            </w:r>
            <w:r w:rsidR="00674771">
              <w:rPr>
                <w:noProof/>
                <w:webHidden/>
              </w:rPr>
              <w:tab/>
            </w:r>
            <w:r w:rsidR="00674771">
              <w:rPr>
                <w:noProof/>
                <w:webHidden/>
              </w:rPr>
              <w:fldChar w:fldCharType="begin"/>
            </w:r>
            <w:r w:rsidR="00674771">
              <w:rPr>
                <w:noProof/>
                <w:webHidden/>
              </w:rPr>
              <w:instrText xml:space="preserve"> PAGEREF _Toc88687865 \h </w:instrText>
            </w:r>
            <w:r w:rsidR="00674771">
              <w:rPr>
                <w:noProof/>
                <w:webHidden/>
              </w:rPr>
            </w:r>
            <w:r w:rsidR="00674771">
              <w:rPr>
                <w:noProof/>
                <w:webHidden/>
              </w:rPr>
              <w:fldChar w:fldCharType="separate"/>
            </w:r>
            <w:r w:rsidR="00674771">
              <w:rPr>
                <w:noProof/>
                <w:webHidden/>
              </w:rPr>
              <w:t>20</w:t>
            </w:r>
            <w:r w:rsidR="00674771">
              <w:rPr>
                <w:noProof/>
                <w:webHidden/>
              </w:rPr>
              <w:fldChar w:fldCharType="end"/>
            </w:r>
          </w:hyperlink>
        </w:p>
        <w:p w14:paraId="738A79BF" w14:textId="486D9979" w:rsidR="00674771" w:rsidRDefault="00F46368">
          <w:pPr>
            <w:pStyle w:val="Sisluet2"/>
            <w:rPr>
              <w:rFonts w:asciiTheme="minorHAnsi" w:eastAsiaTheme="minorEastAsia" w:hAnsiTheme="minorHAnsi" w:cstheme="minorBidi"/>
              <w:b w:val="0"/>
              <w:sz w:val="22"/>
              <w:szCs w:val="22"/>
            </w:rPr>
          </w:pPr>
          <w:hyperlink w:anchor="_Toc88687866" w:history="1">
            <w:r w:rsidR="00674771" w:rsidRPr="003E7F80">
              <w:rPr>
                <w:rStyle w:val="Hyperlinkki"/>
              </w:rPr>
              <w:t>6.1. Kassavarojen kartuttaminen</w:t>
            </w:r>
            <w:r w:rsidR="00674771">
              <w:rPr>
                <w:webHidden/>
              </w:rPr>
              <w:tab/>
            </w:r>
            <w:r w:rsidR="00674771">
              <w:rPr>
                <w:webHidden/>
              </w:rPr>
              <w:fldChar w:fldCharType="begin"/>
            </w:r>
            <w:r w:rsidR="00674771">
              <w:rPr>
                <w:webHidden/>
              </w:rPr>
              <w:instrText xml:space="preserve"> PAGEREF _Toc88687866 \h </w:instrText>
            </w:r>
            <w:r w:rsidR="00674771">
              <w:rPr>
                <w:webHidden/>
              </w:rPr>
            </w:r>
            <w:r w:rsidR="00674771">
              <w:rPr>
                <w:webHidden/>
              </w:rPr>
              <w:fldChar w:fldCharType="separate"/>
            </w:r>
            <w:r w:rsidR="00674771">
              <w:rPr>
                <w:webHidden/>
              </w:rPr>
              <w:t>20</w:t>
            </w:r>
            <w:r w:rsidR="00674771">
              <w:rPr>
                <w:webHidden/>
              </w:rPr>
              <w:fldChar w:fldCharType="end"/>
            </w:r>
          </w:hyperlink>
        </w:p>
        <w:p w14:paraId="226D7FC3" w14:textId="52934BF9" w:rsidR="00674771" w:rsidRDefault="00F46368">
          <w:pPr>
            <w:pStyle w:val="Sisluet2"/>
            <w:rPr>
              <w:rFonts w:asciiTheme="minorHAnsi" w:eastAsiaTheme="minorEastAsia" w:hAnsiTheme="minorHAnsi" w:cstheme="minorBidi"/>
              <w:b w:val="0"/>
              <w:sz w:val="22"/>
              <w:szCs w:val="22"/>
            </w:rPr>
          </w:pPr>
          <w:hyperlink w:anchor="_Toc88687867" w:history="1">
            <w:r w:rsidR="00674771" w:rsidRPr="003E7F80">
              <w:rPr>
                <w:rStyle w:val="Hyperlinkki"/>
              </w:rPr>
              <w:t>6.2. Lainanlyhennyssuunnitelma 2022–2024</w:t>
            </w:r>
            <w:r w:rsidR="00674771">
              <w:rPr>
                <w:webHidden/>
              </w:rPr>
              <w:tab/>
            </w:r>
            <w:r w:rsidR="00674771">
              <w:rPr>
                <w:webHidden/>
              </w:rPr>
              <w:fldChar w:fldCharType="begin"/>
            </w:r>
            <w:r w:rsidR="00674771">
              <w:rPr>
                <w:webHidden/>
              </w:rPr>
              <w:instrText xml:space="preserve"> PAGEREF _Toc88687867 \h </w:instrText>
            </w:r>
            <w:r w:rsidR="00674771">
              <w:rPr>
                <w:webHidden/>
              </w:rPr>
            </w:r>
            <w:r w:rsidR="00674771">
              <w:rPr>
                <w:webHidden/>
              </w:rPr>
              <w:fldChar w:fldCharType="separate"/>
            </w:r>
            <w:r w:rsidR="00674771">
              <w:rPr>
                <w:webHidden/>
              </w:rPr>
              <w:t>20</w:t>
            </w:r>
            <w:r w:rsidR="00674771">
              <w:rPr>
                <w:webHidden/>
              </w:rPr>
              <w:fldChar w:fldCharType="end"/>
            </w:r>
          </w:hyperlink>
        </w:p>
        <w:p w14:paraId="5DCB1A8E" w14:textId="1C1D7427" w:rsidR="00674771" w:rsidRDefault="00F46368">
          <w:pPr>
            <w:pStyle w:val="Sisluet2"/>
            <w:rPr>
              <w:rFonts w:asciiTheme="minorHAnsi" w:eastAsiaTheme="minorEastAsia" w:hAnsiTheme="minorHAnsi" w:cstheme="minorBidi"/>
              <w:b w:val="0"/>
              <w:sz w:val="22"/>
              <w:szCs w:val="22"/>
            </w:rPr>
          </w:pPr>
          <w:hyperlink w:anchor="_Toc88687868" w:history="1">
            <w:r w:rsidR="00674771" w:rsidRPr="003E7F80">
              <w:rPr>
                <w:rStyle w:val="Hyperlinkki"/>
              </w:rPr>
              <w:t>6.3. Investoinnit</w:t>
            </w:r>
            <w:r w:rsidR="00674771">
              <w:rPr>
                <w:webHidden/>
              </w:rPr>
              <w:tab/>
            </w:r>
            <w:r w:rsidR="00674771">
              <w:rPr>
                <w:webHidden/>
              </w:rPr>
              <w:fldChar w:fldCharType="begin"/>
            </w:r>
            <w:r w:rsidR="00674771">
              <w:rPr>
                <w:webHidden/>
              </w:rPr>
              <w:instrText xml:space="preserve"> PAGEREF _Toc88687868 \h </w:instrText>
            </w:r>
            <w:r w:rsidR="00674771">
              <w:rPr>
                <w:webHidden/>
              </w:rPr>
            </w:r>
            <w:r w:rsidR="00674771">
              <w:rPr>
                <w:webHidden/>
              </w:rPr>
              <w:fldChar w:fldCharType="separate"/>
            </w:r>
            <w:r w:rsidR="00674771">
              <w:rPr>
                <w:webHidden/>
              </w:rPr>
              <w:t>20</w:t>
            </w:r>
            <w:r w:rsidR="00674771">
              <w:rPr>
                <w:webHidden/>
              </w:rPr>
              <w:fldChar w:fldCharType="end"/>
            </w:r>
          </w:hyperlink>
        </w:p>
        <w:p w14:paraId="53C694B3" w14:textId="27C3A1C0" w:rsidR="00674771" w:rsidRDefault="00F46368">
          <w:pPr>
            <w:pStyle w:val="Sisluet2"/>
            <w:rPr>
              <w:rFonts w:asciiTheme="minorHAnsi" w:eastAsiaTheme="minorEastAsia" w:hAnsiTheme="minorHAnsi" w:cstheme="minorBidi"/>
              <w:b w:val="0"/>
              <w:sz w:val="22"/>
              <w:szCs w:val="22"/>
            </w:rPr>
          </w:pPr>
          <w:hyperlink w:anchor="_Toc88687869" w:history="1">
            <w:r w:rsidR="00674771" w:rsidRPr="003E7F80">
              <w:rPr>
                <w:rStyle w:val="Hyperlinkki"/>
              </w:rPr>
              <w:t>6.4. Metsätalous</w:t>
            </w:r>
            <w:r w:rsidR="00674771">
              <w:rPr>
                <w:webHidden/>
              </w:rPr>
              <w:tab/>
            </w:r>
            <w:r w:rsidR="00674771">
              <w:rPr>
                <w:webHidden/>
              </w:rPr>
              <w:fldChar w:fldCharType="begin"/>
            </w:r>
            <w:r w:rsidR="00674771">
              <w:rPr>
                <w:webHidden/>
              </w:rPr>
              <w:instrText xml:space="preserve"> PAGEREF _Toc88687869 \h </w:instrText>
            </w:r>
            <w:r w:rsidR="00674771">
              <w:rPr>
                <w:webHidden/>
              </w:rPr>
            </w:r>
            <w:r w:rsidR="00674771">
              <w:rPr>
                <w:webHidden/>
              </w:rPr>
              <w:fldChar w:fldCharType="separate"/>
            </w:r>
            <w:r w:rsidR="00674771">
              <w:rPr>
                <w:webHidden/>
              </w:rPr>
              <w:t>20</w:t>
            </w:r>
            <w:r w:rsidR="00674771">
              <w:rPr>
                <w:webHidden/>
              </w:rPr>
              <w:fldChar w:fldCharType="end"/>
            </w:r>
          </w:hyperlink>
        </w:p>
        <w:p w14:paraId="04436C13" w14:textId="54789A96" w:rsidR="00674771" w:rsidRDefault="00F46368">
          <w:pPr>
            <w:pStyle w:val="Sisluet1"/>
            <w:tabs>
              <w:tab w:val="right" w:leader="dot" w:pos="9628"/>
            </w:tabs>
            <w:rPr>
              <w:rFonts w:asciiTheme="minorHAnsi" w:eastAsiaTheme="minorEastAsia" w:hAnsiTheme="minorHAnsi" w:cstheme="minorBidi"/>
              <w:noProof/>
              <w:sz w:val="22"/>
            </w:rPr>
          </w:pPr>
          <w:hyperlink w:anchor="_Toc88687870" w:history="1">
            <w:r w:rsidR="00674771" w:rsidRPr="003E7F80">
              <w:rPr>
                <w:rStyle w:val="Hyperlinkki"/>
                <w:noProof/>
              </w:rPr>
              <w:t>7. LIITTEET</w:t>
            </w:r>
            <w:r w:rsidR="00674771">
              <w:rPr>
                <w:noProof/>
                <w:webHidden/>
              </w:rPr>
              <w:tab/>
            </w:r>
            <w:r w:rsidR="00674771">
              <w:rPr>
                <w:noProof/>
                <w:webHidden/>
              </w:rPr>
              <w:fldChar w:fldCharType="begin"/>
            </w:r>
            <w:r w:rsidR="00674771">
              <w:rPr>
                <w:noProof/>
                <w:webHidden/>
              </w:rPr>
              <w:instrText xml:space="preserve"> PAGEREF _Toc88687870 \h </w:instrText>
            </w:r>
            <w:r w:rsidR="00674771">
              <w:rPr>
                <w:noProof/>
                <w:webHidden/>
              </w:rPr>
            </w:r>
            <w:r w:rsidR="00674771">
              <w:rPr>
                <w:noProof/>
                <w:webHidden/>
              </w:rPr>
              <w:fldChar w:fldCharType="separate"/>
            </w:r>
            <w:r w:rsidR="00674771">
              <w:rPr>
                <w:noProof/>
                <w:webHidden/>
              </w:rPr>
              <w:t>21</w:t>
            </w:r>
            <w:r w:rsidR="00674771">
              <w:rPr>
                <w:noProof/>
                <w:webHidden/>
              </w:rPr>
              <w:fldChar w:fldCharType="end"/>
            </w:r>
          </w:hyperlink>
        </w:p>
        <w:p w14:paraId="2995CE99" w14:textId="00DC16C6" w:rsidR="00674771" w:rsidRDefault="00F46368">
          <w:pPr>
            <w:pStyle w:val="Sisluet2"/>
            <w:rPr>
              <w:rFonts w:asciiTheme="minorHAnsi" w:eastAsiaTheme="minorEastAsia" w:hAnsiTheme="minorHAnsi" w:cstheme="minorBidi"/>
              <w:b w:val="0"/>
              <w:sz w:val="22"/>
              <w:szCs w:val="22"/>
            </w:rPr>
          </w:pPr>
          <w:hyperlink w:anchor="_Toc88687871" w:history="1">
            <w:r w:rsidR="00674771" w:rsidRPr="003E7F80">
              <w:rPr>
                <w:rStyle w:val="Hyperlinkki"/>
              </w:rPr>
              <w:t>7.1. Virat ja toimet vuonna 2022</w:t>
            </w:r>
            <w:r w:rsidR="00674771">
              <w:rPr>
                <w:webHidden/>
              </w:rPr>
              <w:tab/>
            </w:r>
            <w:r w:rsidR="00674771">
              <w:rPr>
                <w:webHidden/>
              </w:rPr>
              <w:fldChar w:fldCharType="begin"/>
            </w:r>
            <w:r w:rsidR="00674771">
              <w:rPr>
                <w:webHidden/>
              </w:rPr>
              <w:instrText xml:space="preserve"> PAGEREF _Toc88687871 \h </w:instrText>
            </w:r>
            <w:r w:rsidR="00674771">
              <w:rPr>
                <w:webHidden/>
              </w:rPr>
            </w:r>
            <w:r w:rsidR="00674771">
              <w:rPr>
                <w:webHidden/>
              </w:rPr>
              <w:fldChar w:fldCharType="separate"/>
            </w:r>
            <w:r w:rsidR="00674771">
              <w:rPr>
                <w:webHidden/>
              </w:rPr>
              <w:t>21</w:t>
            </w:r>
            <w:r w:rsidR="00674771">
              <w:rPr>
                <w:webHidden/>
              </w:rPr>
              <w:fldChar w:fldCharType="end"/>
            </w:r>
          </w:hyperlink>
        </w:p>
        <w:p w14:paraId="7323982C" w14:textId="138DE159" w:rsidR="00674771" w:rsidRDefault="00F46368">
          <w:pPr>
            <w:pStyle w:val="Sisluet2"/>
            <w:rPr>
              <w:rFonts w:asciiTheme="minorHAnsi" w:eastAsiaTheme="minorEastAsia" w:hAnsiTheme="minorHAnsi" w:cstheme="minorBidi"/>
              <w:b w:val="0"/>
              <w:sz w:val="22"/>
              <w:szCs w:val="22"/>
            </w:rPr>
          </w:pPr>
          <w:hyperlink w:anchor="_Toc88687872" w:history="1">
            <w:r w:rsidR="00674771" w:rsidRPr="003E7F80">
              <w:rPr>
                <w:rStyle w:val="Hyperlinkki"/>
              </w:rPr>
              <w:t>7.2. Hankinnat</w:t>
            </w:r>
            <w:r w:rsidR="00674771">
              <w:rPr>
                <w:webHidden/>
              </w:rPr>
              <w:tab/>
            </w:r>
            <w:r w:rsidR="00674771">
              <w:rPr>
                <w:webHidden/>
              </w:rPr>
              <w:fldChar w:fldCharType="begin"/>
            </w:r>
            <w:r w:rsidR="00674771">
              <w:rPr>
                <w:webHidden/>
              </w:rPr>
              <w:instrText xml:space="preserve"> PAGEREF _Toc88687872 \h </w:instrText>
            </w:r>
            <w:r w:rsidR="00674771">
              <w:rPr>
                <w:webHidden/>
              </w:rPr>
            </w:r>
            <w:r w:rsidR="00674771">
              <w:rPr>
                <w:webHidden/>
              </w:rPr>
              <w:fldChar w:fldCharType="separate"/>
            </w:r>
            <w:r w:rsidR="00674771">
              <w:rPr>
                <w:webHidden/>
              </w:rPr>
              <w:t>21</w:t>
            </w:r>
            <w:r w:rsidR="00674771">
              <w:rPr>
                <w:webHidden/>
              </w:rPr>
              <w:fldChar w:fldCharType="end"/>
            </w:r>
          </w:hyperlink>
        </w:p>
        <w:p w14:paraId="3791D2F6" w14:textId="24F61C87" w:rsidR="00674771" w:rsidRDefault="00F46368">
          <w:pPr>
            <w:pStyle w:val="Sisluet2"/>
            <w:rPr>
              <w:rFonts w:asciiTheme="minorHAnsi" w:eastAsiaTheme="minorEastAsia" w:hAnsiTheme="minorHAnsi" w:cstheme="minorBidi"/>
              <w:b w:val="0"/>
              <w:sz w:val="22"/>
              <w:szCs w:val="22"/>
            </w:rPr>
          </w:pPr>
          <w:hyperlink w:anchor="_Toc88687873" w:history="1">
            <w:r w:rsidR="00674771" w:rsidRPr="003E7F80">
              <w:rPr>
                <w:rStyle w:val="Hyperlinkki"/>
                <w:bCs/>
              </w:rPr>
              <w:t>7.3. Perittävät maksut ja korvaukset 2022</w:t>
            </w:r>
            <w:r w:rsidR="00674771">
              <w:rPr>
                <w:webHidden/>
              </w:rPr>
              <w:tab/>
            </w:r>
            <w:r w:rsidR="00674771">
              <w:rPr>
                <w:webHidden/>
              </w:rPr>
              <w:fldChar w:fldCharType="begin"/>
            </w:r>
            <w:r w:rsidR="00674771">
              <w:rPr>
                <w:webHidden/>
              </w:rPr>
              <w:instrText xml:space="preserve"> PAGEREF _Toc88687873 \h </w:instrText>
            </w:r>
            <w:r w:rsidR="00674771">
              <w:rPr>
                <w:webHidden/>
              </w:rPr>
            </w:r>
            <w:r w:rsidR="00674771">
              <w:rPr>
                <w:webHidden/>
              </w:rPr>
              <w:fldChar w:fldCharType="separate"/>
            </w:r>
            <w:r w:rsidR="00674771">
              <w:rPr>
                <w:webHidden/>
              </w:rPr>
              <w:t>22</w:t>
            </w:r>
            <w:r w:rsidR="00674771">
              <w:rPr>
                <w:webHidden/>
              </w:rPr>
              <w:fldChar w:fldCharType="end"/>
            </w:r>
          </w:hyperlink>
        </w:p>
        <w:p w14:paraId="7056EE52" w14:textId="073C75CE" w:rsidR="00674771" w:rsidRDefault="00F46368">
          <w:pPr>
            <w:pStyle w:val="Sisluet2"/>
            <w:rPr>
              <w:rFonts w:asciiTheme="minorHAnsi" w:eastAsiaTheme="minorEastAsia" w:hAnsiTheme="minorHAnsi" w:cstheme="minorBidi"/>
              <w:b w:val="0"/>
              <w:sz w:val="22"/>
              <w:szCs w:val="22"/>
            </w:rPr>
          </w:pPr>
          <w:hyperlink w:anchor="_Toc88687874" w:history="1">
            <w:r w:rsidR="00674771" w:rsidRPr="003E7F80">
              <w:rPr>
                <w:rStyle w:val="Hyperlinkki"/>
              </w:rPr>
              <w:t>7.4. Poistosuunnitelma</w:t>
            </w:r>
            <w:r w:rsidR="00674771">
              <w:rPr>
                <w:webHidden/>
              </w:rPr>
              <w:tab/>
            </w:r>
            <w:r w:rsidR="00674771">
              <w:rPr>
                <w:webHidden/>
              </w:rPr>
              <w:fldChar w:fldCharType="begin"/>
            </w:r>
            <w:r w:rsidR="00674771">
              <w:rPr>
                <w:webHidden/>
              </w:rPr>
              <w:instrText xml:space="preserve"> PAGEREF _Toc88687874 \h </w:instrText>
            </w:r>
            <w:r w:rsidR="00674771">
              <w:rPr>
                <w:webHidden/>
              </w:rPr>
            </w:r>
            <w:r w:rsidR="00674771">
              <w:rPr>
                <w:webHidden/>
              </w:rPr>
              <w:fldChar w:fldCharType="separate"/>
            </w:r>
            <w:r w:rsidR="00674771">
              <w:rPr>
                <w:webHidden/>
              </w:rPr>
              <w:t>25</w:t>
            </w:r>
            <w:r w:rsidR="00674771">
              <w:rPr>
                <w:webHidden/>
              </w:rPr>
              <w:fldChar w:fldCharType="end"/>
            </w:r>
          </w:hyperlink>
        </w:p>
        <w:p w14:paraId="5201C084" w14:textId="40550233" w:rsidR="00674771" w:rsidRDefault="00F46368">
          <w:pPr>
            <w:pStyle w:val="Sisluet1"/>
            <w:tabs>
              <w:tab w:val="right" w:leader="dot" w:pos="9628"/>
            </w:tabs>
            <w:rPr>
              <w:rFonts w:asciiTheme="minorHAnsi" w:eastAsiaTheme="minorEastAsia" w:hAnsiTheme="minorHAnsi" w:cstheme="minorBidi"/>
              <w:noProof/>
              <w:sz w:val="22"/>
            </w:rPr>
          </w:pPr>
          <w:hyperlink w:anchor="_Toc88687875" w:history="1">
            <w:r w:rsidR="00674771" w:rsidRPr="003E7F80">
              <w:rPr>
                <w:rStyle w:val="Hyperlinkki"/>
                <w:noProof/>
              </w:rPr>
              <w:t>8. TALOUSARVIOT</w:t>
            </w:r>
            <w:r w:rsidR="00674771">
              <w:rPr>
                <w:noProof/>
                <w:webHidden/>
              </w:rPr>
              <w:tab/>
            </w:r>
            <w:r w:rsidR="00674771">
              <w:rPr>
                <w:noProof/>
                <w:webHidden/>
              </w:rPr>
              <w:fldChar w:fldCharType="begin"/>
            </w:r>
            <w:r w:rsidR="00674771">
              <w:rPr>
                <w:noProof/>
                <w:webHidden/>
              </w:rPr>
              <w:instrText xml:space="preserve"> PAGEREF _Toc88687875 \h </w:instrText>
            </w:r>
            <w:r w:rsidR="00674771">
              <w:rPr>
                <w:noProof/>
                <w:webHidden/>
              </w:rPr>
            </w:r>
            <w:r w:rsidR="00674771">
              <w:rPr>
                <w:noProof/>
                <w:webHidden/>
              </w:rPr>
              <w:fldChar w:fldCharType="separate"/>
            </w:r>
            <w:r w:rsidR="00674771">
              <w:rPr>
                <w:noProof/>
                <w:webHidden/>
              </w:rPr>
              <w:t>26</w:t>
            </w:r>
            <w:r w:rsidR="00674771">
              <w:rPr>
                <w:noProof/>
                <w:webHidden/>
              </w:rPr>
              <w:fldChar w:fldCharType="end"/>
            </w:r>
          </w:hyperlink>
        </w:p>
        <w:p w14:paraId="3170FA08" w14:textId="28436431" w:rsidR="000237C8" w:rsidRDefault="000237C8">
          <w:r>
            <w:rPr>
              <w:b/>
              <w:bCs/>
            </w:rPr>
            <w:fldChar w:fldCharType="end"/>
          </w:r>
        </w:p>
      </w:sdtContent>
    </w:sdt>
    <w:p w14:paraId="0402AC21" w14:textId="7A9B2F65" w:rsidR="000237C8" w:rsidRDefault="000237C8" w:rsidP="000237C8">
      <w:pPr>
        <w:pStyle w:val="Sisluet1"/>
        <w:tabs>
          <w:tab w:val="right" w:pos="9628"/>
        </w:tabs>
        <w:rPr>
          <w:b/>
          <w:bCs/>
          <w:sz w:val="20"/>
        </w:rPr>
      </w:pPr>
    </w:p>
    <w:p w14:paraId="1CFB7182" w14:textId="3739F62F" w:rsidR="00B0047B" w:rsidRDefault="00B0047B" w:rsidP="00B0047B">
      <w:pPr>
        <w:pStyle w:val="Sisluet1"/>
        <w:tabs>
          <w:tab w:val="left" w:pos="660"/>
          <w:tab w:val="right" w:leader="dot" w:pos="9628"/>
        </w:tabs>
        <w:rPr>
          <w:b/>
          <w:bCs/>
          <w:sz w:val="20"/>
        </w:rPr>
      </w:pPr>
      <w:r>
        <w:rPr>
          <w:b/>
          <w:bCs/>
          <w:sz w:val="20"/>
        </w:rPr>
        <w:t xml:space="preserve"> </w:t>
      </w:r>
    </w:p>
    <w:p w14:paraId="753E479D" w14:textId="77777777" w:rsidR="00965057" w:rsidRDefault="00965057" w:rsidP="00965057">
      <w:pPr>
        <w:rPr>
          <w:b/>
          <w:bCs/>
          <w:sz w:val="20"/>
        </w:rPr>
      </w:pPr>
    </w:p>
    <w:p w14:paraId="714E457F" w14:textId="77777777" w:rsidR="005D6ECD" w:rsidRDefault="005D6ECD" w:rsidP="0047138A">
      <w:pPr>
        <w:pStyle w:val="Otsikko1"/>
        <w:rPr>
          <w:rFonts w:eastAsia="Calibri"/>
          <w:b/>
          <w:bCs/>
          <w:sz w:val="24"/>
          <w:szCs w:val="24"/>
          <w:lang w:eastAsia="en-US"/>
        </w:rPr>
      </w:pPr>
    </w:p>
    <w:p w14:paraId="7F74D587" w14:textId="076AEAAC" w:rsidR="009504DE" w:rsidRPr="00A941BE" w:rsidRDefault="00313DB4" w:rsidP="00A941BE">
      <w:pPr>
        <w:pStyle w:val="Otsikko1"/>
        <w:rPr>
          <w:rFonts w:eastAsia="Calibri"/>
        </w:rPr>
      </w:pPr>
      <w:r>
        <w:rPr>
          <w:rFonts w:eastAsia="Calibri"/>
          <w:lang w:eastAsia="en-US"/>
        </w:rPr>
        <w:br w:type="page"/>
      </w:r>
      <w:bookmarkStart w:id="1" w:name="_Toc58331418"/>
      <w:bookmarkStart w:id="2" w:name="_Toc88687848"/>
      <w:r w:rsidR="00A941BE">
        <w:rPr>
          <w:rFonts w:eastAsia="Calibri"/>
          <w:lang w:eastAsia="en-US"/>
        </w:rPr>
        <w:lastRenderedPageBreak/>
        <w:t xml:space="preserve">1. </w:t>
      </w:r>
      <w:r w:rsidR="008C03AA" w:rsidRPr="00A941BE">
        <w:rPr>
          <w:rFonts w:eastAsia="Calibri"/>
        </w:rPr>
        <w:t>U</w:t>
      </w:r>
      <w:r w:rsidR="003646A4" w:rsidRPr="00A941BE">
        <w:rPr>
          <w:rFonts w:eastAsia="Calibri"/>
        </w:rPr>
        <w:t xml:space="preserve">TAJÄRVEN SEURAKUNNAN </w:t>
      </w:r>
      <w:r w:rsidR="0081099D" w:rsidRPr="00A941BE">
        <w:rPr>
          <w:rFonts w:eastAsia="Calibri"/>
        </w:rPr>
        <w:t xml:space="preserve">STRATEGIA </w:t>
      </w:r>
      <w:r w:rsidR="0090533D" w:rsidRPr="00A941BE">
        <w:rPr>
          <w:rFonts w:eastAsia="Calibri"/>
        </w:rPr>
        <w:t>2021-2026</w:t>
      </w:r>
      <w:bookmarkEnd w:id="1"/>
      <w:bookmarkEnd w:id="2"/>
    </w:p>
    <w:p w14:paraId="7E055C3E" w14:textId="79DA4BFC" w:rsidR="00064263" w:rsidRPr="00A941BE" w:rsidRDefault="00A941BE" w:rsidP="00A941BE">
      <w:pPr>
        <w:rPr>
          <w:rFonts w:eastAsia="Calibri"/>
        </w:rPr>
      </w:pPr>
      <w:r>
        <w:rPr>
          <w:rFonts w:eastAsia="Calibri"/>
        </w:rPr>
        <w:t xml:space="preserve">     </w:t>
      </w:r>
      <w:r w:rsidR="00064263" w:rsidRPr="00A941BE">
        <w:rPr>
          <w:rFonts w:eastAsia="Calibri"/>
        </w:rPr>
        <w:t>(hyväksytty kirkkovaltuustossa 19.8.2021)</w:t>
      </w:r>
    </w:p>
    <w:p w14:paraId="4EC2574C" w14:textId="55940AAB" w:rsidR="009504DE" w:rsidRDefault="009504DE" w:rsidP="009504DE">
      <w:pPr>
        <w:rPr>
          <w:rFonts w:eastAsia="Calibri"/>
        </w:rPr>
      </w:pPr>
    </w:p>
    <w:p w14:paraId="1ED78616" w14:textId="77777777" w:rsidR="00A53492" w:rsidRPr="0090533D" w:rsidRDefault="00A53492" w:rsidP="00A53492">
      <w:pPr>
        <w:rPr>
          <w:rFonts w:eastAsia="Calibri"/>
          <w:b/>
          <w:lang w:eastAsia="en-US"/>
        </w:rPr>
      </w:pPr>
      <w:r w:rsidRPr="0090533D">
        <w:rPr>
          <w:rFonts w:eastAsia="Calibri"/>
          <w:b/>
          <w:lang w:eastAsia="en-US"/>
        </w:rPr>
        <w:t>Utajärven seurakunnan tehtävä</w:t>
      </w:r>
    </w:p>
    <w:p w14:paraId="4D3FB2DD" w14:textId="77777777" w:rsidR="00A53492" w:rsidRPr="0090533D" w:rsidRDefault="00A53492" w:rsidP="00A53492">
      <w:pPr>
        <w:rPr>
          <w:rFonts w:eastAsia="Calibri"/>
          <w:lang w:eastAsia="en-US"/>
        </w:rPr>
      </w:pPr>
      <w:r w:rsidRPr="0090533D">
        <w:rPr>
          <w:rFonts w:eastAsia="Calibri"/>
          <w:lang w:eastAsia="en-US"/>
        </w:rPr>
        <w:t>Seurakunnan tehtävänä on kutsua ihmisiä Jumalan yhteyteen, tuoda elämään kestävä perusta sekä rohkaista välittämään lähimmäisistä ja luomakunnasta.</w:t>
      </w:r>
    </w:p>
    <w:p w14:paraId="1FBD9CF5" w14:textId="77777777" w:rsidR="00A53492" w:rsidRPr="0090533D" w:rsidRDefault="00A53492" w:rsidP="00A53492">
      <w:pPr>
        <w:rPr>
          <w:rFonts w:eastAsia="Calibri"/>
          <w:lang w:eastAsia="en-US"/>
        </w:rPr>
      </w:pPr>
    </w:p>
    <w:p w14:paraId="483B2038" w14:textId="77777777" w:rsidR="00A53492" w:rsidRPr="0090533D" w:rsidRDefault="00A53492" w:rsidP="00A53492">
      <w:pPr>
        <w:rPr>
          <w:rFonts w:eastAsia="Calibri"/>
          <w:b/>
          <w:lang w:eastAsia="en-US"/>
        </w:rPr>
      </w:pPr>
      <w:r w:rsidRPr="0090533D">
        <w:rPr>
          <w:rFonts w:eastAsia="Calibri"/>
          <w:b/>
          <w:lang w:eastAsia="en-US"/>
        </w:rPr>
        <w:t>Seurakunnan arvot</w:t>
      </w:r>
    </w:p>
    <w:p w14:paraId="1F4FED8C" w14:textId="7A19A6AB" w:rsidR="00A53492" w:rsidRPr="0090533D" w:rsidRDefault="00A53492" w:rsidP="00A53492">
      <w:pPr>
        <w:rPr>
          <w:rFonts w:eastAsia="Calibri"/>
          <w:lang w:eastAsia="en-US"/>
        </w:rPr>
      </w:pPr>
      <w:r w:rsidRPr="0090533D">
        <w:rPr>
          <w:rFonts w:eastAsia="Calibri"/>
          <w:lang w:eastAsia="en-US"/>
        </w:rPr>
        <w:t>Usko – Yhteys armolliseen Jumalaan on k</w:t>
      </w:r>
      <w:r w:rsidR="00D71F91" w:rsidRPr="0090533D">
        <w:rPr>
          <w:rFonts w:eastAsia="Calibri"/>
          <w:lang w:eastAsia="en-US"/>
        </w:rPr>
        <w:t>ristityn elämän kestävä perusta</w:t>
      </w:r>
    </w:p>
    <w:p w14:paraId="5858C83C" w14:textId="77777777" w:rsidR="00A53492" w:rsidRPr="0090533D" w:rsidRDefault="00A53492" w:rsidP="00A53492">
      <w:pPr>
        <w:rPr>
          <w:rFonts w:eastAsia="Calibri"/>
          <w:lang w:eastAsia="en-US"/>
        </w:rPr>
      </w:pPr>
      <w:r w:rsidRPr="0090533D">
        <w:rPr>
          <w:rFonts w:eastAsia="Calibri"/>
          <w:lang w:eastAsia="en-US"/>
        </w:rPr>
        <w:t>Toivo – Jeesuksen lu</w:t>
      </w:r>
      <w:r w:rsidR="00D71F91" w:rsidRPr="0090533D">
        <w:rPr>
          <w:rFonts w:eastAsia="Calibri"/>
          <w:lang w:eastAsia="en-US"/>
        </w:rPr>
        <w:t>paus tulevaisuudesta tuo toivon</w:t>
      </w:r>
    </w:p>
    <w:p w14:paraId="61067E5C" w14:textId="77777777" w:rsidR="00A53492" w:rsidRPr="0090533D" w:rsidRDefault="00A53492" w:rsidP="00A53492">
      <w:pPr>
        <w:rPr>
          <w:rFonts w:eastAsia="Calibri"/>
          <w:lang w:eastAsia="en-US"/>
        </w:rPr>
      </w:pPr>
      <w:r w:rsidRPr="0090533D">
        <w:rPr>
          <w:rFonts w:eastAsia="Calibri"/>
          <w:lang w:eastAsia="en-US"/>
        </w:rPr>
        <w:t>Rakkaus – Pyhä Henki rohkaisee meitä rakastama</w:t>
      </w:r>
      <w:r w:rsidR="00D71F91" w:rsidRPr="0090533D">
        <w:rPr>
          <w:rFonts w:eastAsia="Calibri"/>
          <w:lang w:eastAsia="en-US"/>
        </w:rPr>
        <w:t>an toisiamme</w:t>
      </w:r>
    </w:p>
    <w:p w14:paraId="512A8416" w14:textId="77777777" w:rsidR="00A53492" w:rsidRPr="0090533D" w:rsidRDefault="00A53492" w:rsidP="00A53492">
      <w:pPr>
        <w:rPr>
          <w:rFonts w:eastAsia="Calibri"/>
          <w:lang w:eastAsia="en-US"/>
        </w:rPr>
      </w:pPr>
    </w:p>
    <w:p w14:paraId="52ED18B4" w14:textId="77777777" w:rsidR="00907884" w:rsidRPr="0090533D" w:rsidRDefault="00907884" w:rsidP="00907884">
      <w:pPr>
        <w:rPr>
          <w:rFonts w:eastAsia="Calibri"/>
          <w:b/>
          <w:bCs/>
          <w:lang w:eastAsia="en-US"/>
        </w:rPr>
      </w:pPr>
      <w:r w:rsidRPr="0090533D">
        <w:rPr>
          <w:rFonts w:eastAsia="Calibri"/>
          <w:b/>
          <w:bCs/>
          <w:lang w:eastAsia="en-US"/>
        </w:rPr>
        <w:t>Seurakunnan visio</w:t>
      </w:r>
    </w:p>
    <w:p w14:paraId="6CD9A1EE" w14:textId="5173B76E" w:rsidR="00907884" w:rsidRPr="0090533D" w:rsidRDefault="00907884" w:rsidP="00A941BE">
      <w:pPr>
        <w:jc w:val="both"/>
        <w:rPr>
          <w:rFonts w:eastAsia="Calibri"/>
          <w:lang w:eastAsia="en-US"/>
        </w:rPr>
      </w:pPr>
      <w:r w:rsidRPr="0090533D">
        <w:rPr>
          <w:rFonts w:eastAsia="Calibri"/>
          <w:lang w:eastAsia="en-US"/>
        </w:rPr>
        <w:t>Utajärven seurakuntana olemme keskinäisen luottamuksen yhteisö, joka tuo erilaiset ihmiset yhteen arjessa ja juhlassa. Utajärveläisille on tärkeää kuulua seurakuntaan ja osallistua sen toimintaan. Arvostamme jäseniämme ja rohkaisemme kaikkia toimimaan Jumalan työtovereina tässä maailmassa. Luotettavana yhteistyökumppanina luomme yhdessä kunnan ja muiden vastuunkantajien kanssa edellytykset onnelliselle elämälle Utajärvellä.</w:t>
      </w:r>
    </w:p>
    <w:p w14:paraId="742620EB" w14:textId="77777777" w:rsidR="00907884" w:rsidRPr="00907884" w:rsidRDefault="00907884" w:rsidP="00907884">
      <w:pPr>
        <w:rPr>
          <w:rFonts w:eastAsia="Calibri"/>
          <w:color w:val="FF0000"/>
          <w:lang w:eastAsia="en-US"/>
        </w:rPr>
      </w:pPr>
    </w:p>
    <w:p w14:paraId="5829D923" w14:textId="584C5A14" w:rsidR="00907884" w:rsidRPr="0090533D" w:rsidRDefault="00907884" w:rsidP="00907884">
      <w:pPr>
        <w:rPr>
          <w:rFonts w:eastAsia="Calibri"/>
          <w:b/>
          <w:bCs/>
          <w:lang w:eastAsia="en-US"/>
        </w:rPr>
      </w:pPr>
      <w:r w:rsidRPr="0090533D">
        <w:rPr>
          <w:rFonts w:eastAsia="Calibri"/>
          <w:b/>
          <w:bCs/>
          <w:lang w:eastAsia="en-US"/>
        </w:rPr>
        <w:t>Utajärven seurakunnan painopisteet strategiavuosille 202</w:t>
      </w:r>
      <w:r w:rsidR="00064263">
        <w:rPr>
          <w:rFonts w:eastAsia="Calibri"/>
          <w:b/>
          <w:bCs/>
          <w:lang w:eastAsia="en-US"/>
        </w:rPr>
        <w:t>1-</w:t>
      </w:r>
      <w:r w:rsidRPr="0090533D">
        <w:rPr>
          <w:rFonts w:eastAsia="Calibri"/>
          <w:b/>
          <w:bCs/>
          <w:lang w:eastAsia="en-US"/>
        </w:rPr>
        <w:t>2026:</w:t>
      </w:r>
    </w:p>
    <w:p w14:paraId="587BE982" w14:textId="77777777" w:rsidR="00907884" w:rsidRPr="0090533D" w:rsidRDefault="00907884" w:rsidP="00907884">
      <w:pPr>
        <w:rPr>
          <w:rFonts w:eastAsia="Calibri"/>
          <w:lang w:eastAsia="en-US"/>
        </w:rPr>
      </w:pPr>
    </w:p>
    <w:p w14:paraId="24B9F93E" w14:textId="1AC45E4A" w:rsidR="00907884" w:rsidRPr="0090533D" w:rsidRDefault="00907884" w:rsidP="00907884">
      <w:pPr>
        <w:rPr>
          <w:rFonts w:eastAsia="Calibri"/>
          <w:b/>
          <w:bCs/>
          <w:lang w:eastAsia="en-US"/>
        </w:rPr>
      </w:pPr>
      <w:bookmarkStart w:id="3" w:name="_Hlk87863975"/>
      <w:r w:rsidRPr="0090533D">
        <w:rPr>
          <w:rFonts w:eastAsia="Calibri"/>
          <w:b/>
          <w:bCs/>
          <w:lang w:eastAsia="en-US"/>
        </w:rPr>
        <w:t>Todistamme rohkeasti Kristuksesta sanoin ja rakkauden teoin:</w:t>
      </w:r>
    </w:p>
    <w:bookmarkEnd w:id="3"/>
    <w:p w14:paraId="0D9B9146" w14:textId="7F22D292" w:rsidR="00907884" w:rsidRPr="0090533D" w:rsidRDefault="00907884" w:rsidP="0090533D">
      <w:pPr>
        <w:pStyle w:val="Luettelokappale"/>
        <w:numPr>
          <w:ilvl w:val="0"/>
          <w:numId w:val="19"/>
        </w:numPr>
        <w:rPr>
          <w:rFonts w:eastAsia="Calibri"/>
          <w:lang w:eastAsia="en-US"/>
        </w:rPr>
      </w:pPr>
      <w:r w:rsidRPr="0090533D">
        <w:rPr>
          <w:rFonts w:eastAsia="Calibri"/>
          <w:lang w:eastAsia="en-US"/>
        </w:rPr>
        <w:t>vahvistamme hengellisyyttä ja arjen kristillisyyttä sekä kutsumme kaikkia seurakuntayhteyteen</w:t>
      </w:r>
    </w:p>
    <w:p w14:paraId="2420E46D" w14:textId="57D1CC15" w:rsidR="00907884" w:rsidRPr="0090533D" w:rsidRDefault="0090533D" w:rsidP="00A941BE">
      <w:pPr>
        <w:pStyle w:val="Luettelokappale"/>
        <w:numPr>
          <w:ilvl w:val="0"/>
          <w:numId w:val="19"/>
        </w:numPr>
        <w:rPr>
          <w:rFonts w:eastAsia="Calibri"/>
          <w:lang w:eastAsia="en-US"/>
        </w:rPr>
      </w:pPr>
      <w:r w:rsidRPr="0090533D">
        <w:rPr>
          <w:rFonts w:eastAsia="Calibri"/>
          <w:lang w:eastAsia="en-US"/>
        </w:rPr>
        <w:t>ko</w:t>
      </w:r>
      <w:r w:rsidR="00907884" w:rsidRPr="0090533D">
        <w:rPr>
          <w:rFonts w:eastAsia="Calibri"/>
          <w:lang w:eastAsia="en-US"/>
        </w:rPr>
        <w:t>htaamme ja autamme köyhiä, yksinäisiä ja elämässä syrjäytyneitä</w:t>
      </w:r>
    </w:p>
    <w:p w14:paraId="1CE7F3B4" w14:textId="77777777" w:rsidR="00907884" w:rsidRPr="0090533D" w:rsidRDefault="00907884" w:rsidP="00907884">
      <w:pPr>
        <w:rPr>
          <w:rFonts w:eastAsia="Calibri"/>
          <w:lang w:eastAsia="en-US"/>
        </w:rPr>
      </w:pPr>
    </w:p>
    <w:p w14:paraId="097D0C85" w14:textId="268F37CB" w:rsidR="00907884" w:rsidRPr="0090533D" w:rsidRDefault="00907884" w:rsidP="00907884">
      <w:pPr>
        <w:rPr>
          <w:rFonts w:eastAsia="Calibri"/>
          <w:b/>
          <w:bCs/>
          <w:lang w:eastAsia="en-US"/>
        </w:rPr>
      </w:pPr>
      <w:r w:rsidRPr="0090533D">
        <w:rPr>
          <w:rFonts w:eastAsia="Calibri"/>
          <w:b/>
          <w:bCs/>
          <w:lang w:eastAsia="en-US"/>
        </w:rPr>
        <w:t>Turvaamme toimintaedellytykset:</w:t>
      </w:r>
    </w:p>
    <w:p w14:paraId="1D5612C6" w14:textId="51601F12" w:rsidR="00907884" w:rsidRPr="0090533D" w:rsidRDefault="00907884" w:rsidP="0090533D">
      <w:pPr>
        <w:pStyle w:val="Luettelokappale"/>
        <w:numPr>
          <w:ilvl w:val="0"/>
          <w:numId w:val="19"/>
        </w:numPr>
        <w:rPr>
          <w:rFonts w:eastAsia="Calibri"/>
          <w:lang w:eastAsia="en-US"/>
        </w:rPr>
      </w:pPr>
      <w:r w:rsidRPr="0090533D">
        <w:rPr>
          <w:rFonts w:eastAsia="Calibri"/>
          <w:lang w:eastAsia="en-US"/>
        </w:rPr>
        <w:t>pidämme talouden tasapainossa ja olemme tarvittaessa valmiita luopumaan joistakin toiminnoista</w:t>
      </w:r>
    </w:p>
    <w:p w14:paraId="0A1B0236" w14:textId="38235CA3" w:rsidR="00907884" w:rsidRPr="0090533D" w:rsidRDefault="0090533D" w:rsidP="00A941BE">
      <w:pPr>
        <w:pStyle w:val="Luettelokappale"/>
        <w:numPr>
          <w:ilvl w:val="0"/>
          <w:numId w:val="19"/>
        </w:numPr>
        <w:rPr>
          <w:rFonts w:eastAsia="Calibri"/>
          <w:lang w:eastAsia="en-US"/>
        </w:rPr>
      </w:pPr>
      <w:r w:rsidRPr="0090533D">
        <w:rPr>
          <w:rFonts w:eastAsia="Calibri"/>
          <w:lang w:eastAsia="en-US"/>
        </w:rPr>
        <w:t>pi</w:t>
      </w:r>
      <w:r w:rsidR="00907884" w:rsidRPr="0090533D">
        <w:rPr>
          <w:rFonts w:eastAsia="Calibri"/>
          <w:lang w:eastAsia="en-US"/>
        </w:rPr>
        <w:t>dämme huolta työntekijöiden hyvinvoinnista ja osaamisesta</w:t>
      </w:r>
    </w:p>
    <w:p w14:paraId="493081A5" w14:textId="41272600" w:rsidR="00907884" w:rsidRPr="0090533D" w:rsidRDefault="0090533D" w:rsidP="00A941BE">
      <w:pPr>
        <w:pStyle w:val="Luettelokappale"/>
        <w:numPr>
          <w:ilvl w:val="0"/>
          <w:numId w:val="19"/>
        </w:numPr>
        <w:rPr>
          <w:rFonts w:eastAsia="Calibri"/>
          <w:lang w:eastAsia="en-US"/>
        </w:rPr>
      </w:pPr>
      <w:r w:rsidRPr="0090533D">
        <w:rPr>
          <w:rFonts w:eastAsia="Calibri"/>
          <w:lang w:eastAsia="en-US"/>
        </w:rPr>
        <w:t>tue</w:t>
      </w:r>
      <w:r w:rsidR="00907884" w:rsidRPr="0090533D">
        <w:rPr>
          <w:rFonts w:eastAsia="Calibri"/>
          <w:lang w:eastAsia="en-US"/>
        </w:rPr>
        <w:t>mme ja koulutamme luottamushenkilöitä</w:t>
      </w:r>
    </w:p>
    <w:p w14:paraId="64EA8156" w14:textId="3BF1C40B" w:rsidR="00907884" w:rsidRPr="0090533D" w:rsidRDefault="0090533D" w:rsidP="00A941BE">
      <w:pPr>
        <w:pStyle w:val="Luettelokappale"/>
        <w:numPr>
          <w:ilvl w:val="0"/>
          <w:numId w:val="19"/>
        </w:numPr>
        <w:rPr>
          <w:rFonts w:eastAsia="Calibri"/>
          <w:lang w:eastAsia="en-US"/>
        </w:rPr>
      </w:pPr>
      <w:r w:rsidRPr="0090533D">
        <w:rPr>
          <w:rFonts w:eastAsia="Calibri"/>
          <w:lang w:eastAsia="en-US"/>
        </w:rPr>
        <w:t>vah</w:t>
      </w:r>
      <w:r w:rsidR="00907884" w:rsidRPr="0090533D">
        <w:rPr>
          <w:rFonts w:eastAsia="Calibri"/>
          <w:lang w:eastAsia="en-US"/>
        </w:rPr>
        <w:t>vistamme seurakuntalaisten vapaaehtoisuutta ja mahdollistamme heidän osallistumisen toiminnan suunnitteluun ja toteuttamiseen</w:t>
      </w:r>
    </w:p>
    <w:p w14:paraId="1370BDC0" w14:textId="6AD64221" w:rsidR="00907884" w:rsidRPr="0090533D" w:rsidRDefault="0090533D" w:rsidP="00A941BE">
      <w:pPr>
        <w:pStyle w:val="Luettelokappale"/>
        <w:numPr>
          <w:ilvl w:val="0"/>
          <w:numId w:val="19"/>
        </w:numPr>
        <w:rPr>
          <w:rFonts w:eastAsia="Calibri"/>
          <w:lang w:eastAsia="en-US"/>
        </w:rPr>
      </w:pPr>
      <w:r w:rsidRPr="0090533D">
        <w:rPr>
          <w:rFonts w:eastAsia="Calibri"/>
          <w:lang w:eastAsia="en-US"/>
        </w:rPr>
        <w:t>vah</w:t>
      </w:r>
      <w:r w:rsidR="00907884" w:rsidRPr="0090533D">
        <w:rPr>
          <w:rFonts w:eastAsia="Calibri"/>
          <w:lang w:eastAsia="en-US"/>
        </w:rPr>
        <w:t>vistamme yhteistyötä sidosryhmien kanssa</w:t>
      </w:r>
    </w:p>
    <w:p w14:paraId="672C2BBD" w14:textId="77777777" w:rsidR="00907884" w:rsidRPr="0090533D" w:rsidRDefault="00907884" w:rsidP="00907884">
      <w:pPr>
        <w:rPr>
          <w:rFonts w:eastAsia="Calibri"/>
          <w:lang w:eastAsia="en-US"/>
        </w:rPr>
      </w:pPr>
    </w:p>
    <w:p w14:paraId="2496EC52" w14:textId="655FB4D3" w:rsidR="00907884" w:rsidRPr="0090533D" w:rsidRDefault="00907884" w:rsidP="00907884">
      <w:pPr>
        <w:rPr>
          <w:rFonts w:eastAsia="Calibri"/>
          <w:b/>
          <w:bCs/>
          <w:lang w:eastAsia="en-US"/>
        </w:rPr>
      </w:pPr>
      <w:bookmarkStart w:id="4" w:name="_Hlk87864089"/>
      <w:r w:rsidRPr="0090533D">
        <w:rPr>
          <w:rFonts w:eastAsia="Calibri"/>
          <w:b/>
          <w:bCs/>
          <w:lang w:eastAsia="en-US"/>
        </w:rPr>
        <w:t>Toteutamme vastuullisuutta:</w:t>
      </w:r>
    </w:p>
    <w:bookmarkEnd w:id="4"/>
    <w:p w14:paraId="4CF4C687" w14:textId="1E06E98D" w:rsidR="00907884" w:rsidRPr="0090533D" w:rsidRDefault="00907884" w:rsidP="0090533D">
      <w:pPr>
        <w:pStyle w:val="Luettelokappale"/>
        <w:numPr>
          <w:ilvl w:val="0"/>
          <w:numId w:val="19"/>
        </w:numPr>
        <w:rPr>
          <w:rFonts w:eastAsia="Calibri"/>
          <w:lang w:eastAsia="en-US"/>
        </w:rPr>
      </w:pPr>
      <w:r w:rsidRPr="0090533D">
        <w:rPr>
          <w:rFonts w:eastAsia="Calibri"/>
          <w:lang w:eastAsia="en-US"/>
        </w:rPr>
        <w:t>vahvistamme oikeudenmukaisuutta ja ympäristökasvatusta mm. ylläpitämällä Kirkon ympäristödiplomia ja edistämällä Reilua kauppaa</w:t>
      </w:r>
    </w:p>
    <w:p w14:paraId="6571007B" w14:textId="75C2EC28" w:rsidR="00907884" w:rsidRPr="0090533D" w:rsidRDefault="0090533D" w:rsidP="00A941BE">
      <w:pPr>
        <w:pStyle w:val="Luettelokappale"/>
        <w:numPr>
          <w:ilvl w:val="0"/>
          <w:numId w:val="19"/>
        </w:numPr>
        <w:rPr>
          <w:rFonts w:eastAsia="Calibri"/>
          <w:lang w:eastAsia="en-US"/>
        </w:rPr>
      </w:pPr>
      <w:r w:rsidRPr="0090533D">
        <w:rPr>
          <w:rFonts w:eastAsia="Calibri"/>
          <w:lang w:eastAsia="en-US"/>
        </w:rPr>
        <w:t>pi</w:t>
      </w:r>
      <w:r w:rsidR="00907884" w:rsidRPr="0090533D">
        <w:rPr>
          <w:rFonts w:eastAsia="Calibri"/>
          <w:lang w:eastAsia="en-US"/>
        </w:rPr>
        <w:t>dämme huolta kulttuurihistoriallisesti arvokkaasta Utajärven kirkosta ja tapulista, sankarihautausmaasta sekä muista hautausmaista ja seurakunnan metsistä</w:t>
      </w:r>
    </w:p>
    <w:p w14:paraId="3B2C6DEA" w14:textId="77777777" w:rsidR="00907884" w:rsidRPr="0090533D" w:rsidRDefault="00907884" w:rsidP="00907884">
      <w:pPr>
        <w:rPr>
          <w:rFonts w:eastAsia="Calibri"/>
          <w:lang w:eastAsia="en-US"/>
        </w:rPr>
      </w:pPr>
    </w:p>
    <w:p w14:paraId="32816DD2" w14:textId="51EAA228" w:rsidR="00907884" w:rsidRPr="0090533D" w:rsidRDefault="00907884" w:rsidP="00907884">
      <w:pPr>
        <w:rPr>
          <w:rFonts w:eastAsia="Calibri"/>
          <w:b/>
          <w:bCs/>
          <w:lang w:eastAsia="en-US"/>
        </w:rPr>
      </w:pPr>
      <w:r w:rsidRPr="0090533D">
        <w:rPr>
          <w:rFonts w:eastAsia="Calibri"/>
          <w:b/>
          <w:bCs/>
          <w:lang w:eastAsia="en-US"/>
        </w:rPr>
        <w:t>Viestinnällä luomme ja vahvistamme yhteyttä:</w:t>
      </w:r>
    </w:p>
    <w:p w14:paraId="2A5ED387" w14:textId="5F647D38" w:rsidR="00907884" w:rsidRPr="0090533D" w:rsidRDefault="00907884" w:rsidP="0090533D">
      <w:pPr>
        <w:pStyle w:val="Luettelokappale"/>
        <w:numPr>
          <w:ilvl w:val="0"/>
          <w:numId w:val="19"/>
        </w:numPr>
        <w:rPr>
          <w:rFonts w:eastAsia="Calibri"/>
          <w:lang w:eastAsia="en-US"/>
        </w:rPr>
      </w:pPr>
      <w:r w:rsidRPr="0090533D">
        <w:rPr>
          <w:rFonts w:eastAsia="Calibri"/>
          <w:lang w:eastAsia="en-US"/>
        </w:rPr>
        <w:t>hyödynnämme monipuolisesti erilaiset viestintäkanavat</w:t>
      </w:r>
    </w:p>
    <w:p w14:paraId="12E5AB67" w14:textId="7965F69A" w:rsidR="00907884" w:rsidRPr="0090533D" w:rsidRDefault="0090533D" w:rsidP="00A941BE">
      <w:pPr>
        <w:pStyle w:val="Luettelokappale"/>
        <w:numPr>
          <w:ilvl w:val="0"/>
          <w:numId w:val="19"/>
        </w:numPr>
        <w:rPr>
          <w:rFonts w:eastAsia="Calibri"/>
          <w:lang w:eastAsia="en-US"/>
        </w:rPr>
      </w:pPr>
      <w:r w:rsidRPr="0090533D">
        <w:rPr>
          <w:rFonts w:eastAsia="Calibri"/>
          <w:lang w:eastAsia="en-US"/>
        </w:rPr>
        <w:t>st</w:t>
      </w:r>
      <w:r w:rsidR="00907884" w:rsidRPr="0090533D">
        <w:rPr>
          <w:rFonts w:eastAsia="Calibri"/>
          <w:lang w:eastAsia="en-US"/>
        </w:rPr>
        <w:t>riimaamme jumalanpalveluksia sekä muita seurakunnan tilaisuuksia</w:t>
      </w:r>
    </w:p>
    <w:p w14:paraId="0FED3B3A" w14:textId="77777777" w:rsidR="00907884" w:rsidRPr="00907884" w:rsidRDefault="00907884" w:rsidP="00907884">
      <w:pPr>
        <w:rPr>
          <w:rFonts w:eastAsia="Calibri"/>
          <w:color w:val="FF0000"/>
          <w:lang w:eastAsia="en-US"/>
        </w:rPr>
      </w:pPr>
    </w:p>
    <w:p w14:paraId="4D238A68" w14:textId="77777777" w:rsidR="00907884" w:rsidRPr="0090533D" w:rsidRDefault="00907884" w:rsidP="00907884">
      <w:pPr>
        <w:rPr>
          <w:rFonts w:eastAsia="Calibri"/>
          <w:b/>
          <w:bCs/>
          <w:lang w:eastAsia="en-US"/>
        </w:rPr>
      </w:pPr>
      <w:r w:rsidRPr="0090533D">
        <w:rPr>
          <w:rFonts w:eastAsia="Calibri"/>
          <w:b/>
          <w:bCs/>
          <w:lang w:eastAsia="en-US"/>
        </w:rPr>
        <w:t>Perehdytys ja seuranta</w:t>
      </w:r>
    </w:p>
    <w:p w14:paraId="67818B06" w14:textId="46A20DEA" w:rsidR="00907884" w:rsidRDefault="00907884" w:rsidP="00907884">
      <w:pPr>
        <w:rPr>
          <w:rFonts w:eastAsia="Calibri"/>
          <w:lang w:eastAsia="en-US"/>
        </w:rPr>
      </w:pPr>
      <w:r w:rsidRPr="0090533D">
        <w:rPr>
          <w:rFonts w:eastAsia="Calibri"/>
          <w:lang w:eastAsia="en-US"/>
        </w:rPr>
        <w:t xml:space="preserve">Valtuustokauden alkaessa luottamushenkilöt perehdytetään strategian sisältöön. Samoin toimitaan uuden työntekijän tullessa seurakuntaan. </w:t>
      </w:r>
    </w:p>
    <w:p w14:paraId="51FC9E27" w14:textId="77777777" w:rsidR="00A941BE" w:rsidRPr="0090533D" w:rsidRDefault="00A941BE" w:rsidP="00907884">
      <w:pPr>
        <w:rPr>
          <w:rFonts w:eastAsia="Calibri"/>
          <w:lang w:eastAsia="en-US"/>
        </w:rPr>
      </w:pPr>
    </w:p>
    <w:p w14:paraId="6FBF5DD0" w14:textId="600596B6" w:rsidR="00907884" w:rsidRPr="0090533D" w:rsidRDefault="00907884" w:rsidP="00907884">
      <w:pPr>
        <w:rPr>
          <w:rFonts w:eastAsia="Calibri"/>
          <w:lang w:eastAsia="en-US"/>
        </w:rPr>
      </w:pPr>
      <w:r w:rsidRPr="0090533D">
        <w:rPr>
          <w:rFonts w:eastAsia="Calibri"/>
          <w:lang w:eastAsia="en-US"/>
        </w:rPr>
        <w:t xml:space="preserve">Kirkkoneuvosto vastaa strategian toteuttamisesta. Strategian toteutumista tarkastellaan toimikunnissa sekä työntekijäkokouksessa vähintään kerran vuodessa. Strategiaa tarkistetaan tarvittaessa seurakunnan toimintaympäristössä tapahtuvien laajakantoisten muutosten yhteydessä. </w:t>
      </w:r>
    </w:p>
    <w:p w14:paraId="30CFAAC3" w14:textId="77777777" w:rsidR="00287D58" w:rsidRPr="00A941BE" w:rsidRDefault="00E440DE" w:rsidP="00A941BE">
      <w:pPr>
        <w:pStyle w:val="Otsikko1"/>
        <w:rPr>
          <w:rFonts w:eastAsia="Calibri"/>
        </w:rPr>
      </w:pPr>
      <w:r w:rsidRPr="00D71F91">
        <w:rPr>
          <w:rFonts w:eastAsia="Calibri"/>
          <w:sz w:val="24"/>
          <w:szCs w:val="24"/>
          <w:lang w:eastAsia="en-US"/>
        </w:rPr>
        <w:br w:type="page"/>
      </w:r>
      <w:bookmarkStart w:id="5" w:name="_Toc58331419"/>
      <w:bookmarkStart w:id="6" w:name="_Toc88687849"/>
      <w:r w:rsidR="00DC3294" w:rsidRPr="00A941BE">
        <w:rPr>
          <w:rFonts w:eastAsia="Calibri"/>
        </w:rPr>
        <w:lastRenderedPageBreak/>
        <w:t xml:space="preserve">2. </w:t>
      </w:r>
      <w:r w:rsidR="00A8541C" w:rsidRPr="00A941BE">
        <w:rPr>
          <w:rFonts w:eastAsia="Calibri"/>
        </w:rPr>
        <w:t xml:space="preserve">LÄHTÖKOHTIA </w:t>
      </w:r>
      <w:r w:rsidR="00060324" w:rsidRPr="00A941BE">
        <w:rPr>
          <w:rFonts w:eastAsia="Calibri"/>
        </w:rPr>
        <w:t>SUUNNITTELUKAUDELLE</w:t>
      </w:r>
      <w:bookmarkEnd w:id="5"/>
      <w:bookmarkEnd w:id="6"/>
    </w:p>
    <w:p w14:paraId="29D6D4AE" w14:textId="77777777" w:rsidR="000D29A2" w:rsidRDefault="000D29A2" w:rsidP="000D29A2">
      <w:pPr>
        <w:rPr>
          <w:rFonts w:eastAsia="Calibri"/>
          <w:lang w:eastAsia="en-US"/>
        </w:rPr>
      </w:pPr>
    </w:p>
    <w:p w14:paraId="702D9D9B" w14:textId="437F9FDE" w:rsidR="00E6427E" w:rsidRPr="00E6427E" w:rsidRDefault="00E6427E" w:rsidP="00E6427E">
      <w:pPr>
        <w:jc w:val="both"/>
        <w:rPr>
          <w:rFonts w:eastAsia="Calibri"/>
          <w:lang w:eastAsia="en-US"/>
        </w:rPr>
      </w:pPr>
      <w:r w:rsidRPr="00E6427E">
        <w:rPr>
          <w:rFonts w:eastAsia="Calibri"/>
          <w:lang w:eastAsia="en-US"/>
        </w:rPr>
        <w:t>Kirkkolaissa (KL 4 luku 1 §</w:t>
      </w:r>
      <w:r>
        <w:rPr>
          <w:rFonts w:eastAsia="Calibri"/>
          <w:lang w:eastAsia="en-US"/>
        </w:rPr>
        <w:t xml:space="preserve">) </w:t>
      </w:r>
      <w:r w:rsidRPr="00E6427E">
        <w:rPr>
          <w:rFonts w:eastAsia="Calibri"/>
          <w:lang w:eastAsia="en-US"/>
        </w:rPr>
        <w:t>on määritelty seurakunnan tehtävät seuraavasti: ”Toteuttaakseen kirkon tehtävää seurakunta huolehtii jumalanpalvelusten pitämisestä, kasteen ja ehtoollisen toimittamisesta sekä muista kirkollisista toimituksista, kristillisestä kasvatuksesta ja opetuksesta, sielunhoidosta, diakoniasta, lähetystyöstä sekä muista kristilliseen sanomaan perustuvista julistus- ja palvelutehtävistä.”</w:t>
      </w:r>
    </w:p>
    <w:p w14:paraId="3738A3F7" w14:textId="7173D81A" w:rsidR="00E365F6" w:rsidRDefault="00E6427E" w:rsidP="006B5B10">
      <w:pPr>
        <w:jc w:val="both"/>
        <w:rPr>
          <w:rFonts w:eastAsia="Calibri"/>
          <w:lang w:eastAsia="en-US"/>
        </w:rPr>
      </w:pPr>
      <w:r>
        <w:rPr>
          <w:rFonts w:eastAsia="Calibri"/>
          <w:lang w:eastAsia="en-US"/>
        </w:rPr>
        <w:t>Toteuttaakseen sille annettua tehtävää Utajärven seurakun</w:t>
      </w:r>
      <w:r w:rsidR="00E365F6">
        <w:rPr>
          <w:rFonts w:eastAsia="Calibri"/>
          <w:lang w:eastAsia="en-US"/>
        </w:rPr>
        <w:t>ta oman strategiansa mukaisesti pyrkii turvaamaan toimintaedellytykset ja pitämään samalla talouden tasapainossa. Se edellyttää myös valmiutta luopua joistakin toiminnoista.</w:t>
      </w:r>
    </w:p>
    <w:p w14:paraId="2D2787D7" w14:textId="77777777" w:rsidR="00E365F6" w:rsidRDefault="00E365F6" w:rsidP="006B5B10">
      <w:pPr>
        <w:jc w:val="both"/>
        <w:rPr>
          <w:rFonts w:eastAsia="Calibri"/>
          <w:lang w:eastAsia="en-US"/>
        </w:rPr>
      </w:pPr>
    </w:p>
    <w:p w14:paraId="31A9E8E2" w14:textId="2CA3C7B5" w:rsidR="000D29A2" w:rsidRPr="001E30C9" w:rsidRDefault="000D29A2" w:rsidP="006B5B10">
      <w:pPr>
        <w:jc w:val="both"/>
        <w:rPr>
          <w:rFonts w:eastAsia="Calibri"/>
          <w:lang w:eastAsia="en-US"/>
        </w:rPr>
      </w:pPr>
      <w:r w:rsidRPr="0006316A">
        <w:rPr>
          <w:rFonts w:eastAsia="Calibri"/>
          <w:lang w:eastAsia="en-US"/>
        </w:rPr>
        <w:t>Talousarvio vuodelle 202</w:t>
      </w:r>
      <w:r w:rsidR="005C2184">
        <w:rPr>
          <w:rFonts w:eastAsia="Calibri"/>
          <w:lang w:eastAsia="en-US"/>
        </w:rPr>
        <w:t>2</w:t>
      </w:r>
      <w:r w:rsidRPr="0006316A">
        <w:rPr>
          <w:rFonts w:eastAsia="Calibri"/>
          <w:lang w:eastAsia="en-US"/>
        </w:rPr>
        <w:t xml:space="preserve"> on alijäämäinen. Utajärven seurakunnan suurimmat menoerät muodostuvat henkilöstö- ja kiinteistökuluist</w:t>
      </w:r>
      <w:r w:rsidR="00370D1A">
        <w:rPr>
          <w:rFonts w:eastAsia="Calibri"/>
          <w:lang w:eastAsia="en-US"/>
        </w:rPr>
        <w:t xml:space="preserve">a, eivätkä </w:t>
      </w:r>
      <w:r w:rsidR="006B5B10">
        <w:rPr>
          <w:rFonts w:eastAsia="Calibri"/>
          <w:lang w:eastAsia="en-US"/>
        </w:rPr>
        <w:t xml:space="preserve">tulot </w:t>
      </w:r>
      <w:r w:rsidR="00370D1A">
        <w:rPr>
          <w:rFonts w:eastAsia="Calibri"/>
          <w:lang w:eastAsia="en-US"/>
        </w:rPr>
        <w:t>t</w:t>
      </w:r>
      <w:r w:rsidRPr="0006316A">
        <w:rPr>
          <w:rFonts w:eastAsia="Calibri"/>
          <w:lang w:eastAsia="en-US"/>
        </w:rPr>
        <w:t>arkasta taloudenpidosta huolimatta riitä kattamaan kuluja. Seurakunnan taloutta rasittaa</w:t>
      </w:r>
      <w:r w:rsidR="00621754" w:rsidRPr="0006316A">
        <w:rPr>
          <w:rFonts w:eastAsia="Calibri"/>
          <w:lang w:eastAsia="en-US"/>
        </w:rPr>
        <w:t xml:space="preserve"> vielä </w:t>
      </w:r>
      <w:r w:rsidRPr="0006316A">
        <w:rPr>
          <w:rFonts w:eastAsia="Calibri"/>
          <w:lang w:eastAsia="en-US"/>
        </w:rPr>
        <w:t>aiempien vuosien korjausrakentaminen</w:t>
      </w:r>
      <w:r w:rsidRPr="001E30C9">
        <w:rPr>
          <w:rFonts w:eastAsia="Calibri"/>
          <w:lang w:eastAsia="en-US"/>
        </w:rPr>
        <w:t>. Talousarvion laadintahetkellä vuoden 20</w:t>
      </w:r>
      <w:r w:rsidR="005A5A28" w:rsidRPr="001E30C9">
        <w:rPr>
          <w:rFonts w:eastAsia="Calibri"/>
          <w:lang w:eastAsia="en-US"/>
        </w:rPr>
        <w:t>2</w:t>
      </w:r>
      <w:r w:rsidR="005C2184" w:rsidRPr="001E30C9">
        <w:rPr>
          <w:rFonts w:eastAsia="Calibri"/>
          <w:lang w:eastAsia="en-US"/>
        </w:rPr>
        <w:t>1</w:t>
      </w:r>
      <w:r w:rsidRPr="001E30C9">
        <w:rPr>
          <w:rFonts w:eastAsia="Calibri"/>
          <w:lang w:eastAsia="en-US"/>
        </w:rPr>
        <w:t xml:space="preserve"> tilinpäätöksestä on</w:t>
      </w:r>
      <w:r w:rsidR="000265FE" w:rsidRPr="001E30C9">
        <w:rPr>
          <w:rFonts w:eastAsia="Calibri"/>
          <w:lang w:eastAsia="en-US"/>
        </w:rPr>
        <w:t xml:space="preserve"> myös </w:t>
      </w:r>
      <w:r w:rsidRPr="001E30C9">
        <w:rPr>
          <w:rFonts w:eastAsia="Calibri"/>
          <w:lang w:eastAsia="en-US"/>
        </w:rPr>
        <w:t xml:space="preserve">odotettavissa </w:t>
      </w:r>
      <w:r w:rsidR="005A5A28" w:rsidRPr="001E30C9">
        <w:rPr>
          <w:rFonts w:eastAsia="Calibri"/>
          <w:lang w:eastAsia="en-US"/>
        </w:rPr>
        <w:t>alijäämäinen</w:t>
      </w:r>
      <w:r w:rsidRPr="001E30C9">
        <w:rPr>
          <w:rFonts w:eastAsia="Calibri"/>
          <w:lang w:eastAsia="en-US"/>
        </w:rPr>
        <w:t>.</w:t>
      </w:r>
      <w:r w:rsidR="005A5A28" w:rsidRPr="001E30C9">
        <w:rPr>
          <w:rFonts w:eastAsia="Calibri"/>
          <w:lang w:eastAsia="en-US"/>
        </w:rPr>
        <w:t xml:space="preserve"> Alijäämä ei muodostu kuitenkaan niin suureksi kuin vuoden 20</w:t>
      </w:r>
      <w:r w:rsidR="00982DD5" w:rsidRPr="001E30C9">
        <w:rPr>
          <w:rFonts w:eastAsia="Calibri"/>
          <w:lang w:eastAsia="en-US"/>
        </w:rPr>
        <w:t>20</w:t>
      </w:r>
      <w:r w:rsidR="005A5A28" w:rsidRPr="001E30C9">
        <w:rPr>
          <w:rFonts w:eastAsia="Calibri"/>
          <w:lang w:eastAsia="en-US"/>
        </w:rPr>
        <w:t xml:space="preserve"> lopussa arvioitiin</w:t>
      </w:r>
      <w:r w:rsidR="001E30C9" w:rsidRPr="001E30C9">
        <w:rPr>
          <w:rFonts w:eastAsia="Calibri"/>
          <w:lang w:eastAsia="en-US"/>
        </w:rPr>
        <w:t>.</w:t>
      </w:r>
    </w:p>
    <w:p w14:paraId="5E57FF7D" w14:textId="77777777" w:rsidR="000D29A2" w:rsidRPr="0006316A" w:rsidRDefault="000D29A2" w:rsidP="006B5B10">
      <w:pPr>
        <w:jc w:val="both"/>
        <w:rPr>
          <w:rFonts w:eastAsia="Calibri"/>
          <w:lang w:eastAsia="en-US"/>
        </w:rPr>
      </w:pPr>
    </w:p>
    <w:p w14:paraId="70F152FF" w14:textId="49A843E1" w:rsidR="000D29A2" w:rsidRPr="005C2184" w:rsidRDefault="000D29A2" w:rsidP="006B5B10">
      <w:pPr>
        <w:jc w:val="both"/>
        <w:rPr>
          <w:rFonts w:eastAsia="Calibri"/>
          <w:color w:val="FF0000"/>
          <w:lang w:eastAsia="en-US"/>
        </w:rPr>
      </w:pPr>
      <w:r w:rsidRPr="00FF4349">
        <w:rPr>
          <w:rFonts w:eastAsia="Calibri"/>
          <w:lang w:eastAsia="en-US"/>
        </w:rPr>
        <w:t>Kirkkovaltuusto suorittaa suunnittelukauden lopulliset linjaukset tuloveroprosentin suuruudesta, lainakannan hoitamisesta ja alijäämäisen talouden kattamisesta. Kirkkovaltuusto on vahvistanut vuoden 20</w:t>
      </w:r>
      <w:r w:rsidR="00621754" w:rsidRPr="00FF4349">
        <w:rPr>
          <w:rFonts w:eastAsia="Calibri"/>
          <w:lang w:eastAsia="en-US"/>
        </w:rPr>
        <w:t>2</w:t>
      </w:r>
      <w:r w:rsidR="005C2184">
        <w:rPr>
          <w:rFonts w:eastAsia="Calibri"/>
          <w:lang w:eastAsia="en-US"/>
        </w:rPr>
        <w:t>2</w:t>
      </w:r>
      <w:r w:rsidR="00621754" w:rsidRPr="00FF4349">
        <w:rPr>
          <w:rFonts w:eastAsia="Calibri"/>
          <w:lang w:eastAsia="en-US"/>
        </w:rPr>
        <w:t xml:space="preserve"> </w:t>
      </w:r>
      <w:r w:rsidRPr="00FF4349">
        <w:rPr>
          <w:rFonts w:eastAsia="Calibri"/>
          <w:lang w:eastAsia="en-US"/>
        </w:rPr>
        <w:t xml:space="preserve">tuloveroprosentin nykyisen 1,95 %:n suuruiseksi. </w:t>
      </w:r>
      <w:r w:rsidR="00FF4349">
        <w:rPr>
          <w:rFonts w:eastAsia="Calibri"/>
          <w:lang w:eastAsia="en-US"/>
        </w:rPr>
        <w:t>Kirkollisverotulojen arvioidaan olevan</w:t>
      </w:r>
      <w:r w:rsidR="005C2184">
        <w:rPr>
          <w:rFonts w:eastAsia="Calibri"/>
          <w:lang w:eastAsia="en-US"/>
        </w:rPr>
        <w:t xml:space="preserve"> hieman vähemmän</w:t>
      </w:r>
      <w:r w:rsidR="00FF4349">
        <w:rPr>
          <w:rFonts w:eastAsia="Calibri"/>
          <w:lang w:eastAsia="en-US"/>
        </w:rPr>
        <w:t xml:space="preserve"> kuin kuluvana vuonna. </w:t>
      </w:r>
      <w:r w:rsidR="003A50F4" w:rsidRPr="00AF3592">
        <w:rPr>
          <w:rFonts w:eastAsia="Calibri"/>
          <w:lang w:eastAsia="en-US"/>
        </w:rPr>
        <w:t xml:space="preserve">Kunnan väkimäärään sidottu valtionavustus vähenee </w:t>
      </w:r>
      <w:r w:rsidR="00AF3592" w:rsidRPr="00AF3592">
        <w:rPr>
          <w:rFonts w:eastAsia="Calibri"/>
          <w:lang w:eastAsia="en-US"/>
        </w:rPr>
        <w:t>kunnan asukasmäärän laskiessa</w:t>
      </w:r>
      <w:r w:rsidR="003A50F4" w:rsidRPr="00AF3592">
        <w:rPr>
          <w:rFonts w:eastAsia="Calibri"/>
          <w:lang w:eastAsia="en-US"/>
        </w:rPr>
        <w:t xml:space="preserve">. Muita merkittäviä tuottoja ei ole talousarviovuodelle tiedossa. </w:t>
      </w:r>
      <w:r w:rsidRPr="00AF3592">
        <w:rPr>
          <w:rFonts w:eastAsia="Calibri"/>
          <w:lang w:eastAsia="en-US"/>
        </w:rPr>
        <w:t>Palkkojen korotuks</w:t>
      </w:r>
      <w:r w:rsidR="006B5B10">
        <w:rPr>
          <w:rFonts w:eastAsia="Calibri"/>
          <w:lang w:eastAsia="en-US"/>
        </w:rPr>
        <w:t xml:space="preserve">iin </w:t>
      </w:r>
      <w:r w:rsidRPr="00AF3592">
        <w:rPr>
          <w:rFonts w:eastAsia="Calibri"/>
          <w:lang w:eastAsia="en-US"/>
        </w:rPr>
        <w:t>vuodelle 20</w:t>
      </w:r>
      <w:r w:rsidR="00621754" w:rsidRPr="00AF3592">
        <w:rPr>
          <w:rFonts w:eastAsia="Calibri"/>
          <w:lang w:eastAsia="en-US"/>
        </w:rPr>
        <w:t>2</w:t>
      </w:r>
      <w:r w:rsidR="005C2184">
        <w:rPr>
          <w:rFonts w:eastAsia="Calibri"/>
          <w:lang w:eastAsia="en-US"/>
        </w:rPr>
        <w:t>2</w:t>
      </w:r>
      <w:r w:rsidR="00621754" w:rsidRPr="00AF3592">
        <w:rPr>
          <w:rFonts w:eastAsia="Calibri"/>
          <w:lang w:eastAsia="en-US"/>
        </w:rPr>
        <w:t xml:space="preserve"> o</w:t>
      </w:r>
      <w:r w:rsidR="006B5B10">
        <w:rPr>
          <w:rFonts w:eastAsia="Calibri"/>
          <w:lang w:eastAsia="en-US"/>
        </w:rPr>
        <w:t xml:space="preserve">n varauduttu </w:t>
      </w:r>
      <w:r w:rsidR="005C2184">
        <w:rPr>
          <w:rFonts w:eastAsia="Calibri"/>
          <w:lang w:eastAsia="en-US"/>
        </w:rPr>
        <w:t>2,0</w:t>
      </w:r>
      <w:r w:rsidRPr="00AF3592">
        <w:rPr>
          <w:rFonts w:eastAsia="Calibri"/>
          <w:lang w:eastAsia="en-US"/>
        </w:rPr>
        <w:t xml:space="preserve"> </w:t>
      </w:r>
      <w:r w:rsidR="006B5B10">
        <w:rPr>
          <w:rFonts w:eastAsia="Calibri"/>
          <w:lang w:eastAsia="en-US"/>
        </w:rPr>
        <w:t xml:space="preserve">prosentin </w:t>
      </w:r>
      <w:r w:rsidR="006B5B10" w:rsidRPr="00A941BE">
        <w:rPr>
          <w:rFonts w:eastAsia="Calibri"/>
          <w:lang w:eastAsia="en-US"/>
        </w:rPr>
        <w:t>korotuksella</w:t>
      </w:r>
      <w:r w:rsidRPr="00A941BE">
        <w:rPr>
          <w:rFonts w:eastAsia="Calibri"/>
          <w:lang w:eastAsia="en-US"/>
        </w:rPr>
        <w:t>.</w:t>
      </w:r>
      <w:r w:rsidR="00FF4349" w:rsidRPr="00A941BE">
        <w:rPr>
          <w:rFonts w:eastAsia="Calibri"/>
          <w:lang w:eastAsia="en-US"/>
        </w:rPr>
        <w:t xml:space="preserve"> </w:t>
      </w:r>
      <w:r w:rsidR="003A50F4" w:rsidRPr="00A941BE">
        <w:rPr>
          <w:rFonts w:eastAsia="Calibri"/>
          <w:lang w:eastAsia="en-US"/>
        </w:rPr>
        <w:t>Mikäli s</w:t>
      </w:r>
      <w:r w:rsidRPr="00A941BE">
        <w:rPr>
          <w:rFonts w:eastAsia="Calibri"/>
          <w:lang w:eastAsia="en-US"/>
        </w:rPr>
        <w:t xml:space="preserve">eurakunnan </w:t>
      </w:r>
      <w:r w:rsidR="003A50F4" w:rsidRPr="00A941BE">
        <w:rPr>
          <w:rFonts w:eastAsia="Calibri"/>
          <w:lang w:eastAsia="en-US"/>
        </w:rPr>
        <w:t>maksuvalmius merkittävästi heikkenee, joudutaan ottamaan käyttöön työntekijöiden lomautukset</w:t>
      </w:r>
      <w:r w:rsidRPr="00A941BE">
        <w:rPr>
          <w:rFonts w:eastAsia="Calibri"/>
          <w:lang w:eastAsia="en-US"/>
        </w:rPr>
        <w:t>.</w:t>
      </w:r>
      <w:r w:rsidR="003A50F4" w:rsidRPr="00A941BE">
        <w:rPr>
          <w:rFonts w:eastAsia="Calibri"/>
          <w:lang w:eastAsia="en-US"/>
        </w:rPr>
        <w:t xml:space="preserve"> Ne pyritään hoitamaan niin, ettei seurakun</w:t>
      </w:r>
      <w:r w:rsidR="00F52919" w:rsidRPr="00A941BE">
        <w:rPr>
          <w:rFonts w:eastAsia="Calibri"/>
          <w:lang w:eastAsia="en-US"/>
        </w:rPr>
        <w:t xml:space="preserve">nan perustoiminta olennaisesti </w:t>
      </w:r>
      <w:r w:rsidR="003A50F4" w:rsidRPr="00A941BE">
        <w:rPr>
          <w:rFonts w:eastAsia="Calibri"/>
          <w:lang w:eastAsia="en-US"/>
        </w:rPr>
        <w:t>heikkene.</w:t>
      </w:r>
    </w:p>
    <w:p w14:paraId="7509F2C0" w14:textId="77777777" w:rsidR="000D29A2" w:rsidRPr="003A50F4" w:rsidRDefault="000D29A2" w:rsidP="006B5B10">
      <w:pPr>
        <w:jc w:val="both"/>
        <w:rPr>
          <w:rFonts w:eastAsia="Calibri"/>
          <w:lang w:eastAsia="en-US"/>
        </w:rPr>
      </w:pPr>
      <w:r w:rsidRPr="003A50F4">
        <w:rPr>
          <w:rFonts w:eastAsia="Calibri"/>
          <w:lang w:eastAsia="en-US"/>
        </w:rPr>
        <w:t xml:space="preserve"> </w:t>
      </w:r>
    </w:p>
    <w:p w14:paraId="19B2A22B" w14:textId="61BFBD5F" w:rsidR="00621754" w:rsidRPr="0006316A" w:rsidRDefault="001E30C9" w:rsidP="006B5B10">
      <w:pPr>
        <w:jc w:val="both"/>
        <w:rPr>
          <w:rFonts w:eastAsia="Calibri"/>
          <w:lang w:eastAsia="en-US"/>
        </w:rPr>
      </w:pPr>
      <w:r>
        <w:rPr>
          <w:rFonts w:eastAsia="Calibri"/>
          <w:lang w:eastAsia="en-US"/>
        </w:rPr>
        <w:t>Utajärven seurakunnassa on jo vuosien ajan pyritty määrätietoisesti vähentämään toimintakuluja mm. vähentämällä työntekijöiden määrää sekä osa-aikaistamalla työaikaa. H</w:t>
      </w:r>
      <w:r w:rsidR="000D29A2" w:rsidRPr="0006316A">
        <w:rPr>
          <w:rFonts w:eastAsia="Calibri"/>
          <w:lang w:eastAsia="en-US"/>
        </w:rPr>
        <w:t>enkilöstökuluja pyritään</w:t>
      </w:r>
      <w:r>
        <w:rPr>
          <w:rFonts w:eastAsia="Calibri"/>
          <w:lang w:eastAsia="en-US"/>
        </w:rPr>
        <w:t xml:space="preserve"> edelleen</w:t>
      </w:r>
      <w:r w:rsidR="000D29A2" w:rsidRPr="0006316A">
        <w:rPr>
          <w:rFonts w:eastAsia="Calibri"/>
          <w:lang w:eastAsia="en-US"/>
        </w:rPr>
        <w:t xml:space="preserve"> vähentämään mm. kannustamalla työntekijöitä vaihtamaan lomarahoja vapaaseen. Lomarahavapaat on pystyttävä kuitenkin järjestämään niin, että sijaisia ei vapaan vuoksi tarvitse palkata. Vuosilomasijaisia ei pääsääntöisesti palkata toiminnallista puolta lukuun ottamatta. Henkilöstölle tarjotaan</w:t>
      </w:r>
      <w:r w:rsidR="005C2184">
        <w:rPr>
          <w:rFonts w:eastAsia="Calibri"/>
          <w:lang w:eastAsia="en-US"/>
        </w:rPr>
        <w:t xml:space="preserve"> myös</w:t>
      </w:r>
      <w:r w:rsidR="000D29A2" w:rsidRPr="0006316A">
        <w:rPr>
          <w:rFonts w:eastAsia="Calibri"/>
          <w:lang w:eastAsia="en-US"/>
        </w:rPr>
        <w:t xml:space="preserve"> mahdollisuutta työtilanteen salliessa tehdä työtä määräaikaisesti osa-aikaisena. Lisäksi työnantaja suhtautuu työtilanteen salliessa myönteisesti mahdollisiin vapaaehtoisiin palkattomiin vapaisiin.</w:t>
      </w:r>
    </w:p>
    <w:p w14:paraId="75040D2E" w14:textId="77777777" w:rsidR="000D29A2" w:rsidRPr="000D29A2" w:rsidRDefault="000D29A2" w:rsidP="006B5B10">
      <w:pPr>
        <w:jc w:val="both"/>
        <w:rPr>
          <w:rFonts w:eastAsia="Calibri"/>
          <w:color w:val="FF0000"/>
          <w:lang w:eastAsia="en-US"/>
        </w:rPr>
      </w:pPr>
    </w:p>
    <w:p w14:paraId="377A9B71" w14:textId="4BF6E593" w:rsidR="00A14A9F" w:rsidRPr="00E91EFF" w:rsidRDefault="000D29A2" w:rsidP="006B5B10">
      <w:pPr>
        <w:jc w:val="both"/>
        <w:rPr>
          <w:rFonts w:eastAsia="Calibri"/>
          <w:lang w:eastAsia="en-US"/>
        </w:rPr>
      </w:pPr>
      <w:r w:rsidRPr="00E91EFF">
        <w:rPr>
          <w:rFonts w:eastAsia="Calibri"/>
          <w:lang w:eastAsia="en-US"/>
        </w:rPr>
        <w:t xml:space="preserve">Suunnittelukaudella halutaan edelleen vahvistaa yhteistyötä Utajärven kunnan kanssa. Yhteistyöllä tavoitellaan erityisesti taloudellisia säästöjä. </w:t>
      </w:r>
      <w:r w:rsidR="005A5A28">
        <w:rPr>
          <w:rFonts w:eastAsia="Calibri"/>
          <w:lang w:eastAsia="en-US"/>
        </w:rPr>
        <w:t xml:space="preserve">Merkittävänä yhteistyömuotona on tällä hetkellä seurakuntasalin yhteiskäyttö. Kunnan järjestämä </w:t>
      </w:r>
      <w:r w:rsidR="009B52F0">
        <w:rPr>
          <w:rFonts w:eastAsia="Calibri"/>
          <w:lang w:eastAsia="en-US"/>
        </w:rPr>
        <w:t xml:space="preserve">ikäihmisten </w:t>
      </w:r>
      <w:r w:rsidR="005A5A28">
        <w:rPr>
          <w:rFonts w:eastAsia="Calibri"/>
          <w:lang w:eastAsia="en-US"/>
        </w:rPr>
        <w:t xml:space="preserve">päivätoiminta kokoontuu </w:t>
      </w:r>
      <w:r w:rsidR="006073C5">
        <w:rPr>
          <w:rFonts w:eastAsia="Calibri"/>
          <w:lang w:eastAsia="en-US"/>
        </w:rPr>
        <w:t xml:space="preserve">arkipäivisin </w:t>
      </w:r>
      <w:r w:rsidR="005A5A28">
        <w:rPr>
          <w:rFonts w:eastAsia="Calibri"/>
          <w:lang w:eastAsia="en-US"/>
        </w:rPr>
        <w:t xml:space="preserve">seurakuntasalin toisessa </w:t>
      </w:r>
      <w:r w:rsidR="009E534E">
        <w:rPr>
          <w:rFonts w:eastAsia="Calibri"/>
          <w:lang w:eastAsia="en-US"/>
        </w:rPr>
        <w:t xml:space="preserve">osassa. </w:t>
      </w:r>
      <w:r w:rsidR="005A5A28">
        <w:rPr>
          <w:rFonts w:eastAsia="Calibri"/>
          <w:lang w:eastAsia="en-US"/>
        </w:rPr>
        <w:t xml:space="preserve">Kunta on remontoinut tiloihin myös </w:t>
      </w:r>
      <w:r w:rsidR="006073C5">
        <w:rPr>
          <w:rFonts w:eastAsia="Calibri"/>
          <w:lang w:eastAsia="en-US"/>
        </w:rPr>
        <w:t xml:space="preserve">erityisesti </w:t>
      </w:r>
      <w:r w:rsidR="005A5A28">
        <w:rPr>
          <w:rFonts w:eastAsia="Calibri"/>
          <w:lang w:eastAsia="en-US"/>
        </w:rPr>
        <w:t>ikäihmis</w:t>
      </w:r>
      <w:r w:rsidR="006073C5">
        <w:rPr>
          <w:rFonts w:eastAsia="Calibri"/>
          <w:lang w:eastAsia="en-US"/>
        </w:rPr>
        <w:t xml:space="preserve">ille ja vammaisille tarkoitetun </w:t>
      </w:r>
      <w:r w:rsidR="005A5A28">
        <w:rPr>
          <w:rFonts w:eastAsia="Calibri"/>
          <w:lang w:eastAsia="en-US"/>
        </w:rPr>
        <w:t>kunto</w:t>
      </w:r>
      <w:r w:rsidR="007563CF">
        <w:rPr>
          <w:rFonts w:eastAsia="Calibri"/>
          <w:lang w:eastAsia="en-US"/>
        </w:rPr>
        <w:t>ilu</w:t>
      </w:r>
      <w:r w:rsidR="005A5A28">
        <w:rPr>
          <w:rFonts w:eastAsia="Calibri"/>
          <w:lang w:eastAsia="en-US"/>
        </w:rPr>
        <w:t>huoneen.</w:t>
      </w:r>
    </w:p>
    <w:p w14:paraId="75AA1018" w14:textId="77777777" w:rsidR="00A14A9F" w:rsidRPr="00E91EFF" w:rsidRDefault="00A14A9F" w:rsidP="006B5B10">
      <w:pPr>
        <w:jc w:val="both"/>
        <w:rPr>
          <w:rFonts w:eastAsia="Calibri"/>
          <w:lang w:eastAsia="en-US"/>
        </w:rPr>
      </w:pPr>
    </w:p>
    <w:p w14:paraId="183864F4" w14:textId="66D43063" w:rsidR="009E534E" w:rsidRDefault="007563CF" w:rsidP="006B5B10">
      <w:pPr>
        <w:jc w:val="both"/>
        <w:rPr>
          <w:rFonts w:eastAsia="Calibri"/>
          <w:lang w:eastAsia="en-US"/>
        </w:rPr>
      </w:pPr>
      <w:r>
        <w:rPr>
          <w:rFonts w:eastAsia="Calibri"/>
          <w:lang w:eastAsia="en-US"/>
        </w:rPr>
        <w:t>Tulevana vuonna jatketaan edelleen y</w:t>
      </w:r>
      <w:r w:rsidR="009E534E" w:rsidRPr="009E534E">
        <w:rPr>
          <w:rFonts w:eastAsia="Calibri"/>
          <w:lang w:eastAsia="en-US"/>
        </w:rPr>
        <w:t>hteistyötä Muhoksen</w:t>
      </w:r>
      <w:r>
        <w:rPr>
          <w:rFonts w:eastAsia="Calibri"/>
          <w:lang w:eastAsia="en-US"/>
        </w:rPr>
        <w:t xml:space="preserve"> s</w:t>
      </w:r>
      <w:r w:rsidR="009E534E" w:rsidRPr="009E534E">
        <w:rPr>
          <w:rFonts w:eastAsia="Calibri"/>
          <w:lang w:eastAsia="en-US"/>
        </w:rPr>
        <w:t>eurakun</w:t>
      </w:r>
      <w:r>
        <w:rPr>
          <w:rFonts w:eastAsia="Calibri"/>
          <w:lang w:eastAsia="en-US"/>
        </w:rPr>
        <w:t xml:space="preserve">nan </w:t>
      </w:r>
      <w:r w:rsidR="009E534E" w:rsidRPr="009E534E">
        <w:rPr>
          <w:rFonts w:eastAsia="Calibri"/>
          <w:lang w:eastAsia="en-US"/>
        </w:rPr>
        <w:t>kanssa</w:t>
      </w:r>
      <w:r>
        <w:rPr>
          <w:rFonts w:eastAsia="Calibri"/>
          <w:lang w:eastAsia="en-US"/>
        </w:rPr>
        <w:t xml:space="preserve">. Utajärven ja </w:t>
      </w:r>
      <w:r w:rsidR="009E534E" w:rsidRPr="009E534E">
        <w:rPr>
          <w:rFonts w:eastAsia="Calibri"/>
          <w:lang w:eastAsia="en-US"/>
        </w:rPr>
        <w:t>Muhoksen seurakunn</w:t>
      </w:r>
      <w:r>
        <w:rPr>
          <w:rFonts w:eastAsia="Calibri"/>
          <w:lang w:eastAsia="en-US"/>
        </w:rPr>
        <w:t xml:space="preserve">illa </w:t>
      </w:r>
      <w:r w:rsidR="009E534E" w:rsidRPr="009E534E">
        <w:rPr>
          <w:rFonts w:eastAsia="Calibri"/>
          <w:lang w:eastAsia="en-US"/>
        </w:rPr>
        <w:t>on yhteinen toimistosihteeri, joka palvelee Utajärven kirkkoherranvirastossa tiistaisin ja torstaisin</w:t>
      </w:r>
      <w:r>
        <w:rPr>
          <w:rFonts w:eastAsia="Calibri"/>
          <w:lang w:eastAsia="en-US"/>
        </w:rPr>
        <w:t>, yhteensä 10</w:t>
      </w:r>
      <w:r w:rsidR="006B5B10">
        <w:rPr>
          <w:rFonts w:eastAsia="Calibri"/>
          <w:lang w:eastAsia="en-US"/>
        </w:rPr>
        <w:t xml:space="preserve"> tuntia </w:t>
      </w:r>
      <w:r>
        <w:rPr>
          <w:rFonts w:eastAsia="Calibri"/>
          <w:lang w:eastAsia="en-US"/>
        </w:rPr>
        <w:t>viikossa</w:t>
      </w:r>
      <w:r w:rsidR="009E534E" w:rsidRPr="009E534E">
        <w:rPr>
          <w:rFonts w:eastAsia="Calibri"/>
          <w:lang w:eastAsia="en-US"/>
        </w:rPr>
        <w:t xml:space="preserve">. </w:t>
      </w:r>
      <w:r w:rsidR="009E534E">
        <w:rPr>
          <w:rFonts w:eastAsia="Calibri"/>
          <w:lang w:eastAsia="en-US"/>
        </w:rPr>
        <w:t xml:space="preserve">Muiden </w:t>
      </w:r>
      <w:r w:rsidR="009E534E" w:rsidRPr="009E534E">
        <w:rPr>
          <w:rFonts w:eastAsia="Calibri"/>
          <w:lang w:eastAsia="en-US"/>
        </w:rPr>
        <w:t>Limingan rovastikunnan seurakuntien kanssa yhteistyö on hyvin säännöllistä. Monenlaisen vuorovaikutuksen ohella työntekijät saavat yhteistyön kautta tärkeää kollegiaalista apua ja tukea.</w:t>
      </w:r>
    </w:p>
    <w:p w14:paraId="75513861" w14:textId="47ECC917" w:rsidR="00CA622E" w:rsidRDefault="00CA622E" w:rsidP="006B5B10">
      <w:pPr>
        <w:jc w:val="both"/>
        <w:rPr>
          <w:rFonts w:eastAsia="Calibri"/>
          <w:lang w:eastAsia="en-US"/>
        </w:rPr>
      </w:pPr>
    </w:p>
    <w:p w14:paraId="61EB47E7" w14:textId="40517837" w:rsidR="00CA622E" w:rsidRPr="007B07C1" w:rsidRDefault="00CA622E" w:rsidP="006B5B10">
      <w:pPr>
        <w:jc w:val="both"/>
        <w:rPr>
          <w:rFonts w:eastAsia="Calibri"/>
          <w:lang w:eastAsia="en-US"/>
        </w:rPr>
      </w:pPr>
      <w:r w:rsidRPr="007B07C1">
        <w:rPr>
          <w:rFonts w:eastAsia="Calibri"/>
          <w:lang w:eastAsia="en-US"/>
        </w:rPr>
        <w:t>Tule</w:t>
      </w:r>
      <w:r w:rsidR="00A947C6" w:rsidRPr="007B07C1">
        <w:rPr>
          <w:rFonts w:eastAsia="Calibri"/>
          <w:lang w:eastAsia="en-US"/>
        </w:rPr>
        <w:t>van</w:t>
      </w:r>
      <w:r w:rsidRPr="007B07C1">
        <w:rPr>
          <w:rFonts w:eastAsia="Calibri"/>
          <w:lang w:eastAsia="en-US"/>
        </w:rPr>
        <w:t xml:space="preserve"> vuoden talousarviossa valmistaudutaan syksyllä 2022 järjestettäviin seurakuntavaaleihin sekä Utajärven kirkon 260-vuotisjuhlavuoteen</w:t>
      </w:r>
      <w:r w:rsidR="001E30C9">
        <w:rPr>
          <w:rFonts w:eastAsia="Calibri"/>
          <w:lang w:eastAsia="en-US"/>
        </w:rPr>
        <w:t xml:space="preserve"> </w:t>
      </w:r>
      <w:r w:rsidR="001E30C9" w:rsidRPr="001E30C9">
        <w:rPr>
          <w:rFonts w:eastAsia="Calibri"/>
          <w:lang w:eastAsia="en-US"/>
        </w:rPr>
        <w:t>ja d</w:t>
      </w:r>
      <w:r w:rsidR="007B07C1" w:rsidRPr="001E30C9">
        <w:rPr>
          <w:rFonts w:eastAsia="Calibri"/>
          <w:lang w:eastAsia="en-US"/>
        </w:rPr>
        <w:t>iakonia</w:t>
      </w:r>
      <w:r w:rsidR="001E30C9" w:rsidRPr="001E30C9">
        <w:rPr>
          <w:rFonts w:eastAsia="Calibri"/>
          <w:lang w:eastAsia="en-US"/>
        </w:rPr>
        <w:t>työn 150-vuotis</w:t>
      </w:r>
      <w:r w:rsidR="007B07C1" w:rsidRPr="001E30C9">
        <w:rPr>
          <w:rFonts w:eastAsia="Calibri"/>
          <w:lang w:eastAsia="en-US"/>
        </w:rPr>
        <w:t>juhlavuo</w:t>
      </w:r>
      <w:r w:rsidR="001E30C9" w:rsidRPr="001E30C9">
        <w:rPr>
          <w:rFonts w:eastAsia="Calibri"/>
          <w:lang w:eastAsia="en-US"/>
        </w:rPr>
        <w:t xml:space="preserve">teen. </w:t>
      </w:r>
    </w:p>
    <w:p w14:paraId="46859E69" w14:textId="77777777" w:rsidR="009E534E" w:rsidRDefault="009E534E" w:rsidP="009B52F0">
      <w:pPr>
        <w:rPr>
          <w:rFonts w:eastAsia="Calibri"/>
          <w:lang w:eastAsia="en-US"/>
        </w:rPr>
      </w:pPr>
    </w:p>
    <w:p w14:paraId="0F1AFDB6" w14:textId="77777777" w:rsidR="00E91EFF" w:rsidRPr="006073C5" w:rsidRDefault="00E91EFF" w:rsidP="00F70FB5">
      <w:pPr>
        <w:pStyle w:val="Otsikko1"/>
        <w:jc w:val="both"/>
        <w:rPr>
          <w:b/>
          <w:sz w:val="24"/>
          <w:szCs w:val="24"/>
        </w:rPr>
      </w:pPr>
    </w:p>
    <w:p w14:paraId="1983E13F" w14:textId="77777777" w:rsidR="00E91EFF" w:rsidRDefault="00E91EFF" w:rsidP="00F70FB5">
      <w:pPr>
        <w:pStyle w:val="Otsikko1"/>
        <w:jc w:val="both"/>
        <w:rPr>
          <w:b/>
          <w:sz w:val="24"/>
          <w:szCs w:val="24"/>
        </w:rPr>
      </w:pPr>
    </w:p>
    <w:p w14:paraId="7364F537" w14:textId="77777777" w:rsidR="00E91EFF" w:rsidRDefault="00E91EFF" w:rsidP="00E91EFF"/>
    <w:p w14:paraId="03203C31" w14:textId="77777777" w:rsidR="00E91EFF" w:rsidRDefault="00E91EFF" w:rsidP="00E91EFF"/>
    <w:p w14:paraId="592FB0DC" w14:textId="4D65DBE2" w:rsidR="00DC3294" w:rsidRPr="007B07C1" w:rsidRDefault="00DC3294" w:rsidP="007B07C1">
      <w:pPr>
        <w:pStyle w:val="Otsikko1"/>
      </w:pPr>
      <w:bookmarkStart w:id="7" w:name="_Toc58331420"/>
      <w:bookmarkStart w:id="8" w:name="_Toc88687850"/>
      <w:r w:rsidRPr="007B07C1">
        <w:t>3.</w:t>
      </w:r>
      <w:r w:rsidR="00C16028" w:rsidRPr="007B07C1">
        <w:t xml:space="preserve"> </w:t>
      </w:r>
      <w:r w:rsidRPr="007B07C1">
        <w:t>T</w:t>
      </w:r>
      <w:r w:rsidR="00C16028" w:rsidRPr="007B07C1">
        <w:t>ALOUSARVION VALMISTELUN PERUSTEITA</w:t>
      </w:r>
      <w:bookmarkEnd w:id="7"/>
      <w:bookmarkEnd w:id="8"/>
    </w:p>
    <w:p w14:paraId="15A0C62F" w14:textId="77777777" w:rsidR="00DC3294" w:rsidRPr="00CB0F64" w:rsidRDefault="00DC3294" w:rsidP="00F70FB5">
      <w:pPr>
        <w:pStyle w:val="Otsikko1"/>
        <w:jc w:val="both"/>
        <w:rPr>
          <w:rFonts w:eastAsia="Calibri"/>
          <w:sz w:val="24"/>
          <w:szCs w:val="24"/>
          <w:lang w:eastAsia="en-US"/>
        </w:rPr>
      </w:pPr>
    </w:p>
    <w:p w14:paraId="53DFBFE1" w14:textId="77777777" w:rsidR="00DC3294" w:rsidRPr="007B07C1" w:rsidRDefault="00DC3294" w:rsidP="007B07C1">
      <w:pPr>
        <w:pStyle w:val="Otsikko2"/>
      </w:pPr>
      <w:bookmarkStart w:id="9" w:name="_Toc58331421"/>
      <w:bookmarkStart w:id="10" w:name="_Toc88687851"/>
      <w:r w:rsidRPr="007B07C1">
        <w:t>3.1.</w:t>
      </w:r>
      <w:r w:rsidR="00892EFC" w:rsidRPr="007B07C1">
        <w:t xml:space="preserve"> </w:t>
      </w:r>
      <w:r w:rsidRPr="007B07C1">
        <w:t>Johdanto</w:t>
      </w:r>
      <w:bookmarkEnd w:id="9"/>
      <w:bookmarkEnd w:id="10"/>
    </w:p>
    <w:p w14:paraId="49D10D87" w14:textId="77777777" w:rsidR="00ED0010" w:rsidRPr="00ED0010" w:rsidRDefault="00ED0010" w:rsidP="00ED0010"/>
    <w:p w14:paraId="7400D85E" w14:textId="77777777" w:rsidR="00223CB5" w:rsidRPr="00CB0F64" w:rsidRDefault="00223CB5" w:rsidP="008C02F3">
      <w:pPr>
        <w:pStyle w:val="Leipteksti3"/>
        <w:jc w:val="both"/>
        <w:rPr>
          <w:rFonts w:eastAsia="Calibri"/>
          <w:szCs w:val="24"/>
          <w:lang w:eastAsia="en-US"/>
        </w:rPr>
      </w:pPr>
      <w:r w:rsidRPr="00CB0F64">
        <w:rPr>
          <w:rFonts w:eastAsia="Calibri"/>
          <w:szCs w:val="24"/>
          <w:lang w:eastAsia="en-US"/>
        </w:rPr>
        <w:t xml:space="preserve">Jokaista varainhoitovuotta varten </w:t>
      </w:r>
      <w:r w:rsidR="00102642" w:rsidRPr="00CB0F64">
        <w:rPr>
          <w:rFonts w:eastAsia="Calibri"/>
          <w:szCs w:val="24"/>
          <w:lang w:eastAsia="en-US"/>
        </w:rPr>
        <w:t>k</w:t>
      </w:r>
      <w:r w:rsidRPr="00CB0F64">
        <w:rPr>
          <w:rFonts w:eastAsia="Calibri"/>
          <w:szCs w:val="24"/>
          <w:lang w:eastAsia="en-US"/>
        </w:rPr>
        <w:t>irkkovaltuuston on vahvistettava seurakunnalle talousarvio (KJ</w:t>
      </w:r>
      <w:r w:rsidR="00E2508C">
        <w:rPr>
          <w:rFonts w:eastAsia="Calibri"/>
          <w:szCs w:val="24"/>
          <w:lang w:eastAsia="en-US"/>
        </w:rPr>
        <w:t xml:space="preserve"> </w:t>
      </w:r>
      <w:r w:rsidRPr="00CB0F64">
        <w:rPr>
          <w:rFonts w:eastAsia="Calibri"/>
          <w:szCs w:val="24"/>
          <w:lang w:eastAsia="en-US"/>
        </w:rPr>
        <w:t xml:space="preserve">15:1). Talousarvion rinnalla tarkastellaan kolmea vuotta koskevaa toimintasuunnitelmaa. </w:t>
      </w:r>
    </w:p>
    <w:p w14:paraId="5F7996AB" w14:textId="77777777" w:rsidR="00223CB5" w:rsidRPr="00CB0F64" w:rsidRDefault="00223CB5" w:rsidP="008C02F3">
      <w:pPr>
        <w:pStyle w:val="Leipteksti3"/>
        <w:jc w:val="both"/>
        <w:rPr>
          <w:rFonts w:eastAsia="Calibri"/>
          <w:szCs w:val="24"/>
          <w:lang w:eastAsia="en-US"/>
        </w:rPr>
      </w:pPr>
    </w:p>
    <w:p w14:paraId="5695F629" w14:textId="77777777" w:rsidR="00223CB5" w:rsidRPr="00CB0F64" w:rsidRDefault="00223CB5" w:rsidP="008C02F3">
      <w:pPr>
        <w:pStyle w:val="Leipteksti3"/>
        <w:jc w:val="both"/>
        <w:rPr>
          <w:rFonts w:eastAsia="Calibri"/>
          <w:szCs w:val="24"/>
          <w:lang w:eastAsia="en-US"/>
        </w:rPr>
      </w:pPr>
      <w:r w:rsidRPr="00CB0F64">
        <w:rPr>
          <w:rFonts w:eastAsia="Calibri"/>
          <w:szCs w:val="24"/>
          <w:lang w:eastAsia="en-US"/>
        </w:rPr>
        <w:t>Toiminnan suunnittelun tulee olla tavoitteellista. Suunnitelmassa kiinnitetään huomiota niihin asioihin, jotka toimikautena erityisesti halutaan saavuttaa. Näiden erityisten tavoitteiden lisäksi seurakunnassa jatkuu perustyö kirkkolain ja kirkkojärjestyksen mukaisesti. Tavoitteet laaditaan niin, ett</w:t>
      </w:r>
      <w:r w:rsidR="00187212" w:rsidRPr="00CB0F64">
        <w:rPr>
          <w:rFonts w:eastAsia="Calibri"/>
          <w:szCs w:val="24"/>
          <w:lang w:eastAsia="en-US"/>
        </w:rPr>
        <w:t>ä</w:t>
      </w:r>
      <w:r w:rsidRPr="00CB0F64">
        <w:rPr>
          <w:rFonts w:eastAsia="Calibri"/>
          <w:szCs w:val="24"/>
          <w:lang w:eastAsia="en-US"/>
        </w:rPr>
        <w:t xml:space="preserve"> niiden saavuttamista voidaan arvioida. </w:t>
      </w:r>
    </w:p>
    <w:p w14:paraId="52116D24" w14:textId="77777777" w:rsidR="00E601E7" w:rsidRPr="00CB0F64" w:rsidRDefault="00E601E7" w:rsidP="008C02F3">
      <w:pPr>
        <w:pStyle w:val="Leipteksti3"/>
        <w:jc w:val="both"/>
        <w:rPr>
          <w:rFonts w:eastAsia="Calibri"/>
          <w:szCs w:val="24"/>
          <w:lang w:eastAsia="en-US"/>
        </w:rPr>
      </w:pPr>
    </w:p>
    <w:p w14:paraId="0194EDA7" w14:textId="77777777" w:rsidR="00E601E7" w:rsidRPr="00CB0F64" w:rsidRDefault="00E601E7" w:rsidP="008C02F3">
      <w:pPr>
        <w:autoSpaceDE w:val="0"/>
        <w:autoSpaceDN w:val="0"/>
        <w:adjustRightInd w:val="0"/>
        <w:jc w:val="both"/>
        <w:rPr>
          <w:b/>
          <w:szCs w:val="24"/>
        </w:rPr>
      </w:pPr>
      <w:r w:rsidRPr="00CB0F64">
        <w:rPr>
          <w:szCs w:val="24"/>
        </w:rPr>
        <w:t>Kirkkojärjestyksen 15. luvun mukaisesti talousarvion sekä sii</w:t>
      </w:r>
      <w:r w:rsidR="00065C54">
        <w:rPr>
          <w:szCs w:val="24"/>
        </w:rPr>
        <w:t xml:space="preserve">hen tehtävät muutokset </w:t>
      </w:r>
      <w:proofErr w:type="gramStart"/>
      <w:r w:rsidR="00065C54">
        <w:rPr>
          <w:szCs w:val="24"/>
        </w:rPr>
        <w:t>hyväksyy</w:t>
      </w:r>
      <w:proofErr w:type="gramEnd"/>
      <w:r w:rsidR="00065C54">
        <w:rPr>
          <w:szCs w:val="24"/>
        </w:rPr>
        <w:t xml:space="preserve"> </w:t>
      </w:r>
      <w:r w:rsidRPr="00CB0F64">
        <w:rPr>
          <w:szCs w:val="24"/>
        </w:rPr>
        <w:t>kirkkovaltuusto. Utajärven seurakunnan kirkkovaltuusto on päättäny</w:t>
      </w:r>
      <w:r w:rsidR="00E2508C">
        <w:rPr>
          <w:szCs w:val="24"/>
        </w:rPr>
        <w:t>t, e</w:t>
      </w:r>
      <w:r w:rsidRPr="00CB0F64">
        <w:rPr>
          <w:szCs w:val="24"/>
        </w:rPr>
        <w:t xml:space="preserve">ttä </w:t>
      </w:r>
      <w:r w:rsidRPr="00CB0F64">
        <w:rPr>
          <w:b/>
          <w:szCs w:val="24"/>
        </w:rPr>
        <w:t>kirkkoneuvosto vastaa kirkkovaltuustolle vuosikatteesta</w:t>
      </w:r>
      <w:r w:rsidRPr="00CB0F64">
        <w:rPr>
          <w:szCs w:val="24"/>
        </w:rPr>
        <w:t xml:space="preserve"> ja </w:t>
      </w:r>
      <w:r w:rsidRPr="00CB0F64">
        <w:rPr>
          <w:b/>
          <w:szCs w:val="24"/>
        </w:rPr>
        <w:t>viranhaltijat/</w:t>
      </w:r>
      <w:r w:rsidR="00A14A9F">
        <w:rPr>
          <w:b/>
          <w:szCs w:val="24"/>
        </w:rPr>
        <w:t>toimi</w:t>
      </w:r>
      <w:r w:rsidRPr="00CB0F64">
        <w:rPr>
          <w:b/>
          <w:szCs w:val="24"/>
        </w:rPr>
        <w:t xml:space="preserve">kunnat vastaavat kirkkoneuvostolle tehtäväalueittain toimintakatteesta. </w:t>
      </w:r>
    </w:p>
    <w:p w14:paraId="496DBE8A" w14:textId="77777777" w:rsidR="00E601E7" w:rsidRPr="00CB0F64" w:rsidRDefault="00E601E7" w:rsidP="008C02F3">
      <w:pPr>
        <w:pStyle w:val="Leipteksti3"/>
        <w:jc w:val="both"/>
        <w:rPr>
          <w:rFonts w:eastAsia="Calibri"/>
          <w:szCs w:val="24"/>
          <w:lang w:eastAsia="en-US"/>
        </w:rPr>
      </w:pPr>
    </w:p>
    <w:p w14:paraId="123387AF" w14:textId="77777777" w:rsidR="00B8625A" w:rsidRPr="00CB0F64" w:rsidRDefault="00B8625A" w:rsidP="008C02F3">
      <w:pPr>
        <w:pStyle w:val="Leipteksti3"/>
        <w:jc w:val="both"/>
        <w:rPr>
          <w:rFonts w:eastAsia="Calibri"/>
          <w:szCs w:val="24"/>
          <w:lang w:eastAsia="en-US"/>
        </w:rPr>
      </w:pPr>
      <w:r w:rsidRPr="00DA7C53">
        <w:rPr>
          <w:rFonts w:eastAsia="Calibri"/>
          <w:b/>
          <w:szCs w:val="24"/>
          <w:lang w:eastAsia="en-US"/>
        </w:rPr>
        <w:t>Toimintakate</w:t>
      </w:r>
      <w:r w:rsidRPr="00CB0F64">
        <w:rPr>
          <w:rFonts w:eastAsia="Calibri"/>
          <w:szCs w:val="24"/>
          <w:lang w:eastAsia="en-US"/>
        </w:rPr>
        <w:t>: Seurakunnan tuloslaskelman välituloksena esitettävä toimintakate ilmoittaa paljonko käyttötalouden kuluista jää katettavaksi verotuloilla ja keskusrahaston toiminta-avustuksilla.</w:t>
      </w:r>
    </w:p>
    <w:p w14:paraId="5DE8F174" w14:textId="77777777" w:rsidR="00B8625A" w:rsidRPr="00CB0F64" w:rsidRDefault="00B8625A" w:rsidP="008C02F3">
      <w:pPr>
        <w:pStyle w:val="Leipteksti3"/>
        <w:jc w:val="both"/>
        <w:rPr>
          <w:rFonts w:eastAsia="Calibri"/>
          <w:szCs w:val="24"/>
          <w:lang w:eastAsia="en-US"/>
        </w:rPr>
      </w:pPr>
    </w:p>
    <w:p w14:paraId="4C83E7C6" w14:textId="77777777" w:rsidR="00B8625A" w:rsidRPr="00CB0F64" w:rsidRDefault="00B8625A" w:rsidP="008C02F3">
      <w:pPr>
        <w:pStyle w:val="Leipteksti3"/>
        <w:jc w:val="both"/>
        <w:rPr>
          <w:rFonts w:eastAsia="Calibri"/>
          <w:szCs w:val="24"/>
          <w:lang w:eastAsia="en-US"/>
        </w:rPr>
      </w:pPr>
      <w:r w:rsidRPr="00DA7C53">
        <w:rPr>
          <w:rFonts w:eastAsia="Calibri"/>
          <w:b/>
          <w:szCs w:val="24"/>
          <w:lang w:eastAsia="en-US"/>
        </w:rPr>
        <w:t>Vuosikate</w:t>
      </w:r>
      <w:r w:rsidRPr="00CB0F64">
        <w:rPr>
          <w:rFonts w:eastAsia="Calibri"/>
          <w:szCs w:val="24"/>
          <w:lang w:eastAsia="en-US"/>
        </w:rPr>
        <w:t>: Vuosikate on seurakunnan kokonaistulorahoitusta kuvaava välitulos. Vuosikate ilmoittaa riittääkö seurakunnan tulorahoitus kattamaan pitkävaikutteis</w:t>
      </w:r>
      <w:r w:rsidR="00B35151">
        <w:rPr>
          <w:rFonts w:eastAsia="Calibri"/>
          <w:szCs w:val="24"/>
          <w:lang w:eastAsia="en-US"/>
        </w:rPr>
        <w:t xml:space="preserve">ista </w:t>
      </w:r>
      <w:r w:rsidRPr="00CB0F64">
        <w:rPr>
          <w:rFonts w:eastAsia="Calibri"/>
          <w:szCs w:val="24"/>
          <w:lang w:eastAsia="en-US"/>
        </w:rPr>
        <w:t>tuotannontekijöistä aiheutuneet kulut eli käyttöomaisuuden poistot. Ennen vuosikatetta esitetään vain säännönmukaisen toiminnan tuotot ja kulut. Satunnaisten tuottojen ja kulujen siirtämisellä vuosikatteen jälkeen taataan vuosikatteen vertailtavuus eri vuosien ja eri seurakuntien kesken.</w:t>
      </w:r>
    </w:p>
    <w:p w14:paraId="7B5F81B3" w14:textId="77777777" w:rsidR="00B8625A" w:rsidRPr="00CB0F64" w:rsidRDefault="00B8625A" w:rsidP="008C02F3">
      <w:pPr>
        <w:pStyle w:val="Leipteksti3"/>
        <w:jc w:val="both"/>
        <w:rPr>
          <w:rFonts w:eastAsia="Calibri"/>
          <w:szCs w:val="24"/>
          <w:lang w:eastAsia="en-US"/>
        </w:rPr>
      </w:pPr>
    </w:p>
    <w:p w14:paraId="19FFAA03" w14:textId="22589C1E" w:rsidR="00B8625A" w:rsidRDefault="00B8625A" w:rsidP="008C02F3">
      <w:pPr>
        <w:pStyle w:val="Leipteksti3"/>
        <w:jc w:val="both"/>
        <w:rPr>
          <w:rFonts w:eastAsia="Calibri"/>
          <w:szCs w:val="24"/>
          <w:lang w:eastAsia="en-US"/>
        </w:rPr>
      </w:pPr>
      <w:r w:rsidRPr="00DA7C53">
        <w:rPr>
          <w:rFonts w:eastAsia="Calibri"/>
          <w:b/>
          <w:szCs w:val="24"/>
          <w:lang w:eastAsia="en-US"/>
        </w:rPr>
        <w:t>Tilikauden tulos</w:t>
      </w:r>
      <w:r w:rsidRPr="00CB0F64">
        <w:rPr>
          <w:rFonts w:eastAsia="Calibri"/>
          <w:szCs w:val="24"/>
          <w:lang w:eastAsia="en-US"/>
        </w:rPr>
        <w:t>: Tilikauden tulos on tilikaudelle jaksotettujen tulojen ja menojen erotus, joka lisää tai vähentää seurakunnan varauksia tai vapaata omaa pääomaa</w:t>
      </w:r>
      <w:r w:rsidR="0061570E">
        <w:rPr>
          <w:rFonts w:eastAsia="Calibri"/>
          <w:szCs w:val="24"/>
          <w:lang w:eastAsia="en-US"/>
        </w:rPr>
        <w:t xml:space="preserve"> </w:t>
      </w:r>
      <w:r w:rsidRPr="00CB0F64">
        <w:rPr>
          <w:rFonts w:eastAsia="Calibri"/>
          <w:szCs w:val="24"/>
          <w:lang w:eastAsia="en-US"/>
        </w:rPr>
        <w:t>(</w:t>
      </w:r>
      <w:r w:rsidR="007B07C1">
        <w:rPr>
          <w:rFonts w:eastAsia="Calibri"/>
          <w:szCs w:val="24"/>
          <w:lang w:eastAsia="en-US"/>
        </w:rPr>
        <w:t>=</w:t>
      </w:r>
      <w:r w:rsidRPr="00CB0F64">
        <w:rPr>
          <w:rFonts w:eastAsia="Calibri"/>
          <w:szCs w:val="24"/>
          <w:lang w:eastAsia="en-US"/>
        </w:rPr>
        <w:t xml:space="preserve"> muu oma pääoma, edellisten tilikausien yli-/alijäämä, tilikauden yli-/alijäämä).</w:t>
      </w:r>
    </w:p>
    <w:p w14:paraId="002A03D8" w14:textId="77777777" w:rsidR="00DA7C53" w:rsidRPr="00CB0F64" w:rsidRDefault="00DA7C53" w:rsidP="008C02F3">
      <w:pPr>
        <w:pStyle w:val="Leipteksti3"/>
        <w:jc w:val="both"/>
        <w:rPr>
          <w:rFonts w:eastAsia="Calibri"/>
          <w:szCs w:val="24"/>
          <w:lang w:eastAsia="en-US"/>
        </w:rPr>
      </w:pPr>
    </w:p>
    <w:p w14:paraId="66E22545" w14:textId="77777777" w:rsidR="00B8625A" w:rsidRPr="00CB0F64" w:rsidRDefault="00B8625A" w:rsidP="008C02F3">
      <w:pPr>
        <w:pStyle w:val="Leipteksti3"/>
        <w:jc w:val="both"/>
        <w:rPr>
          <w:rFonts w:eastAsia="Calibri"/>
          <w:szCs w:val="24"/>
          <w:lang w:eastAsia="en-US"/>
        </w:rPr>
      </w:pPr>
      <w:r w:rsidRPr="00CB0F64">
        <w:rPr>
          <w:rFonts w:eastAsia="Calibri"/>
          <w:szCs w:val="24"/>
          <w:lang w:eastAsia="en-US"/>
        </w:rPr>
        <w:t>Tilikauden tuloksen jälkeen esitetään tuloksen käsittelyerät eli vapaaehtoisten varausten ja rahastojen muutokset.</w:t>
      </w:r>
    </w:p>
    <w:p w14:paraId="0CBCC3EE" w14:textId="77777777" w:rsidR="00B8625A" w:rsidRPr="00CB0F64" w:rsidRDefault="00B8625A" w:rsidP="008C02F3">
      <w:pPr>
        <w:jc w:val="both"/>
        <w:rPr>
          <w:szCs w:val="24"/>
        </w:rPr>
      </w:pPr>
    </w:p>
    <w:p w14:paraId="40B526A0" w14:textId="77777777" w:rsidR="00B8625A" w:rsidRPr="00CB0F64" w:rsidRDefault="00B8625A" w:rsidP="008C02F3">
      <w:pPr>
        <w:jc w:val="both"/>
        <w:rPr>
          <w:szCs w:val="24"/>
        </w:rPr>
      </w:pPr>
      <w:r w:rsidRPr="00CB0F64">
        <w:rPr>
          <w:szCs w:val="24"/>
        </w:rPr>
        <w:t xml:space="preserve">Kirkkoneuvoston on kirkkojärjestyksen 15 luvun 9 §:n mukaan tilinpäätöksen yhteydessä tehtävä esitys tilikauden tuloksen käsittelyä sekä talouden tasapainottamista koskeviksi toimenpiteiksi. Tilikauden tuloksella tarkoitetaan seurakunnan tuloslaskelman tulosta ennen varauksia ja rahastosiirtoja. </w:t>
      </w:r>
    </w:p>
    <w:p w14:paraId="0097A591" w14:textId="77777777" w:rsidR="00B8625A" w:rsidRPr="00E05C9C" w:rsidRDefault="00B8625A" w:rsidP="008C02F3">
      <w:pPr>
        <w:jc w:val="both"/>
        <w:rPr>
          <w:color w:val="FF0000"/>
          <w:szCs w:val="24"/>
        </w:rPr>
      </w:pPr>
    </w:p>
    <w:p w14:paraId="54B74C32" w14:textId="77777777" w:rsidR="00C538DB" w:rsidRPr="007B07C1" w:rsidRDefault="00DC3294" w:rsidP="007B07C1">
      <w:pPr>
        <w:pStyle w:val="Otsikko2"/>
        <w:rPr>
          <w:rFonts w:eastAsia="Calibri"/>
        </w:rPr>
      </w:pPr>
      <w:bookmarkStart w:id="11" w:name="_Toc58331422"/>
      <w:bookmarkStart w:id="12" w:name="_Toc88687852"/>
      <w:r w:rsidRPr="007B07C1">
        <w:rPr>
          <w:rFonts w:eastAsia="Calibri"/>
        </w:rPr>
        <w:t>3.2.</w:t>
      </w:r>
      <w:r w:rsidR="0061570E" w:rsidRPr="007B07C1">
        <w:rPr>
          <w:rFonts w:eastAsia="Calibri"/>
        </w:rPr>
        <w:t xml:space="preserve"> </w:t>
      </w:r>
      <w:r w:rsidRPr="007B07C1">
        <w:rPr>
          <w:rFonts w:eastAsia="Calibri"/>
        </w:rPr>
        <w:t>Talouden nykytila</w:t>
      </w:r>
      <w:bookmarkEnd w:id="11"/>
      <w:bookmarkEnd w:id="12"/>
      <w:r w:rsidRPr="007B07C1">
        <w:rPr>
          <w:rFonts w:eastAsia="Calibri"/>
        </w:rPr>
        <w:t xml:space="preserve"> </w:t>
      </w:r>
    </w:p>
    <w:p w14:paraId="16F2ED90" w14:textId="77777777" w:rsidR="00ED0010" w:rsidRDefault="00ED0010" w:rsidP="008C02F3">
      <w:pPr>
        <w:rPr>
          <w:rFonts w:eastAsia="Calibri"/>
          <w:lang w:eastAsia="en-US"/>
        </w:rPr>
      </w:pPr>
    </w:p>
    <w:p w14:paraId="5568E316" w14:textId="7F8F0988" w:rsidR="000265FE" w:rsidRPr="00B0787B" w:rsidRDefault="000265FE" w:rsidP="006F592C">
      <w:pPr>
        <w:jc w:val="both"/>
        <w:rPr>
          <w:rFonts w:eastAsia="Calibri"/>
          <w:lang w:eastAsia="en-US"/>
        </w:rPr>
      </w:pPr>
      <w:r w:rsidRPr="00B0787B">
        <w:rPr>
          <w:rFonts w:eastAsia="Calibri"/>
          <w:lang w:eastAsia="en-US"/>
        </w:rPr>
        <w:t>Kansantalouden tilanne on vaihdellut voimakkaasti sen jälkeen, kun yhteiskunnan toiminta alkuvuonna 2020 häiriintyi COVID-19-viruksen aiheuttaman pandemian ja sen torjumiseksi säädettyjen erilaisten rajoitusten vuoksi. Talous oli jo vuonna 2020 kolmannella vuosineljänneksellä toipumassa tautitilanteen väliaikaisesti helpottaessa, mutta tilanne paheni nopeasti taas, kun uusia virusmuunnoksi syntyi. Syksyllä 2020 koronarajoitukset oli otettava uudelleen käyttöön ja ne vaikeuttivat yhteiskunnan toimintaa koko loppuvuoden ajan. Vuonna 2020 kokonaistuotanto laski 2,9 prosenttia.</w:t>
      </w:r>
    </w:p>
    <w:p w14:paraId="31318C49" w14:textId="2D6DA530" w:rsidR="000265FE" w:rsidRPr="00B0787B" w:rsidRDefault="000265FE" w:rsidP="006F592C">
      <w:pPr>
        <w:jc w:val="both"/>
        <w:rPr>
          <w:rFonts w:eastAsia="Calibri"/>
          <w:lang w:eastAsia="en-US"/>
        </w:rPr>
      </w:pPr>
    </w:p>
    <w:p w14:paraId="6266E2CD" w14:textId="7A58BFD2" w:rsidR="000265FE" w:rsidRDefault="000265FE" w:rsidP="006F592C">
      <w:pPr>
        <w:jc w:val="both"/>
        <w:rPr>
          <w:rFonts w:eastAsia="Calibri"/>
          <w:lang w:eastAsia="en-US"/>
        </w:rPr>
      </w:pPr>
      <w:r w:rsidRPr="00B0787B">
        <w:rPr>
          <w:rFonts w:eastAsia="Calibri"/>
          <w:lang w:eastAsia="en-US"/>
        </w:rPr>
        <w:t>Kansantalouden tuotanto (BKT) lähti kuitenkin kasvuun jo alkuvuonna 2021. Tilastokeskuksen mukaan vuoden 2021 toisella neljänneksellä kansantaloude</w:t>
      </w:r>
      <w:r w:rsidR="00B0787B" w:rsidRPr="00B0787B">
        <w:rPr>
          <w:rFonts w:eastAsia="Calibri"/>
          <w:lang w:eastAsia="en-US"/>
        </w:rPr>
        <w:t xml:space="preserve">n tuotanto kasvoi 2,1 prosenttia edelliseen </w:t>
      </w:r>
      <w:r w:rsidR="00B0787B" w:rsidRPr="00B0787B">
        <w:rPr>
          <w:rFonts w:eastAsia="Calibri"/>
          <w:lang w:eastAsia="en-US"/>
        </w:rPr>
        <w:lastRenderedPageBreak/>
        <w:t>vuosineljännekseen verrattuna ja vuoden 2020 vastaavaan ajankohtaan verrattuna 7,5 prosenttia saavuttaen jo kesäkuussa koronapandemiaa edeltäneen tason.</w:t>
      </w:r>
      <w:r w:rsidR="00B0787B">
        <w:rPr>
          <w:rFonts w:eastAsia="Calibri"/>
          <w:lang w:eastAsia="en-US"/>
        </w:rPr>
        <w:t xml:space="preserve"> </w:t>
      </w:r>
      <w:r w:rsidR="00B0787B" w:rsidRPr="00B0787B">
        <w:rPr>
          <w:rFonts w:eastAsia="Calibri"/>
          <w:lang w:eastAsia="en-US"/>
        </w:rPr>
        <w:t>Talouden toipuminen on ollut selvästi ennakoitua nopeampaa.</w:t>
      </w:r>
    </w:p>
    <w:p w14:paraId="39C3E4DC" w14:textId="77777777" w:rsidR="000433FF" w:rsidRPr="00B0787B" w:rsidRDefault="000433FF" w:rsidP="006F592C">
      <w:pPr>
        <w:jc w:val="both"/>
        <w:rPr>
          <w:rFonts w:eastAsia="Calibri"/>
          <w:lang w:eastAsia="en-US"/>
        </w:rPr>
      </w:pPr>
    </w:p>
    <w:p w14:paraId="77CE8D45" w14:textId="5A192DF8" w:rsidR="00B0787B" w:rsidRPr="00B0787B" w:rsidRDefault="00B0787B" w:rsidP="006F592C">
      <w:pPr>
        <w:jc w:val="both"/>
        <w:rPr>
          <w:rFonts w:eastAsia="Calibri"/>
          <w:lang w:eastAsia="en-US"/>
        </w:rPr>
      </w:pPr>
      <w:r w:rsidRPr="00B0787B">
        <w:rPr>
          <w:rFonts w:eastAsia="Calibri"/>
          <w:lang w:eastAsia="en-US"/>
        </w:rPr>
        <w:t>Kirkollisverotuotto kasvoi 1,7 prosenttia vuonna 2020. Vuonna 2020 kirkollisveroa tilitettiin yhteensä 900,9 miljoonaa eu</w:t>
      </w:r>
      <w:r w:rsidR="00E13E53">
        <w:rPr>
          <w:rFonts w:eastAsia="Calibri"/>
          <w:lang w:eastAsia="en-US"/>
        </w:rPr>
        <w:t>r</w:t>
      </w:r>
      <w:r w:rsidRPr="00B0787B">
        <w:rPr>
          <w:rFonts w:eastAsia="Calibri"/>
          <w:lang w:eastAsia="en-US"/>
        </w:rPr>
        <w:t>oa.</w:t>
      </w:r>
      <w:r w:rsidR="00E13E53">
        <w:rPr>
          <w:rFonts w:eastAsia="Calibri"/>
          <w:lang w:eastAsia="en-US"/>
        </w:rPr>
        <w:t xml:space="preserve"> </w:t>
      </w:r>
      <w:r w:rsidRPr="00B0787B">
        <w:rPr>
          <w:rFonts w:eastAsia="Calibri"/>
          <w:lang w:eastAsia="en-US"/>
        </w:rPr>
        <w:t xml:space="preserve">Seurakuntataloudet saivat lisäksi kirkon keskusrahastolta kirkolliskokouksen päätöksellä (13.8.2020) koronapandemian aiheuttamia toimintamuutoksia ja taloudellisia menetyksiä kompensoimaan 3 miljoonan euron yleisavustuksen. Avustus jaettiin seurakunnille laskennallisin perustein seurakuntien jäsenmäärän suhteessa. Seurakunnat saivat myös koronatilanteen vuoksi keskusrahaston jakamana ylimääräisen valtionavustuksen, joka olo kohdennettu diakoniatoimintaan. </w:t>
      </w:r>
    </w:p>
    <w:p w14:paraId="40A0A3C1" w14:textId="6DB6F71B" w:rsidR="00B0787B" w:rsidRPr="00B0787B" w:rsidRDefault="00B0787B" w:rsidP="006F592C">
      <w:pPr>
        <w:jc w:val="both"/>
        <w:rPr>
          <w:rFonts w:eastAsia="Calibri"/>
          <w:lang w:eastAsia="en-US"/>
        </w:rPr>
      </w:pPr>
    </w:p>
    <w:p w14:paraId="11A8DAE6" w14:textId="56ED8F38" w:rsidR="006B5B10" w:rsidRDefault="00B0787B" w:rsidP="00534176">
      <w:pPr>
        <w:jc w:val="both"/>
        <w:rPr>
          <w:rFonts w:eastAsia="Calibri"/>
          <w:lang w:eastAsia="en-US"/>
        </w:rPr>
      </w:pPr>
      <w:r w:rsidRPr="00B0787B">
        <w:rPr>
          <w:rFonts w:eastAsia="Calibri"/>
          <w:lang w:eastAsia="en-US"/>
        </w:rPr>
        <w:t xml:space="preserve">Inflaatio oli heinäkuussa 2021 1,9 prosenttia. </w:t>
      </w:r>
      <w:r w:rsidR="00534176">
        <w:rPr>
          <w:rFonts w:eastAsia="Calibri"/>
          <w:lang w:eastAsia="en-US"/>
        </w:rPr>
        <w:t xml:space="preserve">Inflaation </w:t>
      </w:r>
      <w:r w:rsidRPr="00B0787B">
        <w:rPr>
          <w:rFonts w:eastAsia="Calibri"/>
          <w:lang w:eastAsia="en-US"/>
        </w:rPr>
        <w:t>odotetaan olevan vuonna 2021 noin 1,2-2,0 pro</w:t>
      </w:r>
      <w:r w:rsidRPr="00E13E53">
        <w:rPr>
          <w:rFonts w:eastAsia="Calibri"/>
          <w:lang w:eastAsia="en-US"/>
        </w:rPr>
        <w:t>senttia. Vuonna 2022 kuluttajahinnat nousisivat suurin piiretin saman verran eli 1,2-1,7 prosenttia.</w:t>
      </w:r>
      <w:r w:rsidR="006B5B10">
        <w:rPr>
          <w:rFonts w:eastAsia="Calibri"/>
          <w:lang w:eastAsia="en-US"/>
        </w:rPr>
        <w:t xml:space="preserve"> </w:t>
      </w:r>
      <w:r w:rsidRPr="00E13E53">
        <w:rPr>
          <w:rFonts w:eastAsia="Calibri"/>
          <w:lang w:eastAsia="en-US"/>
        </w:rPr>
        <w:t>Ansioihin odotetaan</w:t>
      </w:r>
      <w:r w:rsidR="00534176">
        <w:rPr>
          <w:rFonts w:eastAsia="Calibri"/>
          <w:lang w:eastAsia="en-US"/>
        </w:rPr>
        <w:t xml:space="preserve"> vuonna 2022</w:t>
      </w:r>
      <w:r w:rsidRPr="00E13E53">
        <w:rPr>
          <w:rFonts w:eastAsia="Calibri"/>
          <w:lang w:eastAsia="en-US"/>
        </w:rPr>
        <w:t xml:space="preserve"> noin 2,5 prosentin kasvua. </w:t>
      </w:r>
    </w:p>
    <w:p w14:paraId="270F597A" w14:textId="77777777" w:rsidR="006B5B10" w:rsidRDefault="006B5B10" w:rsidP="00534176">
      <w:pPr>
        <w:jc w:val="both"/>
        <w:rPr>
          <w:rFonts w:eastAsia="Calibri"/>
          <w:lang w:eastAsia="en-US"/>
        </w:rPr>
      </w:pPr>
    </w:p>
    <w:p w14:paraId="3B42B0E0" w14:textId="15E25624" w:rsidR="00E13E53" w:rsidRDefault="00F714F3" w:rsidP="00534176">
      <w:pPr>
        <w:jc w:val="both"/>
        <w:rPr>
          <w:rFonts w:eastAsia="Calibri"/>
          <w:lang w:eastAsia="en-US"/>
        </w:rPr>
      </w:pPr>
      <w:r w:rsidRPr="00E13E53">
        <w:rPr>
          <w:rFonts w:eastAsia="Calibri"/>
          <w:lang w:eastAsia="en-US"/>
        </w:rPr>
        <w:t>Ty</w:t>
      </w:r>
      <w:r w:rsidR="00E13E53">
        <w:rPr>
          <w:rFonts w:eastAsia="Calibri"/>
          <w:lang w:eastAsia="en-US"/>
        </w:rPr>
        <w:t>öllisyys on vuonna 2021 aikana parantunut ja työttömyys on vähentynyt selvästi. Työllisyysaste oli elokuussa 73,4 prosenttia.</w:t>
      </w:r>
      <w:r w:rsidR="00534176">
        <w:rPr>
          <w:rFonts w:eastAsia="Calibri"/>
          <w:lang w:eastAsia="en-US"/>
        </w:rPr>
        <w:t xml:space="preserve"> </w:t>
      </w:r>
      <w:r w:rsidR="00E13E53">
        <w:rPr>
          <w:rFonts w:eastAsia="Calibri"/>
          <w:lang w:eastAsia="en-US"/>
        </w:rPr>
        <w:t>Kirkollisverotilityksiä on pitänyt tilanteeseen nähden hyvällä tasolla palkankorotusten seurauksena tapahtunut ansiotason nousu, eläkkeiden nousu sekä valtion koronan vuoksi tekemät tukitoimet.</w:t>
      </w:r>
    </w:p>
    <w:p w14:paraId="223D2202" w14:textId="1E4E7960" w:rsidR="00E13E53" w:rsidRDefault="00E13E53" w:rsidP="00752F1E">
      <w:pPr>
        <w:rPr>
          <w:rFonts w:eastAsia="Calibri"/>
          <w:lang w:eastAsia="en-US"/>
        </w:rPr>
      </w:pPr>
    </w:p>
    <w:p w14:paraId="29598B28" w14:textId="77777777" w:rsidR="00EA1D9A" w:rsidRDefault="00EA1D9A" w:rsidP="00752F1E">
      <w:pPr>
        <w:rPr>
          <w:rFonts w:eastAsia="Calibri"/>
          <w:lang w:eastAsia="en-US"/>
        </w:rPr>
      </w:pPr>
    </w:p>
    <w:p w14:paraId="740D8B44" w14:textId="58B5A962" w:rsidR="004528C5" w:rsidRDefault="00EA1D9A" w:rsidP="00EA1D9A">
      <w:pPr>
        <w:autoSpaceDE w:val="0"/>
        <w:autoSpaceDN w:val="0"/>
        <w:adjustRightInd w:val="0"/>
        <w:jc w:val="both"/>
        <w:rPr>
          <w:b/>
          <w:szCs w:val="24"/>
        </w:rPr>
      </w:pPr>
      <w:r w:rsidRPr="00811BB7">
        <w:rPr>
          <w:rFonts w:eastAsia="Calibri"/>
          <w:b/>
          <w:szCs w:val="24"/>
          <w:lang w:eastAsia="en-US"/>
        </w:rPr>
        <w:t>Verotulojen kehitys ja arvio Utajärven seurakunnassa</w:t>
      </w:r>
      <w:r w:rsidRPr="00811BB7">
        <w:rPr>
          <w:b/>
          <w:szCs w:val="24"/>
        </w:rPr>
        <w:t>:</w:t>
      </w:r>
    </w:p>
    <w:p w14:paraId="2B83DCCA" w14:textId="77777777" w:rsidR="00EA1D9A" w:rsidRPr="00EA1D9A" w:rsidRDefault="00EA1D9A" w:rsidP="00EA1D9A">
      <w:pPr>
        <w:autoSpaceDE w:val="0"/>
        <w:autoSpaceDN w:val="0"/>
        <w:adjustRightInd w:val="0"/>
        <w:jc w:val="both"/>
        <w:rPr>
          <w:b/>
          <w:szCs w:val="24"/>
        </w:rPr>
      </w:pPr>
    </w:p>
    <w:tbl>
      <w:tblPr>
        <w:tblpPr w:leftFromText="141" w:rightFromText="141" w:vertAnchor="text" w:tblpY="1"/>
        <w:tblOverlap w:val="never"/>
        <w:tblW w:w="7160" w:type="dxa"/>
        <w:tblCellMar>
          <w:left w:w="70" w:type="dxa"/>
          <w:right w:w="70" w:type="dxa"/>
        </w:tblCellMar>
        <w:tblLook w:val="04A0" w:firstRow="1" w:lastRow="0" w:firstColumn="1" w:lastColumn="0" w:noHBand="0" w:noVBand="1"/>
      </w:tblPr>
      <w:tblGrid>
        <w:gridCol w:w="2060"/>
        <w:gridCol w:w="1660"/>
        <w:gridCol w:w="1780"/>
        <w:gridCol w:w="1660"/>
      </w:tblGrid>
      <w:tr w:rsidR="00EA1D9A" w:rsidRPr="00F62021" w14:paraId="6AE7F657" w14:textId="77777777" w:rsidTr="00EA1D9A">
        <w:trPr>
          <w:trHeight w:val="300"/>
        </w:trPr>
        <w:tc>
          <w:tcPr>
            <w:tcW w:w="2060" w:type="dxa"/>
            <w:tcBorders>
              <w:top w:val="single" w:sz="8" w:space="0" w:color="auto"/>
              <w:left w:val="single" w:sz="8" w:space="0" w:color="auto"/>
              <w:bottom w:val="single" w:sz="8" w:space="0" w:color="auto"/>
              <w:right w:val="single" w:sz="8" w:space="0" w:color="auto"/>
            </w:tcBorders>
            <w:shd w:val="clear" w:color="auto" w:fill="ACB9CA"/>
            <w:noWrap/>
            <w:vAlign w:val="center"/>
            <w:hideMark/>
          </w:tcPr>
          <w:p w14:paraId="0DD8BEB0" w14:textId="77777777" w:rsidR="00EA1D9A" w:rsidRPr="00F62021" w:rsidRDefault="00EA1D9A" w:rsidP="008879A0">
            <w:pPr>
              <w:jc w:val="both"/>
              <w:rPr>
                <w:rFonts w:cs="Arial"/>
                <w:b/>
                <w:bCs/>
                <w:sz w:val="16"/>
                <w:szCs w:val="16"/>
              </w:rPr>
            </w:pPr>
            <w:bookmarkStart w:id="13" w:name="_Hlk67588852"/>
            <w:r w:rsidRPr="00F62021">
              <w:rPr>
                <w:rFonts w:cs="Arial"/>
                <w:b/>
                <w:bCs/>
                <w:sz w:val="16"/>
                <w:szCs w:val="16"/>
              </w:rPr>
              <w:t> </w:t>
            </w:r>
          </w:p>
        </w:tc>
        <w:tc>
          <w:tcPr>
            <w:tcW w:w="1660" w:type="dxa"/>
            <w:tcBorders>
              <w:top w:val="single" w:sz="8" w:space="0" w:color="auto"/>
              <w:left w:val="nil"/>
              <w:bottom w:val="single" w:sz="8" w:space="0" w:color="auto"/>
              <w:right w:val="single" w:sz="8" w:space="0" w:color="auto"/>
            </w:tcBorders>
            <w:shd w:val="clear" w:color="auto" w:fill="ACB9CA"/>
            <w:noWrap/>
            <w:vAlign w:val="center"/>
            <w:hideMark/>
          </w:tcPr>
          <w:p w14:paraId="4F181FC8" w14:textId="77777777" w:rsidR="00EA1D9A" w:rsidRPr="00F62021" w:rsidRDefault="00EA1D9A" w:rsidP="008879A0">
            <w:pPr>
              <w:autoSpaceDE w:val="0"/>
              <w:autoSpaceDN w:val="0"/>
              <w:adjustRightInd w:val="0"/>
              <w:rPr>
                <w:rFonts w:cs="Arial"/>
                <w:b/>
                <w:bCs/>
                <w:sz w:val="16"/>
                <w:szCs w:val="16"/>
              </w:rPr>
            </w:pPr>
            <w:r w:rsidRPr="00F62021">
              <w:rPr>
                <w:rFonts w:cs="Arial"/>
                <w:b/>
                <w:bCs/>
                <w:sz w:val="16"/>
                <w:szCs w:val="16"/>
              </w:rPr>
              <w:t xml:space="preserve">Kirkollisvero </w:t>
            </w:r>
          </w:p>
        </w:tc>
        <w:tc>
          <w:tcPr>
            <w:tcW w:w="1780" w:type="dxa"/>
            <w:tcBorders>
              <w:top w:val="single" w:sz="8" w:space="0" w:color="auto"/>
              <w:left w:val="nil"/>
              <w:bottom w:val="single" w:sz="8" w:space="0" w:color="auto"/>
              <w:right w:val="nil"/>
            </w:tcBorders>
            <w:shd w:val="clear" w:color="auto" w:fill="ACB9CA"/>
            <w:noWrap/>
            <w:vAlign w:val="center"/>
            <w:hideMark/>
          </w:tcPr>
          <w:p w14:paraId="5FFAEBCE" w14:textId="77777777" w:rsidR="00EA1D9A" w:rsidRPr="00F62021" w:rsidRDefault="00EA1D9A" w:rsidP="008879A0">
            <w:pPr>
              <w:autoSpaceDE w:val="0"/>
              <w:autoSpaceDN w:val="0"/>
              <w:adjustRightInd w:val="0"/>
              <w:rPr>
                <w:rFonts w:cs="Arial"/>
                <w:b/>
                <w:bCs/>
                <w:sz w:val="16"/>
                <w:szCs w:val="16"/>
              </w:rPr>
            </w:pPr>
            <w:r w:rsidRPr="00F62021">
              <w:rPr>
                <w:rFonts w:cs="Arial"/>
                <w:b/>
                <w:bCs/>
                <w:sz w:val="16"/>
                <w:szCs w:val="16"/>
              </w:rPr>
              <w:t>Valtionrahoitus</w:t>
            </w:r>
          </w:p>
        </w:tc>
        <w:tc>
          <w:tcPr>
            <w:tcW w:w="1660" w:type="dxa"/>
            <w:tcBorders>
              <w:top w:val="single" w:sz="8" w:space="0" w:color="auto"/>
              <w:left w:val="single" w:sz="8" w:space="0" w:color="auto"/>
              <w:bottom w:val="single" w:sz="8" w:space="0" w:color="auto"/>
              <w:right w:val="single" w:sz="8" w:space="0" w:color="auto"/>
            </w:tcBorders>
            <w:shd w:val="clear" w:color="auto" w:fill="ACB9CA"/>
            <w:noWrap/>
            <w:vAlign w:val="center"/>
            <w:hideMark/>
          </w:tcPr>
          <w:p w14:paraId="38352C0E" w14:textId="77777777" w:rsidR="00EA1D9A" w:rsidRPr="00F62021" w:rsidRDefault="00EA1D9A" w:rsidP="008879A0">
            <w:pPr>
              <w:autoSpaceDE w:val="0"/>
              <w:autoSpaceDN w:val="0"/>
              <w:adjustRightInd w:val="0"/>
              <w:rPr>
                <w:rFonts w:cs="Arial"/>
                <w:b/>
                <w:bCs/>
                <w:sz w:val="16"/>
                <w:szCs w:val="16"/>
              </w:rPr>
            </w:pPr>
            <w:r w:rsidRPr="00F62021">
              <w:rPr>
                <w:rFonts w:cs="Arial"/>
                <w:b/>
                <w:bCs/>
                <w:sz w:val="16"/>
                <w:szCs w:val="16"/>
              </w:rPr>
              <w:t>Yhteensä</w:t>
            </w:r>
          </w:p>
        </w:tc>
      </w:tr>
      <w:tr w:rsidR="006F592C" w:rsidRPr="00F62021" w14:paraId="6909292C" w14:textId="77777777" w:rsidTr="00EA1D9A">
        <w:trPr>
          <w:trHeight w:val="289"/>
        </w:trPr>
        <w:tc>
          <w:tcPr>
            <w:tcW w:w="2060" w:type="dxa"/>
            <w:tcBorders>
              <w:top w:val="nil"/>
              <w:left w:val="single" w:sz="8" w:space="0" w:color="auto"/>
              <w:bottom w:val="nil"/>
              <w:right w:val="single" w:sz="8" w:space="0" w:color="auto"/>
            </w:tcBorders>
            <w:shd w:val="clear" w:color="auto" w:fill="auto"/>
            <w:noWrap/>
            <w:vAlign w:val="center"/>
          </w:tcPr>
          <w:p w14:paraId="3DA3AB89" w14:textId="0EEBC7AA" w:rsidR="006F592C" w:rsidRPr="00EA1D9A" w:rsidRDefault="006F592C" w:rsidP="008879A0">
            <w:pPr>
              <w:autoSpaceDE w:val="0"/>
              <w:autoSpaceDN w:val="0"/>
              <w:adjustRightInd w:val="0"/>
              <w:rPr>
                <w:rFonts w:cs="Arial"/>
                <w:b/>
                <w:bCs/>
                <w:sz w:val="22"/>
                <w:szCs w:val="22"/>
              </w:rPr>
            </w:pPr>
            <w:r>
              <w:rPr>
                <w:rFonts w:cs="Arial"/>
                <w:b/>
                <w:bCs/>
                <w:sz w:val="22"/>
                <w:szCs w:val="22"/>
              </w:rPr>
              <w:t>Verovuosi 2024</w:t>
            </w:r>
          </w:p>
        </w:tc>
        <w:tc>
          <w:tcPr>
            <w:tcW w:w="1660" w:type="dxa"/>
            <w:tcBorders>
              <w:top w:val="nil"/>
              <w:left w:val="nil"/>
              <w:bottom w:val="nil"/>
              <w:right w:val="single" w:sz="8" w:space="0" w:color="auto"/>
            </w:tcBorders>
            <w:shd w:val="clear" w:color="auto" w:fill="auto"/>
            <w:noWrap/>
            <w:vAlign w:val="center"/>
          </w:tcPr>
          <w:p w14:paraId="4AF87E96" w14:textId="73425409" w:rsidR="006F592C" w:rsidRPr="006F592C" w:rsidRDefault="00DF6B53" w:rsidP="00EA1D9A">
            <w:pPr>
              <w:autoSpaceDE w:val="0"/>
              <w:autoSpaceDN w:val="0"/>
              <w:adjustRightInd w:val="0"/>
              <w:jc w:val="center"/>
              <w:rPr>
                <w:rFonts w:cs="Arial"/>
                <w:color w:val="FF0000"/>
                <w:sz w:val="22"/>
                <w:szCs w:val="22"/>
              </w:rPr>
            </w:pPr>
            <w:r>
              <w:rPr>
                <w:rFonts w:cs="Arial"/>
                <w:sz w:val="22"/>
                <w:szCs w:val="22"/>
              </w:rPr>
              <w:t>503</w:t>
            </w:r>
            <w:r w:rsidR="006F592C" w:rsidRPr="00895CAA">
              <w:rPr>
                <w:rFonts w:cs="Arial"/>
                <w:sz w:val="22"/>
                <w:szCs w:val="22"/>
              </w:rPr>
              <w:t xml:space="preserve"> 000</w:t>
            </w:r>
          </w:p>
        </w:tc>
        <w:tc>
          <w:tcPr>
            <w:tcW w:w="1780" w:type="dxa"/>
            <w:tcBorders>
              <w:top w:val="nil"/>
              <w:left w:val="nil"/>
              <w:bottom w:val="nil"/>
              <w:right w:val="nil"/>
            </w:tcBorders>
            <w:shd w:val="clear" w:color="auto" w:fill="auto"/>
            <w:noWrap/>
            <w:vAlign w:val="center"/>
          </w:tcPr>
          <w:p w14:paraId="3A1D15D6" w14:textId="1A9BBA56" w:rsidR="006F592C" w:rsidRPr="007B07C1" w:rsidRDefault="006F592C" w:rsidP="00EA1D9A">
            <w:pPr>
              <w:autoSpaceDE w:val="0"/>
              <w:autoSpaceDN w:val="0"/>
              <w:adjustRightInd w:val="0"/>
              <w:jc w:val="center"/>
              <w:rPr>
                <w:rFonts w:cs="Arial"/>
                <w:sz w:val="22"/>
                <w:szCs w:val="22"/>
              </w:rPr>
            </w:pPr>
            <w:r w:rsidRPr="007B07C1">
              <w:rPr>
                <w:rFonts w:cs="Arial"/>
                <w:sz w:val="22"/>
                <w:szCs w:val="22"/>
              </w:rPr>
              <w:t>50 200</w:t>
            </w:r>
          </w:p>
        </w:tc>
        <w:tc>
          <w:tcPr>
            <w:tcW w:w="1660" w:type="dxa"/>
            <w:tcBorders>
              <w:top w:val="nil"/>
              <w:left w:val="single" w:sz="8" w:space="0" w:color="auto"/>
              <w:bottom w:val="nil"/>
              <w:right w:val="single" w:sz="8" w:space="0" w:color="auto"/>
            </w:tcBorders>
            <w:shd w:val="clear" w:color="auto" w:fill="D5DCE4"/>
            <w:noWrap/>
            <w:vAlign w:val="center"/>
          </w:tcPr>
          <w:p w14:paraId="08DB8850" w14:textId="77A0A0F4" w:rsidR="006F592C" w:rsidRPr="00EA1D9A" w:rsidRDefault="006F592C" w:rsidP="00EA1D9A">
            <w:pPr>
              <w:autoSpaceDE w:val="0"/>
              <w:autoSpaceDN w:val="0"/>
              <w:adjustRightInd w:val="0"/>
              <w:jc w:val="center"/>
              <w:rPr>
                <w:rFonts w:cs="Arial"/>
                <w:b/>
                <w:bCs/>
                <w:sz w:val="22"/>
                <w:szCs w:val="22"/>
              </w:rPr>
            </w:pPr>
            <w:r>
              <w:rPr>
                <w:rFonts w:cs="Arial"/>
                <w:b/>
                <w:bCs/>
                <w:sz w:val="22"/>
                <w:szCs w:val="22"/>
              </w:rPr>
              <w:t>5</w:t>
            </w:r>
            <w:r w:rsidR="00DF6B53">
              <w:rPr>
                <w:rFonts w:cs="Arial"/>
                <w:b/>
                <w:bCs/>
                <w:sz w:val="22"/>
                <w:szCs w:val="22"/>
              </w:rPr>
              <w:t>53</w:t>
            </w:r>
            <w:r>
              <w:rPr>
                <w:rFonts w:cs="Arial"/>
                <w:b/>
                <w:bCs/>
                <w:sz w:val="22"/>
                <w:szCs w:val="22"/>
              </w:rPr>
              <w:t xml:space="preserve"> 200</w:t>
            </w:r>
          </w:p>
        </w:tc>
      </w:tr>
      <w:tr w:rsidR="00EA1D9A" w:rsidRPr="00F62021" w14:paraId="2B64F3EC" w14:textId="77777777" w:rsidTr="00EA1D9A">
        <w:trPr>
          <w:trHeight w:val="289"/>
        </w:trPr>
        <w:tc>
          <w:tcPr>
            <w:tcW w:w="2060" w:type="dxa"/>
            <w:tcBorders>
              <w:top w:val="nil"/>
              <w:left w:val="single" w:sz="8" w:space="0" w:color="auto"/>
              <w:bottom w:val="nil"/>
              <w:right w:val="single" w:sz="8" w:space="0" w:color="auto"/>
            </w:tcBorders>
            <w:shd w:val="clear" w:color="auto" w:fill="auto"/>
            <w:noWrap/>
            <w:vAlign w:val="center"/>
          </w:tcPr>
          <w:p w14:paraId="5FE25EF7" w14:textId="77777777" w:rsidR="00EA1D9A" w:rsidRPr="00EA1D9A" w:rsidRDefault="00EA1D9A" w:rsidP="008879A0">
            <w:pPr>
              <w:autoSpaceDE w:val="0"/>
              <w:autoSpaceDN w:val="0"/>
              <w:adjustRightInd w:val="0"/>
              <w:rPr>
                <w:rFonts w:cs="Arial"/>
                <w:b/>
                <w:bCs/>
                <w:sz w:val="22"/>
                <w:szCs w:val="22"/>
              </w:rPr>
            </w:pPr>
            <w:r w:rsidRPr="00EA1D9A">
              <w:rPr>
                <w:rFonts w:cs="Arial"/>
                <w:b/>
                <w:bCs/>
                <w:sz w:val="22"/>
                <w:szCs w:val="22"/>
              </w:rPr>
              <w:t>Verovuosi 2023</w:t>
            </w:r>
          </w:p>
        </w:tc>
        <w:tc>
          <w:tcPr>
            <w:tcW w:w="1660" w:type="dxa"/>
            <w:tcBorders>
              <w:top w:val="nil"/>
              <w:left w:val="nil"/>
              <w:bottom w:val="nil"/>
              <w:right w:val="single" w:sz="8" w:space="0" w:color="auto"/>
            </w:tcBorders>
            <w:shd w:val="clear" w:color="auto" w:fill="auto"/>
            <w:noWrap/>
            <w:vAlign w:val="center"/>
          </w:tcPr>
          <w:p w14:paraId="0A621136" w14:textId="79DF3F0F" w:rsidR="00EA1D9A" w:rsidRPr="006F592C" w:rsidRDefault="00DF6B53" w:rsidP="00EA1D9A">
            <w:pPr>
              <w:autoSpaceDE w:val="0"/>
              <w:autoSpaceDN w:val="0"/>
              <w:adjustRightInd w:val="0"/>
              <w:jc w:val="center"/>
              <w:rPr>
                <w:rFonts w:cs="Arial"/>
                <w:color w:val="FF0000"/>
                <w:sz w:val="22"/>
                <w:szCs w:val="22"/>
              </w:rPr>
            </w:pPr>
            <w:r>
              <w:rPr>
                <w:rFonts w:cs="Arial"/>
                <w:sz w:val="22"/>
                <w:szCs w:val="22"/>
              </w:rPr>
              <w:t>500</w:t>
            </w:r>
            <w:r w:rsidR="00EA1D9A" w:rsidRPr="00895CAA">
              <w:rPr>
                <w:rFonts w:cs="Arial"/>
                <w:sz w:val="22"/>
                <w:szCs w:val="22"/>
              </w:rPr>
              <w:t xml:space="preserve"> 000</w:t>
            </w:r>
          </w:p>
        </w:tc>
        <w:tc>
          <w:tcPr>
            <w:tcW w:w="1780" w:type="dxa"/>
            <w:tcBorders>
              <w:top w:val="nil"/>
              <w:left w:val="nil"/>
              <w:bottom w:val="nil"/>
              <w:right w:val="nil"/>
            </w:tcBorders>
            <w:shd w:val="clear" w:color="auto" w:fill="auto"/>
            <w:noWrap/>
            <w:vAlign w:val="center"/>
          </w:tcPr>
          <w:p w14:paraId="43696C9C" w14:textId="77777777" w:rsidR="00EA1D9A" w:rsidRPr="007B07C1" w:rsidRDefault="00EA1D9A" w:rsidP="00EA1D9A">
            <w:pPr>
              <w:autoSpaceDE w:val="0"/>
              <w:autoSpaceDN w:val="0"/>
              <w:adjustRightInd w:val="0"/>
              <w:jc w:val="center"/>
              <w:rPr>
                <w:rFonts w:cs="Arial"/>
                <w:sz w:val="22"/>
                <w:szCs w:val="22"/>
              </w:rPr>
            </w:pPr>
            <w:r w:rsidRPr="007B07C1">
              <w:rPr>
                <w:rFonts w:cs="Arial"/>
                <w:sz w:val="22"/>
                <w:szCs w:val="22"/>
              </w:rPr>
              <w:t>50 700</w:t>
            </w:r>
          </w:p>
        </w:tc>
        <w:tc>
          <w:tcPr>
            <w:tcW w:w="1660" w:type="dxa"/>
            <w:tcBorders>
              <w:top w:val="nil"/>
              <w:left w:val="single" w:sz="8" w:space="0" w:color="auto"/>
              <w:bottom w:val="nil"/>
              <w:right w:val="single" w:sz="8" w:space="0" w:color="auto"/>
            </w:tcBorders>
            <w:shd w:val="clear" w:color="auto" w:fill="D5DCE4"/>
            <w:noWrap/>
            <w:vAlign w:val="center"/>
          </w:tcPr>
          <w:p w14:paraId="3E78626E" w14:textId="2A86AC8F" w:rsidR="00EA1D9A" w:rsidRPr="00EA1D9A" w:rsidRDefault="00EA1D9A" w:rsidP="00EA1D9A">
            <w:pPr>
              <w:autoSpaceDE w:val="0"/>
              <w:autoSpaceDN w:val="0"/>
              <w:adjustRightInd w:val="0"/>
              <w:jc w:val="center"/>
              <w:rPr>
                <w:rFonts w:cs="Arial"/>
                <w:b/>
                <w:bCs/>
                <w:sz w:val="22"/>
                <w:szCs w:val="22"/>
              </w:rPr>
            </w:pPr>
            <w:r w:rsidRPr="00EA1D9A">
              <w:rPr>
                <w:rFonts w:cs="Arial"/>
                <w:b/>
                <w:bCs/>
                <w:sz w:val="22"/>
                <w:szCs w:val="22"/>
              </w:rPr>
              <w:t>5</w:t>
            </w:r>
            <w:r w:rsidR="00DF6B53">
              <w:rPr>
                <w:rFonts w:cs="Arial"/>
                <w:b/>
                <w:bCs/>
                <w:sz w:val="22"/>
                <w:szCs w:val="22"/>
              </w:rPr>
              <w:t>50</w:t>
            </w:r>
            <w:r w:rsidRPr="00EA1D9A">
              <w:rPr>
                <w:rFonts w:cs="Arial"/>
                <w:b/>
                <w:bCs/>
                <w:sz w:val="22"/>
                <w:szCs w:val="22"/>
              </w:rPr>
              <w:t xml:space="preserve"> 700</w:t>
            </w:r>
          </w:p>
        </w:tc>
      </w:tr>
      <w:tr w:rsidR="00EA1D9A" w:rsidRPr="00F62021" w14:paraId="4E7B62C3" w14:textId="77777777" w:rsidTr="00EA1D9A">
        <w:trPr>
          <w:trHeight w:val="289"/>
        </w:trPr>
        <w:tc>
          <w:tcPr>
            <w:tcW w:w="2060" w:type="dxa"/>
            <w:tcBorders>
              <w:top w:val="nil"/>
              <w:left w:val="single" w:sz="8" w:space="0" w:color="auto"/>
              <w:bottom w:val="nil"/>
              <w:right w:val="single" w:sz="8" w:space="0" w:color="auto"/>
            </w:tcBorders>
            <w:shd w:val="clear" w:color="auto" w:fill="auto"/>
            <w:noWrap/>
            <w:vAlign w:val="center"/>
            <w:hideMark/>
          </w:tcPr>
          <w:p w14:paraId="5AEE7608" w14:textId="77777777" w:rsidR="00EA1D9A" w:rsidRPr="00EA1D9A" w:rsidRDefault="00EA1D9A" w:rsidP="008879A0">
            <w:pPr>
              <w:autoSpaceDE w:val="0"/>
              <w:autoSpaceDN w:val="0"/>
              <w:adjustRightInd w:val="0"/>
              <w:rPr>
                <w:rFonts w:cs="Arial"/>
                <w:b/>
                <w:bCs/>
                <w:sz w:val="22"/>
                <w:szCs w:val="22"/>
              </w:rPr>
            </w:pPr>
            <w:r w:rsidRPr="00EA1D9A">
              <w:rPr>
                <w:rFonts w:cs="Arial"/>
                <w:b/>
                <w:bCs/>
                <w:sz w:val="22"/>
                <w:szCs w:val="22"/>
              </w:rPr>
              <w:t>Verovuosi 2022</w:t>
            </w:r>
          </w:p>
        </w:tc>
        <w:tc>
          <w:tcPr>
            <w:tcW w:w="1660" w:type="dxa"/>
            <w:tcBorders>
              <w:top w:val="nil"/>
              <w:left w:val="nil"/>
              <w:bottom w:val="nil"/>
              <w:right w:val="single" w:sz="8" w:space="0" w:color="auto"/>
            </w:tcBorders>
            <w:shd w:val="clear" w:color="auto" w:fill="auto"/>
            <w:noWrap/>
            <w:vAlign w:val="center"/>
            <w:hideMark/>
          </w:tcPr>
          <w:p w14:paraId="0932EDD2" w14:textId="7CE33EFE" w:rsidR="00EA1D9A" w:rsidRPr="006F592C" w:rsidRDefault="00DF6B53" w:rsidP="00EA1D9A">
            <w:pPr>
              <w:autoSpaceDE w:val="0"/>
              <w:autoSpaceDN w:val="0"/>
              <w:adjustRightInd w:val="0"/>
              <w:jc w:val="center"/>
              <w:rPr>
                <w:rFonts w:cs="Arial"/>
                <w:color w:val="FF0000"/>
                <w:sz w:val="22"/>
                <w:szCs w:val="22"/>
              </w:rPr>
            </w:pPr>
            <w:r>
              <w:rPr>
                <w:rFonts w:cs="Arial"/>
                <w:sz w:val="22"/>
                <w:szCs w:val="22"/>
              </w:rPr>
              <w:t>506</w:t>
            </w:r>
            <w:r w:rsidR="00EA1D9A" w:rsidRPr="00895CAA">
              <w:rPr>
                <w:rFonts w:cs="Arial"/>
                <w:sz w:val="22"/>
                <w:szCs w:val="22"/>
              </w:rPr>
              <w:t xml:space="preserve"> 000</w:t>
            </w:r>
          </w:p>
        </w:tc>
        <w:tc>
          <w:tcPr>
            <w:tcW w:w="1780" w:type="dxa"/>
            <w:tcBorders>
              <w:top w:val="nil"/>
              <w:left w:val="nil"/>
              <w:bottom w:val="nil"/>
              <w:right w:val="nil"/>
            </w:tcBorders>
            <w:shd w:val="clear" w:color="auto" w:fill="auto"/>
            <w:noWrap/>
            <w:vAlign w:val="center"/>
            <w:hideMark/>
          </w:tcPr>
          <w:p w14:paraId="2EE5D55B" w14:textId="77777777" w:rsidR="00EA1D9A" w:rsidRPr="007B07C1" w:rsidRDefault="00EA1D9A" w:rsidP="00EA1D9A">
            <w:pPr>
              <w:autoSpaceDE w:val="0"/>
              <w:autoSpaceDN w:val="0"/>
              <w:adjustRightInd w:val="0"/>
              <w:jc w:val="center"/>
              <w:rPr>
                <w:rFonts w:cs="Arial"/>
                <w:sz w:val="22"/>
                <w:szCs w:val="22"/>
              </w:rPr>
            </w:pPr>
            <w:r w:rsidRPr="007B07C1">
              <w:rPr>
                <w:rFonts w:cs="Arial"/>
                <w:sz w:val="22"/>
                <w:szCs w:val="22"/>
              </w:rPr>
              <w:t>51 200</w:t>
            </w:r>
          </w:p>
        </w:tc>
        <w:tc>
          <w:tcPr>
            <w:tcW w:w="1660" w:type="dxa"/>
            <w:tcBorders>
              <w:top w:val="nil"/>
              <w:left w:val="single" w:sz="8" w:space="0" w:color="auto"/>
              <w:bottom w:val="nil"/>
              <w:right w:val="single" w:sz="8" w:space="0" w:color="auto"/>
            </w:tcBorders>
            <w:shd w:val="clear" w:color="auto" w:fill="D5DCE4"/>
            <w:noWrap/>
            <w:vAlign w:val="center"/>
            <w:hideMark/>
          </w:tcPr>
          <w:p w14:paraId="4236E1A6" w14:textId="6CE72B6D" w:rsidR="00EA1D9A" w:rsidRPr="00EA1D9A" w:rsidRDefault="00EA1D9A" w:rsidP="00EA1D9A">
            <w:pPr>
              <w:autoSpaceDE w:val="0"/>
              <w:autoSpaceDN w:val="0"/>
              <w:adjustRightInd w:val="0"/>
              <w:jc w:val="center"/>
              <w:rPr>
                <w:rFonts w:cs="Arial"/>
                <w:b/>
                <w:bCs/>
                <w:sz w:val="22"/>
                <w:szCs w:val="22"/>
              </w:rPr>
            </w:pPr>
            <w:r w:rsidRPr="00EA1D9A">
              <w:rPr>
                <w:rFonts w:cs="Arial"/>
                <w:b/>
                <w:bCs/>
                <w:sz w:val="22"/>
                <w:szCs w:val="22"/>
              </w:rPr>
              <w:t>5</w:t>
            </w:r>
            <w:r w:rsidR="00DF6B53">
              <w:rPr>
                <w:rFonts w:cs="Arial"/>
                <w:b/>
                <w:bCs/>
                <w:sz w:val="22"/>
                <w:szCs w:val="22"/>
              </w:rPr>
              <w:t>57</w:t>
            </w:r>
            <w:r w:rsidRPr="00EA1D9A">
              <w:rPr>
                <w:rFonts w:cs="Arial"/>
                <w:b/>
                <w:bCs/>
                <w:sz w:val="22"/>
                <w:szCs w:val="22"/>
              </w:rPr>
              <w:t xml:space="preserve"> 200</w:t>
            </w:r>
          </w:p>
        </w:tc>
      </w:tr>
      <w:tr w:rsidR="00EA1D9A" w:rsidRPr="00F62021" w14:paraId="4628E10D" w14:textId="77777777" w:rsidTr="00EA1D9A">
        <w:trPr>
          <w:trHeight w:val="289"/>
        </w:trPr>
        <w:tc>
          <w:tcPr>
            <w:tcW w:w="2060" w:type="dxa"/>
            <w:tcBorders>
              <w:top w:val="nil"/>
              <w:left w:val="single" w:sz="8" w:space="0" w:color="auto"/>
              <w:bottom w:val="nil"/>
              <w:right w:val="single" w:sz="8" w:space="0" w:color="auto"/>
            </w:tcBorders>
            <w:shd w:val="clear" w:color="auto" w:fill="auto"/>
            <w:noWrap/>
            <w:vAlign w:val="bottom"/>
            <w:hideMark/>
          </w:tcPr>
          <w:p w14:paraId="6E88BB4A" w14:textId="77777777" w:rsidR="00EA1D9A" w:rsidRPr="00EA1D9A" w:rsidRDefault="00EA1D9A" w:rsidP="008879A0">
            <w:pPr>
              <w:autoSpaceDE w:val="0"/>
              <w:autoSpaceDN w:val="0"/>
              <w:adjustRightInd w:val="0"/>
              <w:rPr>
                <w:rFonts w:cs="Arial"/>
                <w:b/>
                <w:bCs/>
                <w:sz w:val="22"/>
                <w:szCs w:val="22"/>
              </w:rPr>
            </w:pPr>
            <w:r w:rsidRPr="00EA1D9A">
              <w:rPr>
                <w:rFonts w:cs="Arial"/>
                <w:b/>
                <w:bCs/>
                <w:sz w:val="22"/>
                <w:szCs w:val="22"/>
              </w:rPr>
              <w:t>Verovuosi 2021</w:t>
            </w:r>
          </w:p>
        </w:tc>
        <w:tc>
          <w:tcPr>
            <w:tcW w:w="1660" w:type="dxa"/>
            <w:tcBorders>
              <w:top w:val="nil"/>
              <w:left w:val="nil"/>
              <w:bottom w:val="nil"/>
              <w:right w:val="single" w:sz="8" w:space="0" w:color="auto"/>
            </w:tcBorders>
            <w:shd w:val="clear" w:color="auto" w:fill="auto"/>
            <w:noWrap/>
            <w:vAlign w:val="center"/>
            <w:hideMark/>
          </w:tcPr>
          <w:p w14:paraId="0E85E7AB" w14:textId="77777777" w:rsidR="00EA1D9A" w:rsidRPr="00EA1D9A" w:rsidRDefault="00EA1D9A" w:rsidP="00EA1D9A">
            <w:pPr>
              <w:autoSpaceDE w:val="0"/>
              <w:autoSpaceDN w:val="0"/>
              <w:adjustRightInd w:val="0"/>
              <w:jc w:val="center"/>
              <w:rPr>
                <w:rFonts w:cs="Arial"/>
                <w:sz w:val="22"/>
                <w:szCs w:val="22"/>
              </w:rPr>
            </w:pPr>
            <w:r w:rsidRPr="00EA1D9A">
              <w:rPr>
                <w:rFonts w:cs="Arial"/>
                <w:sz w:val="22"/>
                <w:szCs w:val="22"/>
              </w:rPr>
              <w:t>510 000</w:t>
            </w:r>
          </w:p>
        </w:tc>
        <w:tc>
          <w:tcPr>
            <w:tcW w:w="1780" w:type="dxa"/>
            <w:tcBorders>
              <w:top w:val="nil"/>
              <w:left w:val="nil"/>
              <w:bottom w:val="nil"/>
              <w:right w:val="nil"/>
            </w:tcBorders>
            <w:shd w:val="clear" w:color="auto" w:fill="auto"/>
            <w:noWrap/>
            <w:vAlign w:val="center"/>
            <w:hideMark/>
          </w:tcPr>
          <w:p w14:paraId="444E8269" w14:textId="77777777" w:rsidR="00EA1D9A" w:rsidRPr="00EA1D9A" w:rsidRDefault="00EA1D9A" w:rsidP="00EA1D9A">
            <w:pPr>
              <w:autoSpaceDE w:val="0"/>
              <w:autoSpaceDN w:val="0"/>
              <w:adjustRightInd w:val="0"/>
              <w:jc w:val="center"/>
              <w:rPr>
                <w:rFonts w:cs="Arial"/>
                <w:sz w:val="22"/>
                <w:szCs w:val="22"/>
              </w:rPr>
            </w:pPr>
            <w:r w:rsidRPr="00EA1D9A">
              <w:rPr>
                <w:rFonts w:cs="Arial"/>
                <w:sz w:val="22"/>
                <w:szCs w:val="22"/>
              </w:rPr>
              <w:t>51 700</w:t>
            </w:r>
          </w:p>
        </w:tc>
        <w:tc>
          <w:tcPr>
            <w:tcW w:w="1660" w:type="dxa"/>
            <w:tcBorders>
              <w:top w:val="nil"/>
              <w:left w:val="single" w:sz="8" w:space="0" w:color="auto"/>
              <w:bottom w:val="nil"/>
              <w:right w:val="single" w:sz="8" w:space="0" w:color="auto"/>
            </w:tcBorders>
            <w:shd w:val="clear" w:color="auto" w:fill="D5DCE4"/>
            <w:noWrap/>
            <w:vAlign w:val="center"/>
            <w:hideMark/>
          </w:tcPr>
          <w:p w14:paraId="12EDC19A" w14:textId="77777777" w:rsidR="00EA1D9A" w:rsidRPr="00EA1D9A" w:rsidRDefault="00EA1D9A" w:rsidP="00EA1D9A">
            <w:pPr>
              <w:autoSpaceDE w:val="0"/>
              <w:autoSpaceDN w:val="0"/>
              <w:adjustRightInd w:val="0"/>
              <w:jc w:val="center"/>
              <w:rPr>
                <w:rFonts w:cs="Arial"/>
                <w:b/>
                <w:bCs/>
                <w:sz w:val="22"/>
                <w:szCs w:val="22"/>
              </w:rPr>
            </w:pPr>
            <w:r w:rsidRPr="00EA1D9A">
              <w:rPr>
                <w:rFonts w:cs="Arial"/>
                <w:b/>
                <w:bCs/>
                <w:sz w:val="22"/>
                <w:szCs w:val="22"/>
              </w:rPr>
              <w:t>561 700</w:t>
            </w:r>
          </w:p>
        </w:tc>
      </w:tr>
      <w:tr w:rsidR="00EA1D9A" w:rsidRPr="00F62021" w14:paraId="58DF4FD7" w14:textId="77777777" w:rsidTr="00EA1D9A">
        <w:trPr>
          <w:trHeight w:val="289"/>
        </w:trPr>
        <w:tc>
          <w:tcPr>
            <w:tcW w:w="2060" w:type="dxa"/>
            <w:tcBorders>
              <w:top w:val="nil"/>
              <w:left w:val="single" w:sz="8" w:space="0" w:color="auto"/>
              <w:bottom w:val="nil"/>
              <w:right w:val="single" w:sz="8" w:space="0" w:color="auto"/>
            </w:tcBorders>
            <w:shd w:val="clear" w:color="auto" w:fill="auto"/>
            <w:noWrap/>
            <w:vAlign w:val="center"/>
            <w:hideMark/>
          </w:tcPr>
          <w:p w14:paraId="294E7ABA" w14:textId="77777777" w:rsidR="00EA1D9A" w:rsidRPr="00EA1D9A" w:rsidRDefault="00EA1D9A" w:rsidP="008879A0">
            <w:pPr>
              <w:autoSpaceDE w:val="0"/>
              <w:autoSpaceDN w:val="0"/>
              <w:adjustRightInd w:val="0"/>
              <w:rPr>
                <w:rFonts w:cs="Arial"/>
                <w:b/>
                <w:bCs/>
                <w:sz w:val="22"/>
                <w:szCs w:val="22"/>
              </w:rPr>
            </w:pPr>
            <w:r w:rsidRPr="00EA1D9A">
              <w:rPr>
                <w:rFonts w:cs="Arial"/>
                <w:b/>
                <w:bCs/>
                <w:sz w:val="22"/>
                <w:szCs w:val="22"/>
              </w:rPr>
              <w:t>Verovuosi 2020</w:t>
            </w:r>
          </w:p>
        </w:tc>
        <w:tc>
          <w:tcPr>
            <w:tcW w:w="1660" w:type="dxa"/>
            <w:tcBorders>
              <w:top w:val="nil"/>
              <w:left w:val="nil"/>
              <w:bottom w:val="nil"/>
              <w:right w:val="single" w:sz="8" w:space="0" w:color="auto"/>
            </w:tcBorders>
            <w:shd w:val="clear" w:color="auto" w:fill="auto"/>
            <w:noWrap/>
            <w:vAlign w:val="center"/>
            <w:hideMark/>
          </w:tcPr>
          <w:p w14:paraId="42C70497" w14:textId="77777777" w:rsidR="00EA1D9A" w:rsidRPr="00EA1D9A" w:rsidRDefault="00EA1D9A" w:rsidP="00EA1D9A">
            <w:pPr>
              <w:autoSpaceDE w:val="0"/>
              <w:autoSpaceDN w:val="0"/>
              <w:adjustRightInd w:val="0"/>
              <w:jc w:val="center"/>
              <w:rPr>
                <w:rFonts w:cs="Arial"/>
                <w:sz w:val="22"/>
                <w:szCs w:val="22"/>
              </w:rPr>
            </w:pPr>
            <w:r w:rsidRPr="00EA1D9A">
              <w:rPr>
                <w:rFonts w:cs="Arial"/>
                <w:sz w:val="22"/>
                <w:szCs w:val="22"/>
              </w:rPr>
              <w:t>506 128</w:t>
            </w:r>
          </w:p>
        </w:tc>
        <w:tc>
          <w:tcPr>
            <w:tcW w:w="1780" w:type="dxa"/>
            <w:tcBorders>
              <w:top w:val="nil"/>
              <w:left w:val="nil"/>
              <w:bottom w:val="nil"/>
              <w:right w:val="nil"/>
            </w:tcBorders>
            <w:shd w:val="clear" w:color="auto" w:fill="auto"/>
            <w:noWrap/>
            <w:vAlign w:val="center"/>
            <w:hideMark/>
          </w:tcPr>
          <w:p w14:paraId="14D86345" w14:textId="77777777" w:rsidR="00EA1D9A" w:rsidRPr="00EA1D9A" w:rsidRDefault="00EA1D9A" w:rsidP="00EA1D9A">
            <w:pPr>
              <w:autoSpaceDE w:val="0"/>
              <w:autoSpaceDN w:val="0"/>
              <w:adjustRightInd w:val="0"/>
              <w:jc w:val="center"/>
              <w:rPr>
                <w:rFonts w:cs="Arial"/>
                <w:sz w:val="22"/>
                <w:szCs w:val="22"/>
              </w:rPr>
            </w:pPr>
            <w:r w:rsidRPr="00EA1D9A">
              <w:rPr>
                <w:rFonts w:cs="Arial"/>
                <w:sz w:val="22"/>
                <w:szCs w:val="22"/>
              </w:rPr>
              <w:t>52 200</w:t>
            </w:r>
          </w:p>
        </w:tc>
        <w:tc>
          <w:tcPr>
            <w:tcW w:w="1660" w:type="dxa"/>
            <w:tcBorders>
              <w:top w:val="nil"/>
              <w:left w:val="single" w:sz="8" w:space="0" w:color="auto"/>
              <w:bottom w:val="nil"/>
              <w:right w:val="single" w:sz="8" w:space="0" w:color="auto"/>
            </w:tcBorders>
            <w:shd w:val="clear" w:color="auto" w:fill="D5DCE4"/>
            <w:noWrap/>
            <w:vAlign w:val="center"/>
            <w:hideMark/>
          </w:tcPr>
          <w:p w14:paraId="4C64FA33" w14:textId="77777777" w:rsidR="00EA1D9A" w:rsidRPr="00EA1D9A" w:rsidRDefault="00EA1D9A" w:rsidP="00EA1D9A">
            <w:pPr>
              <w:autoSpaceDE w:val="0"/>
              <w:autoSpaceDN w:val="0"/>
              <w:adjustRightInd w:val="0"/>
              <w:jc w:val="center"/>
              <w:rPr>
                <w:rFonts w:cs="Arial"/>
                <w:b/>
                <w:bCs/>
                <w:sz w:val="22"/>
                <w:szCs w:val="22"/>
              </w:rPr>
            </w:pPr>
            <w:r w:rsidRPr="00EA1D9A">
              <w:rPr>
                <w:rFonts w:cs="Arial"/>
                <w:b/>
                <w:bCs/>
                <w:sz w:val="22"/>
                <w:szCs w:val="22"/>
              </w:rPr>
              <w:t>558 328</w:t>
            </w:r>
          </w:p>
        </w:tc>
      </w:tr>
      <w:tr w:rsidR="00EA1D9A" w:rsidRPr="00F62021" w14:paraId="16330059" w14:textId="77777777" w:rsidTr="00EA1D9A">
        <w:trPr>
          <w:trHeight w:val="289"/>
        </w:trPr>
        <w:tc>
          <w:tcPr>
            <w:tcW w:w="2060" w:type="dxa"/>
            <w:tcBorders>
              <w:top w:val="nil"/>
              <w:left w:val="single" w:sz="8" w:space="0" w:color="auto"/>
              <w:bottom w:val="nil"/>
              <w:right w:val="single" w:sz="8" w:space="0" w:color="auto"/>
            </w:tcBorders>
            <w:shd w:val="clear" w:color="auto" w:fill="auto"/>
            <w:noWrap/>
            <w:vAlign w:val="center"/>
            <w:hideMark/>
          </w:tcPr>
          <w:p w14:paraId="0A06D8BB" w14:textId="77777777" w:rsidR="00EA1D9A" w:rsidRPr="00EA1D9A" w:rsidRDefault="00EA1D9A" w:rsidP="008879A0">
            <w:pPr>
              <w:autoSpaceDE w:val="0"/>
              <w:autoSpaceDN w:val="0"/>
              <w:adjustRightInd w:val="0"/>
              <w:rPr>
                <w:rFonts w:cs="Arial"/>
                <w:b/>
                <w:bCs/>
                <w:sz w:val="22"/>
                <w:szCs w:val="22"/>
              </w:rPr>
            </w:pPr>
            <w:r w:rsidRPr="00EA1D9A">
              <w:rPr>
                <w:rFonts w:cs="Arial"/>
                <w:b/>
                <w:bCs/>
                <w:sz w:val="22"/>
                <w:szCs w:val="22"/>
              </w:rPr>
              <w:t>Verovuosi 2019</w:t>
            </w:r>
          </w:p>
        </w:tc>
        <w:tc>
          <w:tcPr>
            <w:tcW w:w="1660" w:type="dxa"/>
            <w:tcBorders>
              <w:top w:val="nil"/>
              <w:left w:val="nil"/>
              <w:bottom w:val="nil"/>
              <w:right w:val="single" w:sz="8" w:space="0" w:color="auto"/>
            </w:tcBorders>
            <w:shd w:val="clear" w:color="auto" w:fill="auto"/>
            <w:noWrap/>
            <w:vAlign w:val="center"/>
            <w:hideMark/>
          </w:tcPr>
          <w:p w14:paraId="43B52772" w14:textId="77777777" w:rsidR="00EA1D9A" w:rsidRPr="00EA1D9A" w:rsidRDefault="00EA1D9A" w:rsidP="00EA1D9A">
            <w:pPr>
              <w:autoSpaceDE w:val="0"/>
              <w:autoSpaceDN w:val="0"/>
              <w:adjustRightInd w:val="0"/>
              <w:jc w:val="center"/>
              <w:rPr>
                <w:rFonts w:cs="Arial"/>
                <w:sz w:val="22"/>
                <w:szCs w:val="22"/>
              </w:rPr>
            </w:pPr>
            <w:r w:rsidRPr="00EA1D9A">
              <w:rPr>
                <w:rFonts w:cs="Arial"/>
                <w:sz w:val="22"/>
                <w:szCs w:val="22"/>
              </w:rPr>
              <w:t>513 621</w:t>
            </w:r>
          </w:p>
        </w:tc>
        <w:tc>
          <w:tcPr>
            <w:tcW w:w="1780" w:type="dxa"/>
            <w:tcBorders>
              <w:top w:val="nil"/>
              <w:left w:val="nil"/>
              <w:bottom w:val="nil"/>
              <w:right w:val="nil"/>
            </w:tcBorders>
            <w:shd w:val="clear" w:color="auto" w:fill="auto"/>
            <w:noWrap/>
            <w:vAlign w:val="center"/>
            <w:hideMark/>
          </w:tcPr>
          <w:p w14:paraId="6454D9DB" w14:textId="77777777" w:rsidR="00EA1D9A" w:rsidRPr="00EA1D9A" w:rsidRDefault="00EA1D9A" w:rsidP="00EA1D9A">
            <w:pPr>
              <w:autoSpaceDE w:val="0"/>
              <w:autoSpaceDN w:val="0"/>
              <w:adjustRightInd w:val="0"/>
              <w:jc w:val="center"/>
              <w:rPr>
                <w:rFonts w:cs="Arial"/>
                <w:sz w:val="22"/>
                <w:szCs w:val="22"/>
              </w:rPr>
            </w:pPr>
            <w:r w:rsidRPr="00EA1D9A">
              <w:rPr>
                <w:rFonts w:cs="Arial"/>
                <w:sz w:val="22"/>
                <w:szCs w:val="22"/>
              </w:rPr>
              <w:t>52 716</w:t>
            </w:r>
          </w:p>
        </w:tc>
        <w:tc>
          <w:tcPr>
            <w:tcW w:w="1660" w:type="dxa"/>
            <w:tcBorders>
              <w:top w:val="nil"/>
              <w:left w:val="single" w:sz="8" w:space="0" w:color="auto"/>
              <w:bottom w:val="nil"/>
              <w:right w:val="single" w:sz="8" w:space="0" w:color="auto"/>
            </w:tcBorders>
            <w:shd w:val="clear" w:color="auto" w:fill="D5DCE4"/>
            <w:noWrap/>
            <w:vAlign w:val="center"/>
            <w:hideMark/>
          </w:tcPr>
          <w:p w14:paraId="26368FAF" w14:textId="77777777" w:rsidR="00EA1D9A" w:rsidRPr="00EA1D9A" w:rsidRDefault="00EA1D9A" w:rsidP="00EA1D9A">
            <w:pPr>
              <w:autoSpaceDE w:val="0"/>
              <w:autoSpaceDN w:val="0"/>
              <w:adjustRightInd w:val="0"/>
              <w:jc w:val="center"/>
              <w:rPr>
                <w:rFonts w:cs="Arial"/>
                <w:b/>
                <w:bCs/>
                <w:sz w:val="22"/>
                <w:szCs w:val="22"/>
              </w:rPr>
            </w:pPr>
            <w:r w:rsidRPr="00EA1D9A">
              <w:rPr>
                <w:rFonts w:cs="Arial"/>
                <w:b/>
                <w:bCs/>
                <w:sz w:val="22"/>
                <w:szCs w:val="22"/>
              </w:rPr>
              <w:t>566 337</w:t>
            </w:r>
          </w:p>
        </w:tc>
      </w:tr>
      <w:tr w:rsidR="00EA1D9A" w:rsidRPr="00F62021" w14:paraId="2785FC17" w14:textId="77777777" w:rsidTr="00EA1D9A">
        <w:trPr>
          <w:trHeight w:val="289"/>
        </w:trPr>
        <w:tc>
          <w:tcPr>
            <w:tcW w:w="2060" w:type="dxa"/>
            <w:tcBorders>
              <w:top w:val="nil"/>
              <w:left w:val="single" w:sz="8" w:space="0" w:color="auto"/>
              <w:bottom w:val="nil"/>
              <w:right w:val="single" w:sz="8" w:space="0" w:color="auto"/>
            </w:tcBorders>
            <w:shd w:val="clear" w:color="auto" w:fill="auto"/>
            <w:noWrap/>
            <w:vAlign w:val="center"/>
            <w:hideMark/>
          </w:tcPr>
          <w:p w14:paraId="3DA10CA8" w14:textId="77777777" w:rsidR="00EA1D9A" w:rsidRPr="00EA1D9A" w:rsidRDefault="00EA1D9A" w:rsidP="008879A0">
            <w:pPr>
              <w:autoSpaceDE w:val="0"/>
              <w:autoSpaceDN w:val="0"/>
              <w:adjustRightInd w:val="0"/>
              <w:rPr>
                <w:rFonts w:cs="Arial"/>
                <w:b/>
                <w:bCs/>
                <w:sz w:val="22"/>
                <w:szCs w:val="22"/>
              </w:rPr>
            </w:pPr>
            <w:r w:rsidRPr="00EA1D9A">
              <w:rPr>
                <w:rFonts w:cs="Arial"/>
                <w:b/>
                <w:bCs/>
                <w:sz w:val="22"/>
                <w:szCs w:val="22"/>
              </w:rPr>
              <w:t>Verovuosi 2018</w:t>
            </w:r>
          </w:p>
        </w:tc>
        <w:tc>
          <w:tcPr>
            <w:tcW w:w="1660" w:type="dxa"/>
            <w:tcBorders>
              <w:top w:val="nil"/>
              <w:left w:val="nil"/>
              <w:bottom w:val="nil"/>
              <w:right w:val="single" w:sz="8" w:space="0" w:color="auto"/>
            </w:tcBorders>
            <w:shd w:val="clear" w:color="auto" w:fill="auto"/>
            <w:noWrap/>
            <w:vAlign w:val="center"/>
            <w:hideMark/>
          </w:tcPr>
          <w:p w14:paraId="666F56F4" w14:textId="77777777" w:rsidR="00EA1D9A" w:rsidRPr="00EA1D9A" w:rsidRDefault="00EA1D9A" w:rsidP="00EA1D9A">
            <w:pPr>
              <w:autoSpaceDE w:val="0"/>
              <w:autoSpaceDN w:val="0"/>
              <w:adjustRightInd w:val="0"/>
              <w:jc w:val="center"/>
              <w:rPr>
                <w:rFonts w:cs="Arial"/>
                <w:sz w:val="22"/>
                <w:szCs w:val="22"/>
              </w:rPr>
            </w:pPr>
            <w:r w:rsidRPr="00EA1D9A">
              <w:rPr>
                <w:rFonts w:cs="Arial"/>
                <w:sz w:val="22"/>
                <w:szCs w:val="22"/>
              </w:rPr>
              <w:t>496 482</w:t>
            </w:r>
          </w:p>
        </w:tc>
        <w:tc>
          <w:tcPr>
            <w:tcW w:w="1780" w:type="dxa"/>
            <w:tcBorders>
              <w:top w:val="nil"/>
              <w:left w:val="nil"/>
              <w:bottom w:val="nil"/>
              <w:right w:val="nil"/>
            </w:tcBorders>
            <w:shd w:val="clear" w:color="auto" w:fill="auto"/>
            <w:noWrap/>
            <w:vAlign w:val="center"/>
            <w:hideMark/>
          </w:tcPr>
          <w:p w14:paraId="20ED0C5A" w14:textId="77777777" w:rsidR="00EA1D9A" w:rsidRPr="00EA1D9A" w:rsidRDefault="00EA1D9A" w:rsidP="00EA1D9A">
            <w:pPr>
              <w:autoSpaceDE w:val="0"/>
              <w:autoSpaceDN w:val="0"/>
              <w:adjustRightInd w:val="0"/>
              <w:jc w:val="center"/>
              <w:rPr>
                <w:rFonts w:cs="Arial"/>
                <w:sz w:val="22"/>
                <w:szCs w:val="22"/>
              </w:rPr>
            </w:pPr>
            <w:r w:rsidRPr="00EA1D9A">
              <w:rPr>
                <w:rFonts w:cs="Arial"/>
                <w:sz w:val="22"/>
                <w:szCs w:val="22"/>
              </w:rPr>
              <w:t>54 907</w:t>
            </w:r>
          </w:p>
        </w:tc>
        <w:tc>
          <w:tcPr>
            <w:tcW w:w="1660" w:type="dxa"/>
            <w:tcBorders>
              <w:top w:val="nil"/>
              <w:left w:val="single" w:sz="8" w:space="0" w:color="auto"/>
              <w:bottom w:val="nil"/>
              <w:right w:val="single" w:sz="8" w:space="0" w:color="auto"/>
            </w:tcBorders>
            <w:shd w:val="clear" w:color="auto" w:fill="D5DCE4"/>
            <w:noWrap/>
            <w:vAlign w:val="center"/>
            <w:hideMark/>
          </w:tcPr>
          <w:p w14:paraId="40FF91B7" w14:textId="77777777" w:rsidR="00EA1D9A" w:rsidRPr="00EA1D9A" w:rsidRDefault="00EA1D9A" w:rsidP="00EA1D9A">
            <w:pPr>
              <w:autoSpaceDE w:val="0"/>
              <w:autoSpaceDN w:val="0"/>
              <w:adjustRightInd w:val="0"/>
              <w:jc w:val="center"/>
              <w:rPr>
                <w:rFonts w:cs="Arial"/>
                <w:b/>
                <w:bCs/>
                <w:sz w:val="22"/>
                <w:szCs w:val="22"/>
              </w:rPr>
            </w:pPr>
            <w:r w:rsidRPr="00EA1D9A">
              <w:rPr>
                <w:rFonts w:cs="Arial"/>
                <w:b/>
                <w:bCs/>
                <w:sz w:val="22"/>
                <w:szCs w:val="22"/>
              </w:rPr>
              <w:t>551 389</w:t>
            </w:r>
          </w:p>
        </w:tc>
      </w:tr>
      <w:tr w:rsidR="00EA1D9A" w:rsidRPr="00F62021" w14:paraId="5FB03D53" w14:textId="77777777" w:rsidTr="00EA1D9A">
        <w:trPr>
          <w:trHeight w:val="289"/>
        </w:trPr>
        <w:tc>
          <w:tcPr>
            <w:tcW w:w="2060" w:type="dxa"/>
            <w:tcBorders>
              <w:top w:val="nil"/>
              <w:left w:val="single" w:sz="8" w:space="0" w:color="auto"/>
              <w:bottom w:val="nil"/>
              <w:right w:val="single" w:sz="8" w:space="0" w:color="auto"/>
            </w:tcBorders>
            <w:shd w:val="clear" w:color="auto" w:fill="auto"/>
            <w:noWrap/>
            <w:vAlign w:val="center"/>
            <w:hideMark/>
          </w:tcPr>
          <w:p w14:paraId="5A24B354" w14:textId="77777777" w:rsidR="00EA1D9A" w:rsidRPr="00EA1D9A" w:rsidRDefault="00EA1D9A" w:rsidP="008879A0">
            <w:pPr>
              <w:autoSpaceDE w:val="0"/>
              <w:autoSpaceDN w:val="0"/>
              <w:adjustRightInd w:val="0"/>
              <w:rPr>
                <w:rFonts w:cs="Arial"/>
                <w:b/>
                <w:bCs/>
                <w:sz w:val="22"/>
                <w:szCs w:val="22"/>
              </w:rPr>
            </w:pPr>
            <w:r w:rsidRPr="00EA1D9A">
              <w:rPr>
                <w:rFonts w:cs="Arial"/>
                <w:b/>
                <w:bCs/>
                <w:sz w:val="22"/>
                <w:szCs w:val="22"/>
              </w:rPr>
              <w:t>Verovuosi 2017</w:t>
            </w:r>
          </w:p>
        </w:tc>
        <w:tc>
          <w:tcPr>
            <w:tcW w:w="1660" w:type="dxa"/>
            <w:tcBorders>
              <w:top w:val="nil"/>
              <w:left w:val="nil"/>
              <w:bottom w:val="nil"/>
              <w:right w:val="single" w:sz="8" w:space="0" w:color="auto"/>
            </w:tcBorders>
            <w:shd w:val="clear" w:color="auto" w:fill="auto"/>
            <w:noWrap/>
            <w:vAlign w:val="center"/>
            <w:hideMark/>
          </w:tcPr>
          <w:p w14:paraId="4D008777" w14:textId="77777777" w:rsidR="00EA1D9A" w:rsidRPr="00EA1D9A" w:rsidRDefault="00EA1D9A" w:rsidP="00EA1D9A">
            <w:pPr>
              <w:autoSpaceDE w:val="0"/>
              <w:autoSpaceDN w:val="0"/>
              <w:adjustRightInd w:val="0"/>
              <w:jc w:val="center"/>
              <w:rPr>
                <w:rFonts w:cs="Arial"/>
                <w:sz w:val="22"/>
                <w:szCs w:val="22"/>
              </w:rPr>
            </w:pPr>
            <w:r w:rsidRPr="00EA1D9A">
              <w:rPr>
                <w:rFonts w:cs="Arial"/>
                <w:sz w:val="22"/>
                <w:szCs w:val="22"/>
              </w:rPr>
              <w:t>528 164</w:t>
            </w:r>
          </w:p>
        </w:tc>
        <w:tc>
          <w:tcPr>
            <w:tcW w:w="1780" w:type="dxa"/>
            <w:tcBorders>
              <w:top w:val="nil"/>
              <w:left w:val="nil"/>
              <w:bottom w:val="nil"/>
              <w:right w:val="nil"/>
            </w:tcBorders>
            <w:shd w:val="clear" w:color="auto" w:fill="auto"/>
            <w:noWrap/>
            <w:vAlign w:val="center"/>
            <w:hideMark/>
          </w:tcPr>
          <w:p w14:paraId="145860D2" w14:textId="77777777" w:rsidR="00EA1D9A" w:rsidRPr="00EA1D9A" w:rsidRDefault="00EA1D9A" w:rsidP="00EA1D9A">
            <w:pPr>
              <w:autoSpaceDE w:val="0"/>
              <w:autoSpaceDN w:val="0"/>
              <w:adjustRightInd w:val="0"/>
              <w:jc w:val="center"/>
              <w:rPr>
                <w:rFonts w:cs="Arial"/>
                <w:sz w:val="22"/>
                <w:szCs w:val="22"/>
              </w:rPr>
            </w:pPr>
            <w:r w:rsidRPr="00EA1D9A">
              <w:rPr>
                <w:rFonts w:cs="Arial"/>
                <w:sz w:val="22"/>
                <w:szCs w:val="22"/>
              </w:rPr>
              <w:t>55 788</w:t>
            </w:r>
          </w:p>
        </w:tc>
        <w:tc>
          <w:tcPr>
            <w:tcW w:w="1660" w:type="dxa"/>
            <w:tcBorders>
              <w:top w:val="nil"/>
              <w:left w:val="single" w:sz="8" w:space="0" w:color="auto"/>
              <w:bottom w:val="nil"/>
              <w:right w:val="single" w:sz="8" w:space="0" w:color="auto"/>
            </w:tcBorders>
            <w:shd w:val="clear" w:color="auto" w:fill="D5DCE4"/>
            <w:noWrap/>
            <w:vAlign w:val="center"/>
            <w:hideMark/>
          </w:tcPr>
          <w:p w14:paraId="1D8703FA" w14:textId="77777777" w:rsidR="00EA1D9A" w:rsidRPr="00EA1D9A" w:rsidRDefault="00EA1D9A" w:rsidP="00EA1D9A">
            <w:pPr>
              <w:autoSpaceDE w:val="0"/>
              <w:autoSpaceDN w:val="0"/>
              <w:adjustRightInd w:val="0"/>
              <w:jc w:val="center"/>
              <w:rPr>
                <w:rFonts w:cs="Arial"/>
                <w:b/>
                <w:bCs/>
                <w:sz w:val="22"/>
                <w:szCs w:val="22"/>
              </w:rPr>
            </w:pPr>
            <w:r w:rsidRPr="00EA1D9A">
              <w:rPr>
                <w:rFonts w:cs="Arial"/>
                <w:b/>
                <w:bCs/>
                <w:sz w:val="22"/>
                <w:szCs w:val="22"/>
              </w:rPr>
              <w:t>583 952</w:t>
            </w:r>
          </w:p>
        </w:tc>
      </w:tr>
      <w:tr w:rsidR="00EA1D9A" w:rsidRPr="00F62021" w14:paraId="3C130CBC" w14:textId="77777777" w:rsidTr="00EA1D9A">
        <w:trPr>
          <w:trHeight w:val="289"/>
        </w:trPr>
        <w:tc>
          <w:tcPr>
            <w:tcW w:w="2060" w:type="dxa"/>
            <w:tcBorders>
              <w:top w:val="nil"/>
              <w:left w:val="single" w:sz="8" w:space="0" w:color="auto"/>
              <w:bottom w:val="single" w:sz="8" w:space="0" w:color="auto"/>
              <w:right w:val="single" w:sz="8" w:space="0" w:color="auto"/>
            </w:tcBorders>
            <w:shd w:val="clear" w:color="auto" w:fill="auto"/>
            <w:noWrap/>
            <w:vAlign w:val="center"/>
          </w:tcPr>
          <w:p w14:paraId="215676A4" w14:textId="431F519C" w:rsidR="00EA1D9A" w:rsidRPr="00EA1D9A" w:rsidRDefault="00EA1D9A" w:rsidP="008879A0">
            <w:pPr>
              <w:autoSpaceDE w:val="0"/>
              <w:autoSpaceDN w:val="0"/>
              <w:adjustRightInd w:val="0"/>
              <w:rPr>
                <w:rFonts w:cs="Arial"/>
                <w:b/>
                <w:bCs/>
                <w:sz w:val="22"/>
                <w:szCs w:val="22"/>
              </w:rPr>
            </w:pPr>
          </w:p>
        </w:tc>
        <w:tc>
          <w:tcPr>
            <w:tcW w:w="1660" w:type="dxa"/>
            <w:tcBorders>
              <w:top w:val="nil"/>
              <w:left w:val="nil"/>
              <w:bottom w:val="single" w:sz="8" w:space="0" w:color="auto"/>
              <w:right w:val="single" w:sz="8" w:space="0" w:color="auto"/>
            </w:tcBorders>
            <w:shd w:val="clear" w:color="auto" w:fill="auto"/>
            <w:noWrap/>
            <w:vAlign w:val="center"/>
          </w:tcPr>
          <w:p w14:paraId="0D12286E" w14:textId="58F827E5" w:rsidR="00EA1D9A" w:rsidRPr="00EA1D9A" w:rsidRDefault="00EA1D9A" w:rsidP="008879A0">
            <w:pPr>
              <w:autoSpaceDE w:val="0"/>
              <w:autoSpaceDN w:val="0"/>
              <w:adjustRightInd w:val="0"/>
              <w:rPr>
                <w:rFonts w:cs="Arial"/>
                <w:sz w:val="22"/>
                <w:szCs w:val="22"/>
              </w:rPr>
            </w:pPr>
          </w:p>
        </w:tc>
        <w:tc>
          <w:tcPr>
            <w:tcW w:w="1780" w:type="dxa"/>
            <w:tcBorders>
              <w:top w:val="nil"/>
              <w:left w:val="nil"/>
              <w:bottom w:val="single" w:sz="8" w:space="0" w:color="auto"/>
              <w:right w:val="nil"/>
            </w:tcBorders>
            <w:shd w:val="clear" w:color="auto" w:fill="auto"/>
            <w:noWrap/>
            <w:vAlign w:val="center"/>
          </w:tcPr>
          <w:p w14:paraId="4C4197F2" w14:textId="7269FCC4" w:rsidR="00EA1D9A" w:rsidRPr="00EA1D9A" w:rsidRDefault="00EA1D9A" w:rsidP="008879A0">
            <w:pPr>
              <w:autoSpaceDE w:val="0"/>
              <w:autoSpaceDN w:val="0"/>
              <w:adjustRightInd w:val="0"/>
              <w:rPr>
                <w:rFonts w:cs="Arial"/>
                <w:sz w:val="22"/>
                <w:szCs w:val="22"/>
              </w:rPr>
            </w:pPr>
          </w:p>
        </w:tc>
        <w:tc>
          <w:tcPr>
            <w:tcW w:w="1660" w:type="dxa"/>
            <w:tcBorders>
              <w:top w:val="nil"/>
              <w:left w:val="single" w:sz="8" w:space="0" w:color="auto"/>
              <w:bottom w:val="single" w:sz="8" w:space="0" w:color="auto"/>
              <w:right w:val="single" w:sz="8" w:space="0" w:color="auto"/>
            </w:tcBorders>
            <w:shd w:val="clear" w:color="auto" w:fill="D5DCE4"/>
            <w:noWrap/>
            <w:vAlign w:val="center"/>
          </w:tcPr>
          <w:p w14:paraId="0B6EFE00" w14:textId="690EA8AE" w:rsidR="00EA1D9A" w:rsidRPr="00EA1D9A" w:rsidRDefault="00EA1D9A" w:rsidP="008879A0">
            <w:pPr>
              <w:autoSpaceDE w:val="0"/>
              <w:autoSpaceDN w:val="0"/>
              <w:adjustRightInd w:val="0"/>
              <w:rPr>
                <w:rFonts w:cs="Arial"/>
                <w:b/>
                <w:bCs/>
                <w:sz w:val="22"/>
                <w:szCs w:val="22"/>
              </w:rPr>
            </w:pPr>
          </w:p>
        </w:tc>
      </w:tr>
      <w:bookmarkEnd w:id="13"/>
    </w:tbl>
    <w:p w14:paraId="1C18A72F" w14:textId="42D1EA6E" w:rsidR="007563CF" w:rsidRDefault="007563CF" w:rsidP="00752F1E">
      <w:pPr>
        <w:rPr>
          <w:rFonts w:eastAsia="Calibri"/>
          <w:lang w:eastAsia="en-US"/>
        </w:rPr>
      </w:pPr>
    </w:p>
    <w:p w14:paraId="0A1B667D" w14:textId="65B28258" w:rsidR="00EA1D9A" w:rsidRDefault="00EA1D9A" w:rsidP="00752F1E">
      <w:pPr>
        <w:rPr>
          <w:rFonts w:eastAsia="Calibri"/>
          <w:lang w:eastAsia="en-US"/>
        </w:rPr>
      </w:pPr>
    </w:p>
    <w:p w14:paraId="0C3F5C63" w14:textId="75C80373" w:rsidR="00EA1D9A" w:rsidRDefault="00EA1D9A" w:rsidP="00752F1E">
      <w:pPr>
        <w:rPr>
          <w:rFonts w:eastAsia="Calibri"/>
          <w:lang w:eastAsia="en-US"/>
        </w:rPr>
      </w:pPr>
    </w:p>
    <w:p w14:paraId="1539498B" w14:textId="51C7093A" w:rsidR="00EA1D9A" w:rsidRDefault="00EA1D9A" w:rsidP="00752F1E">
      <w:pPr>
        <w:rPr>
          <w:rFonts w:eastAsia="Calibri"/>
          <w:lang w:eastAsia="en-US"/>
        </w:rPr>
      </w:pPr>
    </w:p>
    <w:p w14:paraId="5BB9C498" w14:textId="00B7E2D9" w:rsidR="00EA1D9A" w:rsidRDefault="00EA1D9A" w:rsidP="00752F1E">
      <w:pPr>
        <w:rPr>
          <w:rFonts w:eastAsia="Calibri"/>
          <w:lang w:eastAsia="en-US"/>
        </w:rPr>
      </w:pPr>
    </w:p>
    <w:p w14:paraId="29865A54" w14:textId="22440489" w:rsidR="00EA1D9A" w:rsidRDefault="00EA1D9A" w:rsidP="00752F1E">
      <w:pPr>
        <w:rPr>
          <w:rFonts w:eastAsia="Calibri"/>
          <w:lang w:eastAsia="en-US"/>
        </w:rPr>
      </w:pPr>
    </w:p>
    <w:p w14:paraId="266ECDB5" w14:textId="03D650FE" w:rsidR="00EA1D9A" w:rsidRDefault="00EA1D9A" w:rsidP="00752F1E">
      <w:pPr>
        <w:rPr>
          <w:rFonts w:eastAsia="Calibri"/>
          <w:lang w:eastAsia="en-US"/>
        </w:rPr>
      </w:pPr>
    </w:p>
    <w:p w14:paraId="4FEDCCE5" w14:textId="70DA3A41" w:rsidR="00EA1D9A" w:rsidRDefault="00EA1D9A" w:rsidP="00752F1E">
      <w:pPr>
        <w:rPr>
          <w:rFonts w:eastAsia="Calibri"/>
          <w:lang w:eastAsia="en-US"/>
        </w:rPr>
      </w:pPr>
    </w:p>
    <w:p w14:paraId="7EF9B5AA" w14:textId="4CBB23E2" w:rsidR="00EA1D9A" w:rsidRDefault="00EA1D9A" w:rsidP="00752F1E">
      <w:pPr>
        <w:rPr>
          <w:rFonts w:eastAsia="Calibri"/>
          <w:lang w:eastAsia="en-US"/>
        </w:rPr>
      </w:pPr>
    </w:p>
    <w:p w14:paraId="425C68F2" w14:textId="6E32EF91" w:rsidR="00EA1D9A" w:rsidRDefault="00EA1D9A" w:rsidP="00752F1E">
      <w:pPr>
        <w:rPr>
          <w:rFonts w:eastAsia="Calibri"/>
          <w:lang w:eastAsia="en-US"/>
        </w:rPr>
      </w:pPr>
    </w:p>
    <w:p w14:paraId="331D7DD8" w14:textId="0D719E2A" w:rsidR="00EA1D9A" w:rsidRDefault="00EA1D9A" w:rsidP="00752F1E">
      <w:pPr>
        <w:rPr>
          <w:rFonts w:eastAsia="Calibri"/>
          <w:lang w:eastAsia="en-US"/>
        </w:rPr>
      </w:pPr>
    </w:p>
    <w:p w14:paraId="5ACD6ACD" w14:textId="1587277F" w:rsidR="00EA1D9A" w:rsidRDefault="00EA1D9A" w:rsidP="00752F1E">
      <w:pPr>
        <w:rPr>
          <w:rFonts w:eastAsia="Calibri"/>
          <w:lang w:eastAsia="en-US"/>
        </w:rPr>
      </w:pPr>
    </w:p>
    <w:p w14:paraId="7284FE52" w14:textId="7E6F3918" w:rsidR="00335CEF" w:rsidRPr="00CB0F64" w:rsidRDefault="005F1E6B" w:rsidP="00F70FB5">
      <w:pPr>
        <w:pStyle w:val="Leipteksti3"/>
        <w:autoSpaceDE/>
        <w:autoSpaceDN/>
        <w:adjustRightInd/>
        <w:jc w:val="both"/>
        <w:rPr>
          <w:rFonts w:eastAsia="Calibri"/>
          <w:szCs w:val="24"/>
          <w:lang w:eastAsia="en-US"/>
        </w:rPr>
      </w:pPr>
      <w:r w:rsidRPr="00CB0F64">
        <w:rPr>
          <w:rFonts w:eastAsia="Calibri"/>
          <w:szCs w:val="24"/>
          <w:lang w:eastAsia="en-US"/>
        </w:rPr>
        <w:t>Kirkkovalt</w:t>
      </w:r>
      <w:r w:rsidR="00752F1E">
        <w:rPr>
          <w:rFonts w:eastAsia="Calibri"/>
          <w:szCs w:val="24"/>
          <w:lang w:eastAsia="en-US"/>
        </w:rPr>
        <w:t>uusto on vahvistanut vuoden 202</w:t>
      </w:r>
      <w:r w:rsidR="006F592C">
        <w:rPr>
          <w:rFonts w:eastAsia="Calibri"/>
          <w:szCs w:val="24"/>
          <w:lang w:eastAsia="en-US"/>
        </w:rPr>
        <w:t>2</w:t>
      </w:r>
      <w:r w:rsidRPr="00CB0F64">
        <w:rPr>
          <w:rFonts w:eastAsia="Calibri"/>
          <w:szCs w:val="24"/>
          <w:lang w:eastAsia="en-US"/>
        </w:rPr>
        <w:t xml:space="preserve"> tuloveroprosentiksi</w:t>
      </w:r>
      <w:r w:rsidR="00335CEF" w:rsidRPr="00CB0F64">
        <w:rPr>
          <w:rFonts w:eastAsia="Calibri"/>
          <w:szCs w:val="24"/>
          <w:lang w:eastAsia="en-US"/>
        </w:rPr>
        <w:t xml:space="preserve"> 1,95</w:t>
      </w:r>
      <w:r w:rsidR="00543ACA">
        <w:rPr>
          <w:rFonts w:eastAsia="Calibri"/>
          <w:szCs w:val="24"/>
          <w:lang w:eastAsia="en-US"/>
        </w:rPr>
        <w:t>.</w:t>
      </w:r>
      <w:r w:rsidR="00752F1E">
        <w:rPr>
          <w:rFonts w:eastAsia="Calibri"/>
          <w:szCs w:val="24"/>
          <w:lang w:eastAsia="en-US"/>
        </w:rPr>
        <w:t xml:space="preserve"> Taloussuunnitelma vuosille 202</w:t>
      </w:r>
      <w:r w:rsidR="006F592C">
        <w:rPr>
          <w:rFonts w:eastAsia="Calibri"/>
          <w:szCs w:val="24"/>
          <w:lang w:eastAsia="en-US"/>
        </w:rPr>
        <w:t>3</w:t>
      </w:r>
      <w:r w:rsidR="00752F1E">
        <w:rPr>
          <w:rFonts w:eastAsia="Calibri"/>
          <w:szCs w:val="24"/>
          <w:lang w:eastAsia="en-US"/>
        </w:rPr>
        <w:t>–202</w:t>
      </w:r>
      <w:r w:rsidR="006F592C">
        <w:rPr>
          <w:rFonts w:eastAsia="Calibri"/>
          <w:szCs w:val="24"/>
          <w:lang w:eastAsia="en-US"/>
        </w:rPr>
        <w:t>4</w:t>
      </w:r>
      <w:r w:rsidR="00335CEF" w:rsidRPr="00CB0F64">
        <w:rPr>
          <w:rFonts w:eastAsia="Calibri"/>
          <w:szCs w:val="24"/>
          <w:lang w:eastAsia="en-US"/>
        </w:rPr>
        <w:t xml:space="preserve"> edellyttää </w:t>
      </w:r>
      <w:r w:rsidRPr="00CB0F64">
        <w:rPr>
          <w:rFonts w:eastAsia="Calibri"/>
          <w:szCs w:val="24"/>
          <w:lang w:eastAsia="en-US"/>
        </w:rPr>
        <w:t xml:space="preserve">myös </w:t>
      </w:r>
      <w:r w:rsidR="00335CEF" w:rsidRPr="00CB0F64">
        <w:rPr>
          <w:rFonts w:eastAsia="Calibri"/>
          <w:szCs w:val="24"/>
          <w:lang w:eastAsia="en-US"/>
        </w:rPr>
        <w:t xml:space="preserve">vähintään 1,95 tuloveroprosenttia. </w:t>
      </w:r>
    </w:p>
    <w:p w14:paraId="731D8739" w14:textId="77777777" w:rsidR="00335CEF" w:rsidRPr="00CB0F64" w:rsidRDefault="00335CEF" w:rsidP="00F70FB5">
      <w:pPr>
        <w:pStyle w:val="Leipteksti3"/>
        <w:autoSpaceDE/>
        <w:autoSpaceDN/>
        <w:adjustRightInd/>
        <w:jc w:val="both"/>
        <w:rPr>
          <w:rFonts w:eastAsia="Calibri"/>
          <w:szCs w:val="24"/>
          <w:lang w:eastAsia="en-US"/>
        </w:rPr>
      </w:pPr>
    </w:p>
    <w:p w14:paraId="09B27BEA" w14:textId="77777777" w:rsidR="009C5052" w:rsidRPr="007B07C1" w:rsidRDefault="009C5052" w:rsidP="007B07C1">
      <w:pPr>
        <w:pStyle w:val="Otsikko2"/>
        <w:rPr>
          <w:rFonts w:eastAsia="Calibri"/>
        </w:rPr>
      </w:pPr>
      <w:bookmarkStart w:id="14" w:name="_Toc58331423"/>
      <w:bookmarkStart w:id="15" w:name="_Toc88687853"/>
      <w:r w:rsidRPr="007B07C1">
        <w:rPr>
          <w:rFonts w:eastAsia="Calibri"/>
        </w:rPr>
        <w:t>3.3. Nykyisen toiminnan ja resurssien arviointi</w:t>
      </w:r>
      <w:bookmarkEnd w:id="14"/>
      <w:bookmarkEnd w:id="15"/>
    </w:p>
    <w:p w14:paraId="1F48877E" w14:textId="77777777" w:rsidR="00ED0010" w:rsidRPr="00ED0010" w:rsidRDefault="00ED0010" w:rsidP="008C02F3">
      <w:pPr>
        <w:rPr>
          <w:rFonts w:eastAsia="Calibri"/>
          <w:lang w:eastAsia="en-US"/>
        </w:rPr>
      </w:pPr>
    </w:p>
    <w:p w14:paraId="3C82AB30" w14:textId="77777777" w:rsidR="00B92D42" w:rsidRDefault="00B92D42" w:rsidP="006F592C">
      <w:pPr>
        <w:jc w:val="both"/>
        <w:rPr>
          <w:rFonts w:eastAsia="Calibri"/>
          <w:szCs w:val="24"/>
          <w:lang w:eastAsia="en-US"/>
        </w:rPr>
      </w:pPr>
      <w:r w:rsidRPr="007D3DCD">
        <w:rPr>
          <w:rFonts w:eastAsia="Calibri"/>
          <w:szCs w:val="24"/>
          <w:lang w:eastAsia="en-US"/>
        </w:rPr>
        <w:t>Utajä</w:t>
      </w:r>
      <w:r>
        <w:rPr>
          <w:rFonts w:eastAsia="Calibri"/>
          <w:szCs w:val="24"/>
          <w:lang w:eastAsia="en-US"/>
        </w:rPr>
        <w:t>rven seurakunnan toimintaympär</w:t>
      </w:r>
      <w:r w:rsidR="009327D3">
        <w:rPr>
          <w:rFonts w:eastAsia="Calibri"/>
          <w:szCs w:val="24"/>
          <w:lang w:eastAsia="en-US"/>
        </w:rPr>
        <w:t>istö muuttuu koko ajan</w:t>
      </w:r>
      <w:r>
        <w:rPr>
          <w:rFonts w:eastAsia="Calibri"/>
          <w:szCs w:val="24"/>
          <w:lang w:eastAsia="en-US"/>
        </w:rPr>
        <w:t>. Muutokset tulevat näkymään myös seurakunnan toiminnassa ja taloudessa. Seurakunnassa</w:t>
      </w:r>
      <w:r w:rsidRPr="007D3DCD">
        <w:rPr>
          <w:rFonts w:eastAsia="Calibri"/>
          <w:szCs w:val="24"/>
          <w:lang w:eastAsia="en-US"/>
        </w:rPr>
        <w:t xml:space="preserve"> joudutaan sopeutumaan taloudellisten resurssien kaventumiseen ja toiminnan painottumiseen kasvavan ikääntyvien joukon palvelemiseen.  Monenlaisten muutosten keskellä on tärkeää tukea myös kotien hengellistä elämää ja perheitä arkielämässä sekä lasten ja nuorten kasvua ja kehitystä. </w:t>
      </w:r>
    </w:p>
    <w:p w14:paraId="7BEE3609" w14:textId="77777777" w:rsidR="00420097" w:rsidRPr="007D3DCD" w:rsidRDefault="00420097" w:rsidP="006F592C">
      <w:pPr>
        <w:jc w:val="both"/>
        <w:rPr>
          <w:rFonts w:eastAsia="Calibri"/>
          <w:szCs w:val="24"/>
          <w:lang w:eastAsia="en-US"/>
        </w:rPr>
      </w:pPr>
    </w:p>
    <w:p w14:paraId="7C9C0328" w14:textId="77777777" w:rsidR="004F4B4B" w:rsidRDefault="00B92D42" w:rsidP="006F592C">
      <w:pPr>
        <w:jc w:val="both"/>
        <w:rPr>
          <w:rFonts w:eastAsia="Calibri"/>
          <w:szCs w:val="24"/>
          <w:lang w:eastAsia="en-US"/>
        </w:rPr>
      </w:pPr>
      <w:r>
        <w:rPr>
          <w:rFonts w:eastAsia="Calibri"/>
          <w:szCs w:val="24"/>
          <w:lang w:eastAsia="en-US"/>
        </w:rPr>
        <w:t>Utajärven seurakunnan alijäämään suurimmat syyt ovat rakenteellisia. Pienen seurakunnan taloudelliset hartiat ovat hyvin kapeat. Lisäksi seurakunnan taloutta rasittavat mittavat viime vuosina suoritetut</w:t>
      </w:r>
      <w:r w:rsidR="009C5052" w:rsidRPr="007D3DCD">
        <w:rPr>
          <w:rFonts w:eastAsia="Calibri"/>
          <w:szCs w:val="24"/>
          <w:lang w:eastAsia="en-US"/>
        </w:rPr>
        <w:t xml:space="preserve"> kiinteist</w:t>
      </w:r>
      <w:r>
        <w:rPr>
          <w:rFonts w:eastAsia="Calibri"/>
          <w:szCs w:val="24"/>
          <w:lang w:eastAsia="en-US"/>
        </w:rPr>
        <w:t xml:space="preserve">öjen korjaus- ja kunnostustyöt. </w:t>
      </w:r>
      <w:r w:rsidR="00244073">
        <w:rPr>
          <w:rFonts w:eastAsia="Calibri"/>
          <w:szCs w:val="24"/>
          <w:lang w:eastAsia="en-US"/>
        </w:rPr>
        <w:t>Poistot ovat suuret ja vuosikate ei riitä kattamaan poistojen määrää</w:t>
      </w:r>
      <w:r w:rsidR="001A1897">
        <w:rPr>
          <w:rFonts w:eastAsia="Calibri"/>
          <w:szCs w:val="24"/>
          <w:lang w:eastAsia="en-US"/>
        </w:rPr>
        <w:t>. Lainojen hoitokulut rasittavat taloutta ja heikentävät maksuvalmiutta.</w:t>
      </w:r>
    </w:p>
    <w:p w14:paraId="053096C5" w14:textId="77777777" w:rsidR="004F4B4B" w:rsidRDefault="009C5052" w:rsidP="006F592C">
      <w:pPr>
        <w:jc w:val="both"/>
        <w:rPr>
          <w:rFonts w:eastAsia="Calibri"/>
          <w:szCs w:val="24"/>
          <w:lang w:eastAsia="en-US"/>
        </w:rPr>
      </w:pPr>
      <w:r w:rsidRPr="007D3DCD">
        <w:rPr>
          <w:rFonts w:eastAsia="Calibri"/>
          <w:szCs w:val="24"/>
          <w:lang w:eastAsia="en-US"/>
        </w:rPr>
        <w:lastRenderedPageBreak/>
        <w:t xml:space="preserve">Utajärven seurakunnassa on jo usean vuoden ajan ollut tuloveroprosenttina 1,95. Siitä huolimatta </w:t>
      </w:r>
      <w:proofErr w:type="spellStart"/>
      <w:r w:rsidRPr="007D3DCD">
        <w:rPr>
          <w:rFonts w:eastAsia="Calibri"/>
          <w:szCs w:val="24"/>
          <w:lang w:eastAsia="en-US"/>
        </w:rPr>
        <w:t>utajärviset</w:t>
      </w:r>
      <w:proofErr w:type="spellEnd"/>
      <w:r w:rsidRPr="007D3DCD">
        <w:rPr>
          <w:rFonts w:eastAsia="Calibri"/>
          <w:szCs w:val="24"/>
          <w:lang w:eastAsia="en-US"/>
        </w:rPr>
        <w:t xml:space="preserve"> ovat sitoutuneet kotiseurakuntaan, eikä kirkosta eroamisia ole ollut keskimääräistä enemmän. Nykyinen tuloveroprosentti on mahdollistanut kirkon korjauksen sekä seurakuntatalon ja sankarihautausmaan korjaus- ja kunnostustyöt. Korjausten myötä kirkossa ja seurakuntatalolla on hyvä kokoontua niin arkena kuin pyhänäkin. </w:t>
      </w:r>
    </w:p>
    <w:p w14:paraId="3414C25B" w14:textId="77777777" w:rsidR="00665D20" w:rsidRPr="007D3DCD" w:rsidRDefault="00665D20" w:rsidP="006F592C">
      <w:pPr>
        <w:jc w:val="both"/>
        <w:rPr>
          <w:rFonts w:eastAsia="Calibri"/>
          <w:szCs w:val="24"/>
          <w:lang w:eastAsia="en-US"/>
        </w:rPr>
      </w:pPr>
    </w:p>
    <w:p w14:paraId="1B70FF24" w14:textId="332E5537" w:rsidR="009C5052" w:rsidRDefault="009C5052" w:rsidP="006F592C">
      <w:pPr>
        <w:jc w:val="both"/>
        <w:rPr>
          <w:rFonts w:eastAsia="Calibri"/>
          <w:szCs w:val="24"/>
          <w:lang w:eastAsia="en-US"/>
        </w:rPr>
      </w:pPr>
      <w:r w:rsidRPr="007D3DCD">
        <w:rPr>
          <w:rFonts w:eastAsia="Calibri"/>
          <w:szCs w:val="24"/>
          <w:lang w:eastAsia="en-US"/>
        </w:rPr>
        <w:t>Utajärven seurakunnassa on vastuuntuntoisia l</w:t>
      </w:r>
      <w:r w:rsidR="007E61F7">
        <w:rPr>
          <w:rFonts w:eastAsia="Calibri"/>
          <w:szCs w:val="24"/>
          <w:lang w:eastAsia="en-US"/>
        </w:rPr>
        <w:t>uottamushenkilöitä sekä</w:t>
      </w:r>
      <w:r w:rsidRPr="007D3DCD">
        <w:rPr>
          <w:rFonts w:eastAsia="Calibri"/>
          <w:szCs w:val="24"/>
          <w:lang w:eastAsia="en-US"/>
        </w:rPr>
        <w:t xml:space="preserve"> aktiivisesti vapaaehtoistoiminnassa olevia seurakuntalaisia. Luottamushenkilöt eivät ole halunneet itselleen </w:t>
      </w:r>
      <w:r w:rsidR="00E51F7C">
        <w:rPr>
          <w:rFonts w:eastAsia="Calibri"/>
          <w:szCs w:val="24"/>
          <w:lang w:eastAsia="en-US"/>
        </w:rPr>
        <w:t>kokouspalkkioita</w:t>
      </w:r>
      <w:r w:rsidR="006F592C">
        <w:rPr>
          <w:rFonts w:eastAsia="Calibri"/>
          <w:szCs w:val="24"/>
          <w:lang w:eastAsia="en-US"/>
        </w:rPr>
        <w:t xml:space="preserve">, mutta halutessaan heille voidaan maksaa kokouksiin osallistumisesta kilometrikorvaukset. </w:t>
      </w:r>
      <w:r w:rsidRPr="007D3DCD">
        <w:rPr>
          <w:rFonts w:eastAsia="Calibri"/>
          <w:szCs w:val="24"/>
          <w:lang w:eastAsia="en-US"/>
        </w:rPr>
        <w:t>Vapaaehtoisille on haluttu järjestää mahdollisuuksia toimia lähimmäisenrakkauden puolesta ja kantaa vastuuta. Samalla on haluttu pitää huolta myös vapaaehtoisten jaksamisesta. Tulevaisuuden erityisenä haasteena on saada lisää vapaaehtoisia seurakunnan toimintaan, kuten diakoniatyöhön sekä jumalanpalvelusten toimittamiseen yhdessä työntekijöiden ja luottamushenkilöiden kanssa.</w:t>
      </w:r>
      <w:r w:rsidR="00CB2391">
        <w:rPr>
          <w:rFonts w:eastAsia="Calibri"/>
          <w:szCs w:val="24"/>
          <w:lang w:eastAsia="en-US"/>
        </w:rPr>
        <w:t xml:space="preserve"> </w:t>
      </w:r>
    </w:p>
    <w:p w14:paraId="58F8D900" w14:textId="77777777" w:rsidR="009327D3" w:rsidRDefault="009327D3" w:rsidP="00F70FB5">
      <w:pPr>
        <w:jc w:val="both"/>
        <w:rPr>
          <w:rFonts w:eastAsia="Calibri"/>
          <w:szCs w:val="24"/>
          <w:lang w:eastAsia="en-US"/>
        </w:rPr>
      </w:pPr>
    </w:p>
    <w:p w14:paraId="5DA9B56E" w14:textId="77777777" w:rsidR="001D1685" w:rsidRDefault="001D1685" w:rsidP="008C02F3">
      <w:pPr>
        <w:rPr>
          <w:rFonts w:eastAsia="Calibri"/>
          <w:szCs w:val="24"/>
          <w:lang w:eastAsia="en-US"/>
        </w:rPr>
      </w:pPr>
    </w:p>
    <w:p w14:paraId="52A23465" w14:textId="77777777" w:rsidR="00E440DE" w:rsidRDefault="001B446F" w:rsidP="008C02F3">
      <w:pPr>
        <w:jc w:val="both"/>
        <w:rPr>
          <w:b/>
          <w:szCs w:val="24"/>
        </w:rPr>
      </w:pPr>
      <w:r>
        <w:rPr>
          <w:b/>
          <w:szCs w:val="24"/>
        </w:rPr>
        <w:t>Y</w:t>
      </w:r>
      <w:r w:rsidR="00E440DE" w:rsidRPr="00CB0F64">
        <w:rPr>
          <w:b/>
          <w:szCs w:val="24"/>
        </w:rPr>
        <w:t>hteistyömuotoja:</w:t>
      </w:r>
    </w:p>
    <w:p w14:paraId="0DB34F48" w14:textId="77777777" w:rsidR="001B446F" w:rsidRDefault="001B446F" w:rsidP="001B446F">
      <w:pPr>
        <w:pStyle w:val="Leipteksti3"/>
        <w:autoSpaceDE/>
        <w:autoSpaceDN/>
        <w:adjustRightInd/>
        <w:jc w:val="both"/>
        <w:rPr>
          <w:szCs w:val="24"/>
        </w:rPr>
      </w:pPr>
      <w:r>
        <w:rPr>
          <w:szCs w:val="24"/>
        </w:rPr>
        <w:t>Muhoksen seurakunnan kanssa tehtävä yhteistyö:</w:t>
      </w:r>
    </w:p>
    <w:p w14:paraId="32F52E3C" w14:textId="77777777" w:rsidR="001B446F" w:rsidRDefault="001B446F" w:rsidP="001B446F">
      <w:pPr>
        <w:pStyle w:val="Leipteksti3"/>
        <w:numPr>
          <w:ilvl w:val="0"/>
          <w:numId w:val="12"/>
        </w:numPr>
        <w:autoSpaceDE/>
        <w:autoSpaceDN/>
        <w:adjustRightInd/>
        <w:jc w:val="both"/>
        <w:rPr>
          <w:szCs w:val="24"/>
        </w:rPr>
      </w:pPr>
      <w:r>
        <w:rPr>
          <w:szCs w:val="24"/>
        </w:rPr>
        <w:t>yhteinen toimistosihteeri</w:t>
      </w:r>
    </w:p>
    <w:p w14:paraId="4780A039" w14:textId="1708359D" w:rsidR="00044561" w:rsidRPr="001B446F" w:rsidRDefault="00044561" w:rsidP="00044561">
      <w:pPr>
        <w:pStyle w:val="Leipteksti3"/>
        <w:autoSpaceDE/>
        <w:autoSpaceDN/>
        <w:adjustRightInd/>
        <w:jc w:val="both"/>
        <w:rPr>
          <w:szCs w:val="24"/>
        </w:rPr>
      </w:pPr>
    </w:p>
    <w:p w14:paraId="07501992" w14:textId="77777777" w:rsidR="00E440DE" w:rsidRPr="00CB0F64" w:rsidRDefault="00E440DE" w:rsidP="008C02F3">
      <w:pPr>
        <w:pStyle w:val="Leipteksti3"/>
        <w:autoSpaceDE/>
        <w:autoSpaceDN/>
        <w:adjustRightInd/>
        <w:jc w:val="both"/>
        <w:rPr>
          <w:szCs w:val="24"/>
        </w:rPr>
      </w:pPr>
      <w:r w:rsidRPr="00CB0F64">
        <w:rPr>
          <w:szCs w:val="24"/>
        </w:rPr>
        <w:t>Kirkon palvelukeskuksen (</w:t>
      </w:r>
      <w:proofErr w:type="spellStart"/>
      <w:r w:rsidRPr="00CB0F64">
        <w:rPr>
          <w:szCs w:val="24"/>
        </w:rPr>
        <w:t>Kipa</w:t>
      </w:r>
      <w:proofErr w:type="spellEnd"/>
      <w:r w:rsidRPr="00CB0F64">
        <w:rPr>
          <w:szCs w:val="24"/>
        </w:rPr>
        <w:t>) kanssa tehtävä yhteistyö:</w:t>
      </w:r>
    </w:p>
    <w:p w14:paraId="26F1B848" w14:textId="1A64064E" w:rsidR="00E440DE" w:rsidRPr="00665D20" w:rsidRDefault="00665D20" w:rsidP="008C02F3">
      <w:pPr>
        <w:pStyle w:val="Leipteksti3"/>
        <w:numPr>
          <w:ilvl w:val="0"/>
          <w:numId w:val="2"/>
        </w:numPr>
        <w:autoSpaceDE/>
        <w:autoSpaceDN/>
        <w:adjustRightInd/>
        <w:jc w:val="both"/>
        <w:rPr>
          <w:szCs w:val="24"/>
        </w:rPr>
      </w:pPr>
      <w:r>
        <w:rPr>
          <w:szCs w:val="24"/>
        </w:rPr>
        <w:t>talous</w:t>
      </w:r>
      <w:r w:rsidR="006F592C">
        <w:rPr>
          <w:szCs w:val="24"/>
        </w:rPr>
        <w:t xml:space="preserve">- ja henkilöstöhallinnon </w:t>
      </w:r>
      <w:r>
        <w:rPr>
          <w:szCs w:val="24"/>
        </w:rPr>
        <w:t>palvelut</w:t>
      </w:r>
    </w:p>
    <w:p w14:paraId="22375C25" w14:textId="77777777" w:rsidR="00E440DE" w:rsidRPr="00CB0F64" w:rsidRDefault="00E440DE" w:rsidP="008C02F3">
      <w:pPr>
        <w:pStyle w:val="Leipteksti3"/>
        <w:autoSpaceDE/>
        <w:autoSpaceDN/>
        <w:adjustRightInd/>
        <w:jc w:val="both"/>
        <w:rPr>
          <w:szCs w:val="24"/>
        </w:rPr>
      </w:pPr>
    </w:p>
    <w:p w14:paraId="40D6B24C" w14:textId="77777777" w:rsidR="00E440DE" w:rsidRPr="00CB0F64" w:rsidRDefault="00E440DE" w:rsidP="008C02F3">
      <w:pPr>
        <w:pStyle w:val="Leipteksti3"/>
        <w:autoSpaceDE/>
        <w:autoSpaceDN/>
        <w:adjustRightInd/>
        <w:jc w:val="both"/>
        <w:rPr>
          <w:szCs w:val="24"/>
        </w:rPr>
      </w:pPr>
      <w:r w:rsidRPr="00CB0F64">
        <w:rPr>
          <w:szCs w:val="24"/>
        </w:rPr>
        <w:t>Oulun seurakuntayhtymän kanssa tehtävä yhteistyö:</w:t>
      </w:r>
    </w:p>
    <w:p w14:paraId="0782EE4F" w14:textId="77777777" w:rsidR="00E440DE" w:rsidRPr="00CB0F64" w:rsidRDefault="00E440DE" w:rsidP="008C02F3">
      <w:pPr>
        <w:numPr>
          <w:ilvl w:val="0"/>
          <w:numId w:val="2"/>
        </w:numPr>
        <w:jc w:val="both"/>
        <w:rPr>
          <w:szCs w:val="24"/>
        </w:rPr>
      </w:pPr>
      <w:r w:rsidRPr="00CB0F64">
        <w:rPr>
          <w:szCs w:val="24"/>
        </w:rPr>
        <w:t>Oulun IT-alue</w:t>
      </w:r>
      <w:r>
        <w:rPr>
          <w:szCs w:val="24"/>
        </w:rPr>
        <w:t>en</w:t>
      </w:r>
      <w:r w:rsidRPr="00CB0F64">
        <w:rPr>
          <w:szCs w:val="24"/>
        </w:rPr>
        <w:t xml:space="preserve"> yhteisty</w:t>
      </w:r>
      <w:r w:rsidR="00665D20">
        <w:rPr>
          <w:szCs w:val="24"/>
        </w:rPr>
        <w:t>ö (laiteleasing, tietoturva, it</w:t>
      </w:r>
      <w:r w:rsidRPr="00CB0F64">
        <w:rPr>
          <w:szCs w:val="24"/>
        </w:rPr>
        <w:t>-tuki)</w:t>
      </w:r>
    </w:p>
    <w:p w14:paraId="44FCFCA7" w14:textId="77777777" w:rsidR="00E2508C" w:rsidRDefault="00E2508C" w:rsidP="008C02F3">
      <w:pPr>
        <w:numPr>
          <w:ilvl w:val="0"/>
          <w:numId w:val="2"/>
        </w:numPr>
        <w:jc w:val="both"/>
        <w:rPr>
          <w:szCs w:val="24"/>
        </w:rPr>
      </w:pPr>
      <w:r>
        <w:rPr>
          <w:szCs w:val="24"/>
        </w:rPr>
        <w:t>Aluekeskusrekisteri</w:t>
      </w:r>
    </w:p>
    <w:p w14:paraId="38757619" w14:textId="77777777" w:rsidR="00E440DE" w:rsidRPr="00CB0F64" w:rsidRDefault="00E440DE" w:rsidP="008C02F3">
      <w:pPr>
        <w:numPr>
          <w:ilvl w:val="0"/>
          <w:numId w:val="2"/>
        </w:numPr>
        <w:jc w:val="both"/>
        <w:rPr>
          <w:szCs w:val="24"/>
        </w:rPr>
      </w:pPr>
      <w:r w:rsidRPr="00CB0F64">
        <w:rPr>
          <w:szCs w:val="24"/>
        </w:rPr>
        <w:t>tunnustuksettomien hautausmaa</w:t>
      </w:r>
    </w:p>
    <w:p w14:paraId="0D407859" w14:textId="77777777" w:rsidR="00E440DE" w:rsidRDefault="00E440DE" w:rsidP="008C02F3">
      <w:pPr>
        <w:numPr>
          <w:ilvl w:val="0"/>
          <w:numId w:val="2"/>
        </w:numPr>
        <w:jc w:val="both"/>
        <w:rPr>
          <w:szCs w:val="24"/>
        </w:rPr>
      </w:pPr>
      <w:r>
        <w:rPr>
          <w:szCs w:val="24"/>
        </w:rPr>
        <w:t>kehitysvammaisten papin palkkaaminen</w:t>
      </w:r>
    </w:p>
    <w:p w14:paraId="7D55AAF2" w14:textId="77777777" w:rsidR="009327D3" w:rsidRPr="00CB0F64" w:rsidRDefault="009327D3" w:rsidP="008C02F3">
      <w:pPr>
        <w:numPr>
          <w:ilvl w:val="0"/>
          <w:numId w:val="2"/>
        </w:numPr>
        <w:jc w:val="both"/>
        <w:rPr>
          <w:szCs w:val="24"/>
        </w:rPr>
      </w:pPr>
      <w:r>
        <w:rPr>
          <w:szCs w:val="24"/>
        </w:rPr>
        <w:t>tietosuojavastaava</w:t>
      </w:r>
    </w:p>
    <w:p w14:paraId="5A8C0418" w14:textId="77777777" w:rsidR="00E440DE" w:rsidRPr="00CB0F64" w:rsidRDefault="00E440DE" w:rsidP="008C02F3">
      <w:pPr>
        <w:jc w:val="both"/>
        <w:rPr>
          <w:szCs w:val="24"/>
        </w:rPr>
      </w:pPr>
    </w:p>
    <w:p w14:paraId="4885E210" w14:textId="77777777" w:rsidR="00E440DE" w:rsidRPr="00CB0F64" w:rsidRDefault="00E440DE" w:rsidP="008C02F3">
      <w:pPr>
        <w:jc w:val="both"/>
        <w:rPr>
          <w:szCs w:val="24"/>
        </w:rPr>
      </w:pPr>
      <w:r w:rsidRPr="00CB0F64">
        <w:rPr>
          <w:szCs w:val="24"/>
        </w:rPr>
        <w:t>Limingan rovastikunnan kanssa tehtävä yhteistyö:</w:t>
      </w:r>
    </w:p>
    <w:p w14:paraId="533E5561" w14:textId="77777777" w:rsidR="00E440DE" w:rsidRPr="00CB0F64" w:rsidRDefault="00E440DE" w:rsidP="008C02F3">
      <w:pPr>
        <w:numPr>
          <w:ilvl w:val="0"/>
          <w:numId w:val="2"/>
        </w:numPr>
        <w:jc w:val="both"/>
        <w:rPr>
          <w:szCs w:val="24"/>
        </w:rPr>
      </w:pPr>
      <w:r w:rsidRPr="00CB0F64">
        <w:rPr>
          <w:szCs w:val="24"/>
        </w:rPr>
        <w:t xml:space="preserve">yhteiset </w:t>
      </w:r>
      <w:r w:rsidR="004B7778">
        <w:rPr>
          <w:szCs w:val="24"/>
        </w:rPr>
        <w:t xml:space="preserve">rovastikunnalliset </w:t>
      </w:r>
      <w:r w:rsidRPr="00CB0F64">
        <w:rPr>
          <w:szCs w:val="24"/>
        </w:rPr>
        <w:t>tapahtumat</w:t>
      </w:r>
    </w:p>
    <w:p w14:paraId="195E54B7" w14:textId="77777777" w:rsidR="00E440DE" w:rsidRPr="00CB0F64" w:rsidRDefault="00E440DE" w:rsidP="008C02F3">
      <w:pPr>
        <w:numPr>
          <w:ilvl w:val="0"/>
          <w:numId w:val="2"/>
        </w:numPr>
        <w:jc w:val="both"/>
        <w:rPr>
          <w:szCs w:val="24"/>
        </w:rPr>
      </w:pPr>
      <w:r w:rsidRPr="00CB0F64">
        <w:rPr>
          <w:szCs w:val="24"/>
        </w:rPr>
        <w:t xml:space="preserve">yhteiset </w:t>
      </w:r>
      <w:r w:rsidR="004B7778">
        <w:rPr>
          <w:szCs w:val="24"/>
        </w:rPr>
        <w:t xml:space="preserve">työalojen kokoontumiset ja </w:t>
      </w:r>
      <w:r w:rsidRPr="00CB0F64">
        <w:rPr>
          <w:szCs w:val="24"/>
        </w:rPr>
        <w:t>koulutustilaisuudet</w:t>
      </w:r>
    </w:p>
    <w:p w14:paraId="52E4A83A" w14:textId="77777777" w:rsidR="00E440DE" w:rsidRPr="00CB0F64" w:rsidRDefault="00E440DE" w:rsidP="008C02F3">
      <w:pPr>
        <w:numPr>
          <w:ilvl w:val="0"/>
          <w:numId w:val="2"/>
        </w:numPr>
        <w:jc w:val="both"/>
        <w:rPr>
          <w:szCs w:val="24"/>
        </w:rPr>
      </w:pPr>
      <w:r w:rsidRPr="00CB0F64">
        <w:rPr>
          <w:szCs w:val="24"/>
        </w:rPr>
        <w:t>hankintojen kilpailutukset (</w:t>
      </w:r>
      <w:r>
        <w:rPr>
          <w:szCs w:val="24"/>
        </w:rPr>
        <w:t xml:space="preserve">mm. </w:t>
      </w:r>
      <w:r w:rsidRPr="00CB0F64">
        <w:rPr>
          <w:szCs w:val="24"/>
        </w:rPr>
        <w:t>vak</w:t>
      </w:r>
      <w:r>
        <w:rPr>
          <w:szCs w:val="24"/>
        </w:rPr>
        <w:t>uutukset</w:t>
      </w:r>
      <w:r w:rsidRPr="00CB0F64">
        <w:rPr>
          <w:szCs w:val="24"/>
        </w:rPr>
        <w:t>)</w:t>
      </w:r>
      <w:r w:rsidRPr="00CB0F64">
        <w:rPr>
          <w:szCs w:val="24"/>
        </w:rPr>
        <w:tab/>
      </w:r>
      <w:r w:rsidRPr="00CB0F64">
        <w:rPr>
          <w:szCs w:val="24"/>
        </w:rPr>
        <w:tab/>
      </w:r>
    </w:p>
    <w:p w14:paraId="2916984E" w14:textId="77777777" w:rsidR="00E440DE" w:rsidRPr="00CB0F64" w:rsidRDefault="00E440DE" w:rsidP="008C02F3">
      <w:pPr>
        <w:jc w:val="both"/>
        <w:rPr>
          <w:szCs w:val="24"/>
        </w:rPr>
      </w:pPr>
    </w:p>
    <w:p w14:paraId="62DDBD01" w14:textId="77777777" w:rsidR="00E440DE" w:rsidRPr="00CB0F64" w:rsidRDefault="00E440DE" w:rsidP="008C02F3">
      <w:pPr>
        <w:pStyle w:val="Leipteksti3"/>
        <w:autoSpaceDE/>
        <w:autoSpaceDN/>
        <w:adjustRightInd/>
        <w:jc w:val="both"/>
        <w:rPr>
          <w:szCs w:val="24"/>
        </w:rPr>
      </w:pPr>
      <w:r w:rsidRPr="00CB0F64">
        <w:rPr>
          <w:szCs w:val="24"/>
        </w:rPr>
        <w:t>Utajärven kunnan kanssa tehtävä yhteistyö:</w:t>
      </w:r>
    </w:p>
    <w:p w14:paraId="6FA8B2F1" w14:textId="77777777" w:rsidR="001B446F" w:rsidRDefault="001B446F" w:rsidP="008C02F3">
      <w:pPr>
        <w:numPr>
          <w:ilvl w:val="0"/>
          <w:numId w:val="1"/>
        </w:numPr>
        <w:jc w:val="both"/>
        <w:rPr>
          <w:szCs w:val="24"/>
        </w:rPr>
      </w:pPr>
      <w:r>
        <w:rPr>
          <w:szCs w:val="24"/>
        </w:rPr>
        <w:t>seurakuntatalon yhteiskäyttö erityisesti päivätoiminnan osalta</w:t>
      </w:r>
    </w:p>
    <w:p w14:paraId="35E5B0C0" w14:textId="086C2662" w:rsidR="00E440DE" w:rsidRPr="00CB0F64" w:rsidRDefault="00E440DE" w:rsidP="008C02F3">
      <w:pPr>
        <w:numPr>
          <w:ilvl w:val="0"/>
          <w:numId w:val="1"/>
        </w:numPr>
        <w:jc w:val="both"/>
        <w:rPr>
          <w:szCs w:val="24"/>
        </w:rPr>
      </w:pPr>
      <w:r w:rsidRPr="00CB0F64">
        <w:rPr>
          <w:szCs w:val="24"/>
        </w:rPr>
        <w:t>yhteiset juhlat</w:t>
      </w:r>
      <w:r w:rsidR="004B7778">
        <w:rPr>
          <w:szCs w:val="24"/>
        </w:rPr>
        <w:t xml:space="preserve"> ja konsertit</w:t>
      </w:r>
      <w:r w:rsidRPr="00CB0F64">
        <w:rPr>
          <w:szCs w:val="24"/>
        </w:rPr>
        <w:t xml:space="preserve"> </w:t>
      </w:r>
    </w:p>
    <w:p w14:paraId="4B7D2BD0" w14:textId="77777777" w:rsidR="00AF6F32" w:rsidRDefault="00E440DE" w:rsidP="00A941BE">
      <w:pPr>
        <w:numPr>
          <w:ilvl w:val="0"/>
          <w:numId w:val="1"/>
        </w:numPr>
        <w:jc w:val="both"/>
        <w:rPr>
          <w:szCs w:val="24"/>
        </w:rPr>
      </w:pPr>
      <w:r w:rsidRPr="00AF6F32">
        <w:rPr>
          <w:szCs w:val="24"/>
        </w:rPr>
        <w:t>yhteiset lasten ja nuorten leirit</w:t>
      </w:r>
      <w:r w:rsidR="00AF6F32" w:rsidRPr="00AF6F32">
        <w:rPr>
          <w:szCs w:val="24"/>
        </w:rPr>
        <w:t xml:space="preserve"> sekä perheretket</w:t>
      </w:r>
    </w:p>
    <w:p w14:paraId="5E9D3EEF" w14:textId="72F566FF" w:rsidR="00AF6F32" w:rsidRPr="00AF6F32" w:rsidRDefault="00AF6F32" w:rsidP="00A941BE">
      <w:pPr>
        <w:numPr>
          <w:ilvl w:val="0"/>
          <w:numId w:val="1"/>
        </w:numPr>
        <w:jc w:val="both"/>
        <w:rPr>
          <w:szCs w:val="24"/>
        </w:rPr>
      </w:pPr>
      <w:r w:rsidRPr="00AF6F32">
        <w:rPr>
          <w:szCs w:val="24"/>
        </w:rPr>
        <w:t>erilaisten juhlatilaisuuksien esiintyjien hankinta</w:t>
      </w:r>
    </w:p>
    <w:p w14:paraId="5B45E3F9" w14:textId="4F1E75E2" w:rsidR="00E440DE" w:rsidRPr="00CB0F64" w:rsidRDefault="00E440DE" w:rsidP="008C02F3">
      <w:pPr>
        <w:numPr>
          <w:ilvl w:val="0"/>
          <w:numId w:val="1"/>
        </w:numPr>
        <w:jc w:val="both"/>
        <w:rPr>
          <w:szCs w:val="24"/>
        </w:rPr>
      </w:pPr>
      <w:r w:rsidRPr="00CB0F64">
        <w:rPr>
          <w:szCs w:val="24"/>
        </w:rPr>
        <w:t>sankarihautausmaan</w:t>
      </w:r>
      <w:r>
        <w:rPr>
          <w:szCs w:val="24"/>
        </w:rPr>
        <w:t xml:space="preserve"> </w:t>
      </w:r>
      <w:r w:rsidRPr="00CB0F64">
        <w:rPr>
          <w:szCs w:val="24"/>
        </w:rPr>
        <w:t>hoito</w:t>
      </w:r>
      <w:r>
        <w:rPr>
          <w:szCs w:val="24"/>
        </w:rPr>
        <w:t>; kukkaistutukset ja nurmialueet</w:t>
      </w:r>
    </w:p>
    <w:p w14:paraId="1208C3FC" w14:textId="77777777" w:rsidR="003027D8" w:rsidRDefault="003027D8" w:rsidP="008C02F3">
      <w:pPr>
        <w:numPr>
          <w:ilvl w:val="0"/>
          <w:numId w:val="1"/>
        </w:numPr>
        <w:jc w:val="both"/>
        <w:rPr>
          <w:szCs w:val="24"/>
        </w:rPr>
      </w:pPr>
      <w:r>
        <w:rPr>
          <w:szCs w:val="24"/>
        </w:rPr>
        <w:t>seurakunnan edustus kunnan työryhmissä (Elinvoima, Vanhus- ja vammaisneuvosto, Reilu kauppa)</w:t>
      </w:r>
    </w:p>
    <w:p w14:paraId="75536266" w14:textId="77777777" w:rsidR="003027D8" w:rsidRDefault="003027D8" w:rsidP="008C02F3">
      <w:pPr>
        <w:ind w:left="720"/>
        <w:jc w:val="both"/>
        <w:rPr>
          <w:szCs w:val="24"/>
        </w:rPr>
      </w:pPr>
    </w:p>
    <w:p w14:paraId="1AF2EAAD" w14:textId="77777777" w:rsidR="00E440DE" w:rsidRPr="00CB0F64" w:rsidRDefault="00E440DE" w:rsidP="008C02F3">
      <w:pPr>
        <w:jc w:val="both"/>
        <w:rPr>
          <w:szCs w:val="24"/>
        </w:rPr>
      </w:pPr>
      <w:r w:rsidRPr="00CB0F64">
        <w:rPr>
          <w:szCs w:val="24"/>
        </w:rPr>
        <w:t>4H:n kanssa tehtävä yhteistyö:</w:t>
      </w:r>
    </w:p>
    <w:p w14:paraId="7421BFFE" w14:textId="77777777" w:rsidR="00E440DE" w:rsidRPr="00CB0F64" w:rsidRDefault="00E440DE" w:rsidP="008C02F3">
      <w:pPr>
        <w:numPr>
          <w:ilvl w:val="0"/>
          <w:numId w:val="1"/>
        </w:numPr>
        <w:jc w:val="both"/>
        <w:rPr>
          <w:szCs w:val="24"/>
        </w:rPr>
      </w:pPr>
      <w:r w:rsidRPr="00CB0F64">
        <w:rPr>
          <w:szCs w:val="24"/>
        </w:rPr>
        <w:t xml:space="preserve">yhteiset </w:t>
      </w:r>
      <w:r w:rsidR="001B446F">
        <w:rPr>
          <w:szCs w:val="24"/>
        </w:rPr>
        <w:t xml:space="preserve">varhaisnuorten </w:t>
      </w:r>
      <w:r w:rsidRPr="00CB0F64">
        <w:rPr>
          <w:szCs w:val="24"/>
        </w:rPr>
        <w:t>kerhot</w:t>
      </w:r>
    </w:p>
    <w:p w14:paraId="4DCF689C" w14:textId="38092C22" w:rsidR="00141284" w:rsidRDefault="00E440DE" w:rsidP="008C02F3">
      <w:pPr>
        <w:numPr>
          <w:ilvl w:val="0"/>
          <w:numId w:val="1"/>
        </w:numPr>
        <w:jc w:val="both"/>
        <w:rPr>
          <w:szCs w:val="24"/>
        </w:rPr>
      </w:pPr>
      <w:r w:rsidRPr="00CB0F64">
        <w:rPr>
          <w:szCs w:val="24"/>
        </w:rPr>
        <w:t>yhteiset koulutukset</w:t>
      </w:r>
    </w:p>
    <w:p w14:paraId="52EEE679" w14:textId="0FC77880" w:rsidR="00E05C9C" w:rsidRDefault="00E05C9C" w:rsidP="008C02F3">
      <w:pPr>
        <w:numPr>
          <w:ilvl w:val="0"/>
          <w:numId w:val="1"/>
        </w:numPr>
        <w:jc w:val="both"/>
        <w:rPr>
          <w:szCs w:val="24"/>
        </w:rPr>
      </w:pPr>
      <w:r>
        <w:rPr>
          <w:szCs w:val="24"/>
        </w:rPr>
        <w:t>kesätyöntekijät</w:t>
      </w:r>
    </w:p>
    <w:p w14:paraId="28ED13E5" w14:textId="77777777" w:rsidR="001B446F" w:rsidRPr="00AF3592" w:rsidRDefault="001B446F" w:rsidP="001B446F">
      <w:pPr>
        <w:ind w:left="720"/>
        <w:jc w:val="both"/>
        <w:rPr>
          <w:szCs w:val="24"/>
        </w:rPr>
      </w:pPr>
    </w:p>
    <w:p w14:paraId="2A210F42" w14:textId="016778C0" w:rsidR="00E440DE" w:rsidRPr="00CB0F64" w:rsidRDefault="00E440DE" w:rsidP="008C02F3">
      <w:pPr>
        <w:jc w:val="both"/>
        <w:rPr>
          <w:szCs w:val="24"/>
        </w:rPr>
      </w:pPr>
      <w:r w:rsidRPr="00CB0F64">
        <w:rPr>
          <w:szCs w:val="24"/>
        </w:rPr>
        <w:t>Kotiseutuyhdistyksen kanssa tehtävä yhteistyö:</w:t>
      </w:r>
    </w:p>
    <w:p w14:paraId="5153335D" w14:textId="028D284B" w:rsidR="00E440DE" w:rsidRDefault="00044561" w:rsidP="008C02F3">
      <w:pPr>
        <w:numPr>
          <w:ilvl w:val="0"/>
          <w:numId w:val="1"/>
        </w:numPr>
        <w:jc w:val="both"/>
        <w:rPr>
          <w:szCs w:val="24"/>
        </w:rPr>
      </w:pPr>
      <w:r>
        <w:rPr>
          <w:szCs w:val="24"/>
        </w:rPr>
        <w:t>T</w:t>
      </w:r>
      <w:r w:rsidR="00E440DE" w:rsidRPr="00CB0F64">
        <w:rPr>
          <w:szCs w:val="24"/>
        </w:rPr>
        <w:t>iekirkko</w:t>
      </w:r>
      <w:r>
        <w:rPr>
          <w:szCs w:val="24"/>
        </w:rPr>
        <w:t>-</w:t>
      </w:r>
      <w:r w:rsidR="00E440DE">
        <w:rPr>
          <w:szCs w:val="24"/>
        </w:rPr>
        <w:t>toiminta</w:t>
      </w:r>
      <w:r w:rsidR="001D1685">
        <w:rPr>
          <w:szCs w:val="24"/>
        </w:rPr>
        <w:t xml:space="preserve"> ja kotiseutumuseon ylläpito</w:t>
      </w:r>
    </w:p>
    <w:p w14:paraId="7C4F7173" w14:textId="77777777" w:rsidR="007A50E2" w:rsidRDefault="007A50E2" w:rsidP="007A50E2">
      <w:pPr>
        <w:ind w:left="720"/>
        <w:jc w:val="both"/>
        <w:rPr>
          <w:szCs w:val="24"/>
        </w:rPr>
      </w:pPr>
    </w:p>
    <w:p w14:paraId="41793E41" w14:textId="77777777" w:rsidR="00CB2391" w:rsidRDefault="00CB2391" w:rsidP="008C02F3">
      <w:pPr>
        <w:jc w:val="both"/>
        <w:rPr>
          <w:szCs w:val="24"/>
        </w:rPr>
      </w:pPr>
      <w:r>
        <w:rPr>
          <w:szCs w:val="24"/>
        </w:rPr>
        <w:lastRenderedPageBreak/>
        <w:t>Kyläseurat</w:t>
      </w:r>
    </w:p>
    <w:p w14:paraId="63561EA6" w14:textId="77777777" w:rsidR="00CB2391" w:rsidRDefault="00CB2391" w:rsidP="008C02F3">
      <w:pPr>
        <w:numPr>
          <w:ilvl w:val="0"/>
          <w:numId w:val="1"/>
        </w:numPr>
        <w:jc w:val="both"/>
        <w:rPr>
          <w:szCs w:val="24"/>
        </w:rPr>
      </w:pPr>
      <w:r>
        <w:rPr>
          <w:szCs w:val="24"/>
        </w:rPr>
        <w:t>hautausmaiden ylläpito ja kunnostus</w:t>
      </w:r>
    </w:p>
    <w:p w14:paraId="79E2BABD" w14:textId="77777777" w:rsidR="001D1685" w:rsidRDefault="00CB2391" w:rsidP="001D1685">
      <w:pPr>
        <w:numPr>
          <w:ilvl w:val="0"/>
          <w:numId w:val="1"/>
        </w:numPr>
        <w:jc w:val="both"/>
        <w:rPr>
          <w:szCs w:val="24"/>
        </w:rPr>
      </w:pPr>
      <w:r>
        <w:rPr>
          <w:szCs w:val="24"/>
        </w:rPr>
        <w:t>kyläkirkot</w:t>
      </w:r>
      <w:r w:rsidR="001D1685">
        <w:rPr>
          <w:szCs w:val="24"/>
        </w:rPr>
        <w:t xml:space="preserve"> ja kappelihartaudet</w:t>
      </w:r>
    </w:p>
    <w:p w14:paraId="31513241" w14:textId="77777777" w:rsidR="005A4635" w:rsidRPr="001D1685" w:rsidRDefault="005A4635" w:rsidP="001B446F">
      <w:pPr>
        <w:ind w:left="720"/>
        <w:jc w:val="both"/>
        <w:rPr>
          <w:szCs w:val="24"/>
        </w:rPr>
      </w:pPr>
    </w:p>
    <w:p w14:paraId="793F722F" w14:textId="3FD9F8A7" w:rsidR="001F3720" w:rsidRPr="007B07C1" w:rsidRDefault="00856699" w:rsidP="007B07C1">
      <w:pPr>
        <w:pStyle w:val="Otsikko2"/>
        <w:rPr>
          <w:rFonts w:eastAsia="Calibri"/>
        </w:rPr>
      </w:pPr>
      <w:bookmarkStart w:id="16" w:name="_Toc58331424"/>
      <w:bookmarkStart w:id="17" w:name="_Toc88687854"/>
      <w:r w:rsidRPr="007B07C1">
        <w:rPr>
          <w:rFonts w:eastAsia="Calibri"/>
        </w:rPr>
        <w:t>3.4</w:t>
      </w:r>
      <w:r w:rsidR="00FB1739" w:rsidRPr="007B07C1">
        <w:rPr>
          <w:rFonts w:eastAsia="Calibri"/>
        </w:rPr>
        <w:t xml:space="preserve">. </w:t>
      </w:r>
      <w:r w:rsidR="009460A0" w:rsidRPr="007B07C1">
        <w:rPr>
          <w:rFonts w:eastAsia="Calibri"/>
        </w:rPr>
        <w:t>Ennusteita vuodelle 20</w:t>
      </w:r>
      <w:r w:rsidR="009327D3" w:rsidRPr="007B07C1">
        <w:rPr>
          <w:rFonts w:eastAsia="Calibri"/>
        </w:rPr>
        <w:t>2</w:t>
      </w:r>
      <w:bookmarkEnd w:id="16"/>
      <w:r w:rsidR="005A4635" w:rsidRPr="007B07C1">
        <w:rPr>
          <w:rFonts w:eastAsia="Calibri"/>
        </w:rPr>
        <w:t>2</w:t>
      </w:r>
      <w:bookmarkEnd w:id="17"/>
    </w:p>
    <w:p w14:paraId="120C5C2E" w14:textId="45EE333A" w:rsidR="009327D3" w:rsidRDefault="009327D3" w:rsidP="008C02F3">
      <w:pPr>
        <w:autoSpaceDE w:val="0"/>
        <w:autoSpaceDN w:val="0"/>
        <w:adjustRightInd w:val="0"/>
        <w:rPr>
          <w:color w:val="000000"/>
          <w:szCs w:val="24"/>
        </w:rPr>
      </w:pPr>
    </w:p>
    <w:p w14:paraId="74ABC5BD" w14:textId="258232AC" w:rsidR="00413DFC" w:rsidRDefault="00413DFC" w:rsidP="00E05C9C">
      <w:pPr>
        <w:jc w:val="both"/>
        <w:rPr>
          <w:rFonts w:eastAsia="Calibri"/>
          <w:lang w:eastAsia="en-US"/>
        </w:rPr>
      </w:pPr>
      <w:r>
        <w:rPr>
          <w:rFonts w:eastAsia="Calibri"/>
          <w:lang w:eastAsia="en-US"/>
        </w:rPr>
        <w:t>Valtiovarainministeriön kesäkuisten ennusteiden mukaan BKT kasvaisi 2,8 prosenttia vuonna 2022. Uudemmissa ennusteissa kasvuarviot ovat jopa vielä suurempia. Kuntapuolella verotulojen ennustetaan kasvavan v. 2021 vielä vahvasti, mutta vuonna 2022 verotulokasvun ennustetaan hidastuva</w:t>
      </w:r>
      <w:r w:rsidR="00044561">
        <w:rPr>
          <w:rFonts w:eastAsia="Calibri"/>
          <w:lang w:eastAsia="en-US"/>
        </w:rPr>
        <w:t>n</w:t>
      </w:r>
      <w:r>
        <w:rPr>
          <w:rFonts w:eastAsia="Calibri"/>
          <w:lang w:eastAsia="en-US"/>
        </w:rPr>
        <w:t xml:space="preserve"> noin yhteen prosenttiin. Lähivuosien verotuloennusteisiin tuo epävarmuutta vuonna 2023 voimaantuleva soteuudistus ja sen myötä muuttuvat verotulojen jakoperusteet sekä mahdolliset kiinteistöverotukseen tehtävät muutokset. </w:t>
      </w:r>
    </w:p>
    <w:p w14:paraId="7CCDE249" w14:textId="77777777" w:rsidR="00413DFC" w:rsidRDefault="00413DFC" w:rsidP="00E05C9C">
      <w:pPr>
        <w:jc w:val="both"/>
        <w:rPr>
          <w:rFonts w:eastAsia="Calibri"/>
          <w:lang w:eastAsia="en-US"/>
        </w:rPr>
      </w:pPr>
    </w:p>
    <w:p w14:paraId="016F09D4" w14:textId="42EA88D2" w:rsidR="00413DFC" w:rsidRDefault="00413DFC" w:rsidP="00E05C9C">
      <w:pPr>
        <w:jc w:val="both"/>
        <w:rPr>
          <w:rFonts w:eastAsia="Calibri"/>
          <w:color w:val="FF0000"/>
          <w:lang w:eastAsia="en-US"/>
        </w:rPr>
      </w:pPr>
      <w:r>
        <w:rPr>
          <w:rFonts w:eastAsia="Calibri"/>
          <w:lang w:eastAsia="en-US"/>
        </w:rPr>
        <w:t>Seurakuntien talouden kannalta</w:t>
      </w:r>
      <w:r w:rsidR="007B07C1">
        <w:rPr>
          <w:rFonts w:eastAsia="Calibri"/>
          <w:lang w:eastAsia="en-US"/>
        </w:rPr>
        <w:t xml:space="preserve"> on</w:t>
      </w:r>
      <w:r>
        <w:rPr>
          <w:rFonts w:eastAsia="Calibri"/>
          <w:lang w:eastAsia="en-US"/>
        </w:rPr>
        <w:t xml:space="preserve"> oleellista, kuinka työllisyyst</w:t>
      </w:r>
      <w:r w:rsidR="00044561">
        <w:rPr>
          <w:rFonts w:eastAsia="Calibri"/>
          <w:lang w:eastAsia="en-US"/>
        </w:rPr>
        <w:t>i</w:t>
      </w:r>
      <w:r>
        <w:rPr>
          <w:rFonts w:eastAsia="Calibri"/>
          <w:lang w:eastAsia="en-US"/>
        </w:rPr>
        <w:t>lanne kehittyy ja miten koronavirus pysyy hallinnassa.</w:t>
      </w:r>
    </w:p>
    <w:p w14:paraId="49067B3F" w14:textId="77777777" w:rsidR="004528C5" w:rsidRPr="00CB0F64" w:rsidRDefault="004528C5" w:rsidP="008C02F3">
      <w:pPr>
        <w:autoSpaceDE w:val="0"/>
        <w:autoSpaceDN w:val="0"/>
        <w:adjustRightInd w:val="0"/>
        <w:jc w:val="both"/>
        <w:rPr>
          <w:rFonts w:eastAsia="Calibri"/>
          <w:szCs w:val="24"/>
          <w:lang w:eastAsia="en-US"/>
        </w:rPr>
      </w:pPr>
    </w:p>
    <w:p w14:paraId="18B30A36" w14:textId="77777777" w:rsidR="009460A0" w:rsidRPr="007B07C1" w:rsidRDefault="00856699" w:rsidP="007B07C1">
      <w:pPr>
        <w:pStyle w:val="Otsikko2"/>
        <w:rPr>
          <w:rFonts w:eastAsia="Calibri"/>
        </w:rPr>
      </w:pPr>
      <w:bookmarkStart w:id="18" w:name="_Toc58331425"/>
      <w:bookmarkStart w:id="19" w:name="_Toc88687855"/>
      <w:r w:rsidRPr="007B07C1">
        <w:rPr>
          <w:rFonts w:eastAsia="Calibri"/>
        </w:rPr>
        <w:t>3.5</w:t>
      </w:r>
      <w:r w:rsidR="006767B4" w:rsidRPr="007B07C1">
        <w:rPr>
          <w:rFonts w:eastAsia="Calibri"/>
        </w:rPr>
        <w:t>.</w:t>
      </w:r>
      <w:r w:rsidR="00651BD1" w:rsidRPr="007B07C1">
        <w:rPr>
          <w:rFonts w:eastAsia="Calibri"/>
        </w:rPr>
        <w:t xml:space="preserve"> V</w:t>
      </w:r>
      <w:r w:rsidR="009460A0" w:rsidRPr="007B07C1">
        <w:rPr>
          <w:rFonts w:eastAsia="Calibri"/>
        </w:rPr>
        <w:t>ero</w:t>
      </w:r>
      <w:r w:rsidR="00651BD1" w:rsidRPr="007B07C1">
        <w:rPr>
          <w:rFonts w:eastAsia="Calibri"/>
        </w:rPr>
        <w:t xml:space="preserve">tulot </w:t>
      </w:r>
      <w:r w:rsidR="009460A0" w:rsidRPr="007B07C1">
        <w:rPr>
          <w:rFonts w:eastAsia="Calibri"/>
        </w:rPr>
        <w:t>ja jäsenmäärän kehitys</w:t>
      </w:r>
      <w:bookmarkEnd w:id="18"/>
      <w:bookmarkEnd w:id="19"/>
      <w:r w:rsidR="009460A0" w:rsidRPr="007B07C1">
        <w:rPr>
          <w:rFonts w:eastAsia="Calibri"/>
        </w:rPr>
        <w:t xml:space="preserve"> </w:t>
      </w:r>
    </w:p>
    <w:p w14:paraId="279B89CB" w14:textId="77777777" w:rsidR="00651BD1" w:rsidRDefault="00651BD1" w:rsidP="008C02F3">
      <w:pPr>
        <w:jc w:val="both"/>
        <w:rPr>
          <w:rFonts w:eastAsia="Calibri"/>
          <w:szCs w:val="24"/>
          <w:lang w:eastAsia="en-US"/>
        </w:rPr>
      </w:pPr>
    </w:p>
    <w:p w14:paraId="03651ABC" w14:textId="3A67F2B2" w:rsidR="004528C5" w:rsidRDefault="009327D3" w:rsidP="00E05C9C">
      <w:pPr>
        <w:jc w:val="both"/>
      </w:pPr>
      <w:r w:rsidRPr="00413DFC">
        <w:t xml:space="preserve">Kirkollisveron määrään vaikuttavat talouden yleisen kehityksen lisäksi veroperustemuutokset, työllisyystilanne, kirkollisveroprosentin suurus, seurakunnan jäsenten ansiotulojen määrä ja ansiotuloja saavien lukumäärä. </w:t>
      </w:r>
    </w:p>
    <w:p w14:paraId="40D660EB" w14:textId="7B50F16E" w:rsidR="00413DFC" w:rsidRDefault="00413DFC" w:rsidP="00E05C9C">
      <w:pPr>
        <w:jc w:val="both"/>
      </w:pPr>
    </w:p>
    <w:p w14:paraId="76B59AB3" w14:textId="3BFA61D9" w:rsidR="00D853AA" w:rsidRDefault="00413DFC" w:rsidP="00E05C9C">
      <w:pPr>
        <w:jc w:val="both"/>
        <w:rPr>
          <w:rFonts w:eastAsia="Calibri"/>
          <w:b/>
          <w:szCs w:val="24"/>
          <w:lang w:eastAsia="en-US"/>
        </w:rPr>
      </w:pPr>
      <w:r>
        <w:t xml:space="preserve">Ennusteen mukaan koko kirkon tasolla jäsenmäärä vähenee lähivuosina noin 1,3 prosenttia vuodessa vanhenevan ikärakenteen ja kirkosta eroamisen vuoksi. Vuoteen 2025 mennessä jäsenmäärä on vähentynyt 6,5 prosenttia 31.12.2020 jäsenmäärään verrattuna. </w:t>
      </w:r>
    </w:p>
    <w:p w14:paraId="0C195D5C" w14:textId="77777777" w:rsidR="00D853AA" w:rsidRDefault="00D853AA" w:rsidP="008C02F3">
      <w:pPr>
        <w:autoSpaceDE w:val="0"/>
        <w:autoSpaceDN w:val="0"/>
        <w:adjustRightInd w:val="0"/>
        <w:jc w:val="both"/>
        <w:rPr>
          <w:rFonts w:eastAsia="Calibri"/>
          <w:b/>
          <w:szCs w:val="24"/>
          <w:lang w:eastAsia="en-US"/>
        </w:rPr>
      </w:pPr>
    </w:p>
    <w:p w14:paraId="441F54CF" w14:textId="53B8C38F" w:rsidR="003027D8" w:rsidRDefault="00C538DB" w:rsidP="008C02F3">
      <w:pPr>
        <w:autoSpaceDE w:val="0"/>
        <w:autoSpaceDN w:val="0"/>
        <w:adjustRightInd w:val="0"/>
        <w:jc w:val="both"/>
        <w:rPr>
          <w:rFonts w:eastAsia="Calibri"/>
          <w:b/>
          <w:szCs w:val="24"/>
          <w:lang w:eastAsia="en-US"/>
        </w:rPr>
      </w:pPr>
      <w:r w:rsidRPr="003763CB">
        <w:rPr>
          <w:rFonts w:eastAsia="Calibri"/>
          <w:b/>
          <w:szCs w:val="24"/>
          <w:lang w:eastAsia="en-US"/>
        </w:rPr>
        <w:t xml:space="preserve">Utajärven </w:t>
      </w:r>
      <w:r w:rsidR="00753C54" w:rsidRPr="003763CB">
        <w:rPr>
          <w:rFonts w:eastAsia="Calibri"/>
          <w:b/>
          <w:szCs w:val="24"/>
          <w:lang w:eastAsia="en-US"/>
        </w:rPr>
        <w:t xml:space="preserve">seurakunnan ja </w:t>
      </w:r>
      <w:r w:rsidRPr="003763CB">
        <w:rPr>
          <w:rFonts w:eastAsia="Calibri"/>
          <w:b/>
          <w:szCs w:val="24"/>
          <w:lang w:eastAsia="en-US"/>
        </w:rPr>
        <w:t>kunnan väkiluvun kehitys vuos</w:t>
      </w:r>
      <w:r w:rsidR="001F59C4" w:rsidRPr="003763CB">
        <w:rPr>
          <w:rFonts w:eastAsia="Calibri"/>
          <w:b/>
          <w:szCs w:val="24"/>
          <w:lang w:eastAsia="en-US"/>
        </w:rPr>
        <w:t>ina 2</w:t>
      </w:r>
      <w:r w:rsidR="00BB4BA4" w:rsidRPr="003763CB">
        <w:rPr>
          <w:rFonts w:eastAsia="Calibri"/>
          <w:b/>
          <w:szCs w:val="24"/>
          <w:lang w:eastAsia="en-US"/>
        </w:rPr>
        <w:t>0</w:t>
      </w:r>
      <w:r w:rsidR="00413DFC">
        <w:rPr>
          <w:rFonts w:eastAsia="Calibri"/>
          <w:b/>
          <w:szCs w:val="24"/>
          <w:lang w:eastAsia="en-US"/>
        </w:rPr>
        <w:t>10</w:t>
      </w:r>
      <w:r w:rsidR="004B7778" w:rsidRPr="003763CB">
        <w:rPr>
          <w:rFonts w:eastAsia="Calibri"/>
          <w:b/>
          <w:szCs w:val="24"/>
          <w:lang w:eastAsia="en-US"/>
        </w:rPr>
        <w:t>–20</w:t>
      </w:r>
      <w:r w:rsidR="004528C5">
        <w:rPr>
          <w:rFonts w:eastAsia="Calibri"/>
          <w:b/>
          <w:szCs w:val="24"/>
          <w:lang w:eastAsia="en-US"/>
        </w:rPr>
        <w:t>2</w:t>
      </w:r>
      <w:r w:rsidR="00413DFC">
        <w:rPr>
          <w:rFonts w:eastAsia="Calibri"/>
          <w:b/>
          <w:szCs w:val="24"/>
          <w:lang w:eastAsia="en-US"/>
        </w:rPr>
        <w:t>1</w:t>
      </w:r>
    </w:p>
    <w:p w14:paraId="70C9ABCA" w14:textId="7B95E039" w:rsidR="00222473" w:rsidRDefault="00643CC4" w:rsidP="00B5136F">
      <w:pPr>
        <w:jc w:val="both"/>
        <w:rPr>
          <w:rFonts w:eastAsia="Calibri"/>
          <w:szCs w:val="24"/>
          <w:lang w:eastAsia="en-US"/>
        </w:rPr>
      </w:pPr>
      <w:r w:rsidRPr="00F82F96">
        <w:rPr>
          <w:rFonts w:eastAsia="Calibri"/>
          <w:szCs w:val="24"/>
          <w:lang w:eastAsia="en-US"/>
        </w:rPr>
        <w:t>Utajärven seurakunnan väkimäärä on laskenut</w:t>
      </w:r>
      <w:r w:rsidR="004F0C00">
        <w:rPr>
          <w:rFonts w:eastAsia="Calibri"/>
          <w:szCs w:val="24"/>
          <w:lang w:eastAsia="en-US"/>
        </w:rPr>
        <w:t xml:space="preserve"> kymmenessä vuodessa </w:t>
      </w:r>
      <w:r w:rsidR="00F21E17" w:rsidRPr="00F82F96">
        <w:rPr>
          <w:rFonts w:eastAsia="Calibri"/>
          <w:szCs w:val="24"/>
          <w:lang w:eastAsia="en-US"/>
        </w:rPr>
        <w:t xml:space="preserve">keskimäärin </w:t>
      </w:r>
      <w:r w:rsidR="001206BD" w:rsidRPr="00F82F96">
        <w:rPr>
          <w:rFonts w:eastAsia="Calibri"/>
          <w:szCs w:val="24"/>
          <w:lang w:eastAsia="en-US"/>
        </w:rPr>
        <w:t>noin 5</w:t>
      </w:r>
      <w:r w:rsidRPr="00F82F96">
        <w:rPr>
          <w:rFonts w:eastAsia="Calibri"/>
          <w:szCs w:val="24"/>
          <w:lang w:eastAsia="en-US"/>
        </w:rPr>
        <w:t xml:space="preserve">0 </w:t>
      </w:r>
      <w:r w:rsidR="00F21E17" w:rsidRPr="00F82F96">
        <w:rPr>
          <w:rFonts w:eastAsia="Calibri"/>
          <w:szCs w:val="24"/>
          <w:lang w:eastAsia="en-US"/>
        </w:rPr>
        <w:t>henkilöllä</w:t>
      </w:r>
      <w:r w:rsidR="0060727D" w:rsidRPr="00F82F96">
        <w:rPr>
          <w:rFonts w:eastAsia="Calibri"/>
          <w:szCs w:val="24"/>
          <w:lang w:eastAsia="en-US"/>
        </w:rPr>
        <w:t xml:space="preserve"> </w:t>
      </w:r>
      <w:r w:rsidR="001206BD" w:rsidRPr="00F82F96">
        <w:rPr>
          <w:rFonts w:eastAsia="Calibri"/>
          <w:szCs w:val="24"/>
          <w:lang w:eastAsia="en-US"/>
        </w:rPr>
        <w:t>vuodessa. Vuoden 20</w:t>
      </w:r>
      <w:r w:rsidR="00AF3592" w:rsidRPr="00F82F96">
        <w:rPr>
          <w:rFonts w:eastAsia="Calibri"/>
          <w:szCs w:val="24"/>
          <w:lang w:eastAsia="en-US"/>
        </w:rPr>
        <w:t>19</w:t>
      </w:r>
      <w:r w:rsidR="003763CB" w:rsidRPr="00F82F96">
        <w:rPr>
          <w:rFonts w:eastAsia="Calibri"/>
          <w:szCs w:val="24"/>
          <w:lang w:eastAsia="en-US"/>
        </w:rPr>
        <w:t xml:space="preserve"> aikana väkimäärän lasku on</w:t>
      </w:r>
      <w:r w:rsidR="00B5136F">
        <w:rPr>
          <w:rFonts w:eastAsia="Calibri"/>
          <w:szCs w:val="24"/>
          <w:lang w:eastAsia="en-US"/>
        </w:rPr>
        <w:t xml:space="preserve"> ollut poikkeuksellisesti pienempi, </w:t>
      </w:r>
      <w:r w:rsidR="00AF3592" w:rsidRPr="00F82F96">
        <w:rPr>
          <w:rFonts w:eastAsia="Calibri"/>
          <w:szCs w:val="24"/>
          <w:lang w:eastAsia="en-US"/>
        </w:rPr>
        <w:t>mutta</w:t>
      </w:r>
      <w:r w:rsidR="00B5136F">
        <w:rPr>
          <w:rFonts w:eastAsia="Calibri"/>
          <w:szCs w:val="24"/>
          <w:lang w:eastAsia="en-US"/>
        </w:rPr>
        <w:t xml:space="preserve"> </w:t>
      </w:r>
      <w:r w:rsidR="00044561">
        <w:rPr>
          <w:rFonts w:eastAsia="Calibri"/>
          <w:szCs w:val="24"/>
          <w:lang w:eastAsia="en-US"/>
        </w:rPr>
        <w:t xml:space="preserve">on </w:t>
      </w:r>
      <w:r w:rsidR="00B5136F">
        <w:rPr>
          <w:rFonts w:eastAsia="Calibri"/>
          <w:szCs w:val="24"/>
          <w:lang w:eastAsia="en-US"/>
        </w:rPr>
        <w:t xml:space="preserve">sen jälkeen jatkanut aikaisempien vuosien kaltaista </w:t>
      </w:r>
      <w:r w:rsidR="00222473">
        <w:rPr>
          <w:rFonts w:eastAsia="Calibri"/>
          <w:szCs w:val="24"/>
          <w:lang w:eastAsia="en-US"/>
        </w:rPr>
        <w:t>laskua</w:t>
      </w:r>
      <w:r w:rsidR="00B5136F">
        <w:rPr>
          <w:rFonts w:eastAsia="Calibri"/>
          <w:szCs w:val="24"/>
          <w:lang w:eastAsia="en-US"/>
        </w:rPr>
        <w:t>.</w:t>
      </w:r>
      <w:r w:rsidR="00AF3592" w:rsidRPr="00F82F96">
        <w:rPr>
          <w:rFonts w:eastAsia="Calibri"/>
          <w:szCs w:val="24"/>
          <w:lang w:eastAsia="en-US"/>
        </w:rPr>
        <w:t xml:space="preserve"> </w:t>
      </w:r>
      <w:r w:rsidR="00B5136F">
        <w:rPr>
          <w:rFonts w:eastAsia="Calibri"/>
          <w:szCs w:val="24"/>
          <w:lang w:eastAsia="en-US"/>
        </w:rPr>
        <w:t>Vuoden 2</w:t>
      </w:r>
      <w:r w:rsidR="009327D3" w:rsidRPr="00F82F96">
        <w:rPr>
          <w:rFonts w:eastAsia="Calibri"/>
          <w:szCs w:val="24"/>
          <w:lang w:eastAsia="en-US"/>
        </w:rPr>
        <w:t>0</w:t>
      </w:r>
      <w:r w:rsidR="00AF3592" w:rsidRPr="00F82F96">
        <w:rPr>
          <w:rFonts w:eastAsia="Calibri"/>
          <w:szCs w:val="24"/>
          <w:lang w:eastAsia="en-US"/>
        </w:rPr>
        <w:t>2</w:t>
      </w:r>
      <w:r w:rsidR="00B5136F">
        <w:rPr>
          <w:rFonts w:eastAsia="Calibri"/>
          <w:szCs w:val="24"/>
          <w:lang w:eastAsia="en-US"/>
        </w:rPr>
        <w:t>1</w:t>
      </w:r>
      <w:r w:rsidR="009327D3" w:rsidRPr="00F82F96">
        <w:rPr>
          <w:rFonts w:eastAsia="Calibri"/>
          <w:szCs w:val="24"/>
          <w:lang w:eastAsia="en-US"/>
        </w:rPr>
        <w:t xml:space="preserve"> lopu</w:t>
      </w:r>
      <w:r w:rsidR="00B86C61" w:rsidRPr="00F82F96">
        <w:rPr>
          <w:rFonts w:eastAsia="Calibri"/>
          <w:szCs w:val="24"/>
          <w:lang w:eastAsia="en-US"/>
        </w:rPr>
        <w:t xml:space="preserve">ssa </w:t>
      </w:r>
      <w:r w:rsidR="009327D3" w:rsidRPr="00F82F96">
        <w:rPr>
          <w:rFonts w:eastAsia="Calibri"/>
          <w:szCs w:val="24"/>
          <w:lang w:eastAsia="en-US"/>
        </w:rPr>
        <w:t>väkimäärän arvioidaan olevan</w:t>
      </w:r>
      <w:r w:rsidR="00E45C0E" w:rsidRPr="00F82F96">
        <w:rPr>
          <w:rFonts w:eastAsia="Calibri"/>
          <w:szCs w:val="24"/>
          <w:lang w:eastAsia="en-US"/>
        </w:rPr>
        <w:t xml:space="preserve"> </w:t>
      </w:r>
      <w:r w:rsidR="00B5136F">
        <w:rPr>
          <w:rFonts w:eastAsia="Calibri"/>
          <w:szCs w:val="24"/>
          <w:lang w:eastAsia="en-US"/>
        </w:rPr>
        <w:t>2151</w:t>
      </w:r>
      <w:r w:rsidRPr="00F82F96">
        <w:rPr>
          <w:rFonts w:eastAsia="Calibri"/>
          <w:szCs w:val="24"/>
          <w:lang w:eastAsia="en-US"/>
        </w:rPr>
        <w:t>.</w:t>
      </w:r>
      <w:r w:rsidR="00E45C0E" w:rsidRPr="00F82F96">
        <w:rPr>
          <w:rFonts w:eastAsia="Calibri"/>
          <w:szCs w:val="24"/>
          <w:lang w:eastAsia="en-US"/>
        </w:rPr>
        <w:t xml:space="preserve"> </w:t>
      </w:r>
    </w:p>
    <w:p w14:paraId="00CB4A2C" w14:textId="77777777" w:rsidR="007A50E2" w:rsidRDefault="007A50E2" w:rsidP="00B5136F">
      <w:pPr>
        <w:jc w:val="both"/>
        <w:rPr>
          <w:rFonts w:eastAsia="Calibri"/>
          <w:szCs w:val="24"/>
          <w:lang w:eastAsia="en-US"/>
        </w:rPr>
      </w:pPr>
    </w:p>
    <w:p w14:paraId="4C4AEDFF" w14:textId="776DC2D6" w:rsidR="00263A1D" w:rsidRDefault="00222473" w:rsidP="00222473">
      <w:pPr>
        <w:jc w:val="both"/>
        <w:rPr>
          <w:rFonts w:eastAsia="Calibri"/>
          <w:szCs w:val="24"/>
          <w:lang w:eastAsia="en-US"/>
        </w:rPr>
      </w:pPr>
      <w:r>
        <w:rPr>
          <w:rFonts w:eastAsia="Calibri"/>
          <w:szCs w:val="24"/>
          <w:lang w:eastAsia="en-US"/>
        </w:rPr>
        <w:t xml:space="preserve">Kirkon Tilastopalveluiden ennusteen mukaan Utajärven seurakunnan väkimäärän arvioidaan olevan suunnittelukauden </w:t>
      </w:r>
      <w:r w:rsidR="00B5136F" w:rsidRPr="00F82F96">
        <w:rPr>
          <w:rFonts w:eastAsia="Calibri"/>
          <w:szCs w:val="24"/>
          <w:lang w:eastAsia="en-US"/>
        </w:rPr>
        <w:t>202</w:t>
      </w:r>
      <w:r w:rsidR="00B5136F">
        <w:rPr>
          <w:rFonts w:eastAsia="Calibri"/>
          <w:szCs w:val="24"/>
          <w:lang w:eastAsia="en-US"/>
        </w:rPr>
        <w:t>4</w:t>
      </w:r>
      <w:r w:rsidR="00B5136F" w:rsidRPr="00F82F96">
        <w:rPr>
          <w:rFonts w:eastAsia="Calibri"/>
          <w:szCs w:val="24"/>
          <w:lang w:eastAsia="en-US"/>
        </w:rPr>
        <w:t xml:space="preserve"> lopussa</w:t>
      </w:r>
      <w:r>
        <w:rPr>
          <w:rFonts w:eastAsia="Calibri"/>
          <w:szCs w:val="24"/>
          <w:lang w:eastAsia="en-US"/>
        </w:rPr>
        <w:t xml:space="preserve"> n</w:t>
      </w:r>
      <w:r w:rsidR="00B5136F" w:rsidRPr="00F82F96">
        <w:rPr>
          <w:rFonts w:eastAsia="Calibri"/>
          <w:szCs w:val="24"/>
          <w:lang w:eastAsia="en-US"/>
        </w:rPr>
        <w:t>oin</w:t>
      </w:r>
      <w:r w:rsidR="00B5136F">
        <w:rPr>
          <w:rFonts w:eastAsia="Calibri"/>
          <w:szCs w:val="24"/>
          <w:lang w:eastAsia="en-US"/>
        </w:rPr>
        <w:t xml:space="preserve"> </w:t>
      </w:r>
      <w:r w:rsidR="00B5136F" w:rsidRPr="00B5136F">
        <w:rPr>
          <w:rFonts w:eastAsia="Calibri"/>
          <w:szCs w:val="24"/>
          <w:lang w:eastAsia="en-US"/>
        </w:rPr>
        <w:t>1981</w:t>
      </w:r>
      <w:r>
        <w:rPr>
          <w:rFonts w:eastAsia="Calibri"/>
          <w:szCs w:val="24"/>
          <w:lang w:eastAsia="en-US"/>
        </w:rPr>
        <w:t>.</w:t>
      </w:r>
    </w:p>
    <w:p w14:paraId="1BF2DDD5" w14:textId="77777777" w:rsidR="00263A1D" w:rsidRDefault="00263A1D" w:rsidP="00907683">
      <w:pPr>
        <w:autoSpaceDE w:val="0"/>
        <w:autoSpaceDN w:val="0"/>
        <w:adjustRightInd w:val="0"/>
        <w:jc w:val="both"/>
        <w:rPr>
          <w:rFonts w:eastAsia="Calibri"/>
          <w:szCs w:val="24"/>
          <w:lang w:eastAsia="en-US"/>
        </w:rPr>
      </w:pPr>
    </w:p>
    <w:tbl>
      <w:tblP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296"/>
        <w:gridCol w:w="2693"/>
      </w:tblGrid>
      <w:tr w:rsidR="00B152C8" w:rsidRPr="009706E8" w14:paraId="5438CDEB" w14:textId="77777777" w:rsidTr="009D7A09">
        <w:trPr>
          <w:trHeight w:val="365"/>
        </w:trPr>
        <w:tc>
          <w:tcPr>
            <w:tcW w:w="960" w:type="dxa"/>
            <w:shd w:val="clear" w:color="auto" w:fill="auto"/>
            <w:noWrap/>
            <w:vAlign w:val="bottom"/>
            <w:hideMark/>
          </w:tcPr>
          <w:p w14:paraId="4F34E8C1" w14:textId="77777777" w:rsidR="00B152C8" w:rsidRPr="007A50E2" w:rsidRDefault="00B152C8" w:rsidP="004F0C00">
            <w:pPr>
              <w:jc w:val="both"/>
              <w:rPr>
                <w:rFonts w:cs="Arial"/>
                <w:szCs w:val="24"/>
              </w:rPr>
            </w:pPr>
            <w:r w:rsidRPr="007A50E2">
              <w:rPr>
                <w:rFonts w:cs="Arial"/>
                <w:szCs w:val="24"/>
              </w:rPr>
              <w:t>Vuosi</w:t>
            </w:r>
          </w:p>
        </w:tc>
        <w:tc>
          <w:tcPr>
            <w:tcW w:w="2296" w:type="dxa"/>
            <w:shd w:val="clear" w:color="auto" w:fill="ACB9CA"/>
            <w:vAlign w:val="bottom"/>
            <w:hideMark/>
          </w:tcPr>
          <w:p w14:paraId="3BD20CAE" w14:textId="77777777" w:rsidR="00B152C8" w:rsidRPr="007A50E2" w:rsidRDefault="00B152C8" w:rsidP="004F0C00">
            <w:pPr>
              <w:jc w:val="both"/>
              <w:rPr>
                <w:rFonts w:cs="Arial"/>
                <w:szCs w:val="24"/>
              </w:rPr>
            </w:pPr>
            <w:r w:rsidRPr="007A50E2">
              <w:rPr>
                <w:rFonts w:cs="Arial"/>
                <w:szCs w:val="24"/>
              </w:rPr>
              <w:t>Utajärven seurakunta</w:t>
            </w:r>
          </w:p>
        </w:tc>
        <w:tc>
          <w:tcPr>
            <w:tcW w:w="2693" w:type="dxa"/>
            <w:shd w:val="clear" w:color="auto" w:fill="D5DCE4"/>
            <w:vAlign w:val="bottom"/>
          </w:tcPr>
          <w:p w14:paraId="043D3D84" w14:textId="48C1E56F" w:rsidR="00B152C8" w:rsidRPr="007A50E2" w:rsidRDefault="00B152C8" w:rsidP="004F0C00">
            <w:pPr>
              <w:jc w:val="both"/>
              <w:rPr>
                <w:rFonts w:cs="Arial"/>
                <w:szCs w:val="24"/>
              </w:rPr>
            </w:pPr>
            <w:r w:rsidRPr="007A50E2">
              <w:rPr>
                <w:rFonts w:cs="Arial"/>
                <w:szCs w:val="24"/>
              </w:rPr>
              <w:t>Väkimäärän väheneminen</w:t>
            </w:r>
          </w:p>
        </w:tc>
      </w:tr>
      <w:tr w:rsidR="00B152C8" w:rsidRPr="009706E8" w14:paraId="66D13170" w14:textId="77777777" w:rsidTr="009D7A09">
        <w:trPr>
          <w:trHeight w:val="312"/>
        </w:trPr>
        <w:tc>
          <w:tcPr>
            <w:tcW w:w="960" w:type="dxa"/>
            <w:shd w:val="clear" w:color="auto" w:fill="auto"/>
            <w:noWrap/>
            <w:vAlign w:val="bottom"/>
            <w:hideMark/>
          </w:tcPr>
          <w:p w14:paraId="73FD7EF3" w14:textId="77777777" w:rsidR="00B152C8" w:rsidRPr="007A50E2" w:rsidRDefault="00B152C8" w:rsidP="004F0C00">
            <w:pPr>
              <w:jc w:val="both"/>
              <w:rPr>
                <w:rFonts w:cs="Arial"/>
                <w:szCs w:val="24"/>
              </w:rPr>
            </w:pPr>
            <w:r w:rsidRPr="007A50E2">
              <w:rPr>
                <w:rFonts w:cs="Arial"/>
                <w:szCs w:val="24"/>
              </w:rPr>
              <w:t>2010</w:t>
            </w:r>
          </w:p>
        </w:tc>
        <w:tc>
          <w:tcPr>
            <w:tcW w:w="2296" w:type="dxa"/>
            <w:shd w:val="clear" w:color="auto" w:fill="ACB9CA"/>
            <w:noWrap/>
            <w:vAlign w:val="bottom"/>
            <w:hideMark/>
          </w:tcPr>
          <w:p w14:paraId="5EFC1966" w14:textId="77777777" w:rsidR="00B152C8" w:rsidRPr="007A50E2" w:rsidRDefault="00B152C8" w:rsidP="009D7A09">
            <w:pPr>
              <w:jc w:val="center"/>
              <w:rPr>
                <w:rFonts w:cs="Arial"/>
                <w:szCs w:val="24"/>
              </w:rPr>
            </w:pPr>
            <w:r w:rsidRPr="007A50E2">
              <w:rPr>
                <w:rFonts w:cs="Arial"/>
                <w:szCs w:val="24"/>
              </w:rPr>
              <w:t>2742</w:t>
            </w:r>
          </w:p>
        </w:tc>
        <w:tc>
          <w:tcPr>
            <w:tcW w:w="2693" w:type="dxa"/>
            <w:shd w:val="clear" w:color="auto" w:fill="D5DCE4"/>
            <w:noWrap/>
            <w:vAlign w:val="bottom"/>
          </w:tcPr>
          <w:p w14:paraId="08675844" w14:textId="66841F17" w:rsidR="00B152C8" w:rsidRPr="007A50E2" w:rsidRDefault="00B152C8" w:rsidP="009D7A09">
            <w:pPr>
              <w:jc w:val="center"/>
              <w:rPr>
                <w:rFonts w:cs="Arial"/>
                <w:szCs w:val="24"/>
              </w:rPr>
            </w:pPr>
            <w:r w:rsidRPr="007A50E2">
              <w:rPr>
                <w:rFonts w:cs="Arial"/>
                <w:szCs w:val="24"/>
              </w:rPr>
              <w:t>46</w:t>
            </w:r>
          </w:p>
        </w:tc>
      </w:tr>
      <w:tr w:rsidR="00B152C8" w:rsidRPr="009706E8" w14:paraId="38AE8CA3" w14:textId="77777777" w:rsidTr="009D7A09">
        <w:trPr>
          <w:trHeight w:val="312"/>
        </w:trPr>
        <w:tc>
          <w:tcPr>
            <w:tcW w:w="960" w:type="dxa"/>
            <w:shd w:val="clear" w:color="auto" w:fill="auto"/>
            <w:noWrap/>
            <w:vAlign w:val="bottom"/>
            <w:hideMark/>
          </w:tcPr>
          <w:p w14:paraId="026292BF" w14:textId="77777777" w:rsidR="00B152C8" w:rsidRPr="007A50E2" w:rsidRDefault="00B152C8" w:rsidP="004F0C00">
            <w:pPr>
              <w:jc w:val="both"/>
              <w:rPr>
                <w:rFonts w:cs="Arial"/>
                <w:szCs w:val="24"/>
              </w:rPr>
            </w:pPr>
            <w:r w:rsidRPr="007A50E2">
              <w:rPr>
                <w:rFonts w:cs="Arial"/>
                <w:szCs w:val="24"/>
              </w:rPr>
              <w:t>2011</w:t>
            </w:r>
          </w:p>
        </w:tc>
        <w:tc>
          <w:tcPr>
            <w:tcW w:w="2296" w:type="dxa"/>
            <w:shd w:val="clear" w:color="auto" w:fill="ACB9CA"/>
            <w:noWrap/>
            <w:vAlign w:val="bottom"/>
            <w:hideMark/>
          </w:tcPr>
          <w:p w14:paraId="1AA462EF" w14:textId="77777777" w:rsidR="00B152C8" w:rsidRPr="007A50E2" w:rsidRDefault="00B152C8" w:rsidP="009D7A09">
            <w:pPr>
              <w:jc w:val="center"/>
              <w:rPr>
                <w:rFonts w:cs="Arial"/>
                <w:szCs w:val="24"/>
              </w:rPr>
            </w:pPr>
            <w:r w:rsidRPr="007A50E2">
              <w:rPr>
                <w:rFonts w:cs="Arial"/>
                <w:szCs w:val="24"/>
              </w:rPr>
              <w:t>2686</w:t>
            </w:r>
          </w:p>
        </w:tc>
        <w:tc>
          <w:tcPr>
            <w:tcW w:w="2693" w:type="dxa"/>
            <w:shd w:val="clear" w:color="auto" w:fill="D5DCE4"/>
            <w:noWrap/>
            <w:vAlign w:val="bottom"/>
          </w:tcPr>
          <w:p w14:paraId="2F74317C" w14:textId="070F2A02" w:rsidR="00B152C8" w:rsidRPr="007A50E2" w:rsidRDefault="00B152C8" w:rsidP="009D7A09">
            <w:pPr>
              <w:jc w:val="center"/>
              <w:rPr>
                <w:rFonts w:cs="Arial"/>
                <w:szCs w:val="24"/>
              </w:rPr>
            </w:pPr>
            <w:r w:rsidRPr="007A50E2">
              <w:rPr>
                <w:rFonts w:cs="Arial"/>
                <w:szCs w:val="24"/>
              </w:rPr>
              <w:t>56</w:t>
            </w:r>
          </w:p>
        </w:tc>
      </w:tr>
      <w:tr w:rsidR="00B152C8" w:rsidRPr="009706E8" w14:paraId="38DFC875" w14:textId="77777777" w:rsidTr="009D7A09">
        <w:trPr>
          <w:trHeight w:val="312"/>
        </w:trPr>
        <w:tc>
          <w:tcPr>
            <w:tcW w:w="960" w:type="dxa"/>
            <w:shd w:val="clear" w:color="auto" w:fill="auto"/>
            <w:noWrap/>
            <w:vAlign w:val="bottom"/>
            <w:hideMark/>
          </w:tcPr>
          <w:p w14:paraId="1B562B73" w14:textId="77777777" w:rsidR="00B152C8" w:rsidRPr="007A50E2" w:rsidRDefault="00B152C8" w:rsidP="004F0C00">
            <w:pPr>
              <w:jc w:val="both"/>
              <w:rPr>
                <w:rFonts w:cs="Arial"/>
                <w:szCs w:val="24"/>
              </w:rPr>
            </w:pPr>
            <w:r w:rsidRPr="007A50E2">
              <w:rPr>
                <w:rFonts w:cs="Arial"/>
                <w:szCs w:val="24"/>
              </w:rPr>
              <w:t>2012</w:t>
            </w:r>
          </w:p>
        </w:tc>
        <w:tc>
          <w:tcPr>
            <w:tcW w:w="2296" w:type="dxa"/>
            <w:shd w:val="clear" w:color="auto" w:fill="ACB9CA"/>
            <w:noWrap/>
            <w:vAlign w:val="bottom"/>
            <w:hideMark/>
          </w:tcPr>
          <w:p w14:paraId="53CD9346" w14:textId="77777777" w:rsidR="00B152C8" w:rsidRPr="007A50E2" w:rsidRDefault="00B152C8" w:rsidP="009D7A09">
            <w:pPr>
              <w:jc w:val="center"/>
              <w:rPr>
                <w:rFonts w:cs="Arial"/>
                <w:szCs w:val="24"/>
              </w:rPr>
            </w:pPr>
            <w:r w:rsidRPr="007A50E2">
              <w:rPr>
                <w:rFonts w:cs="Arial"/>
                <w:szCs w:val="24"/>
              </w:rPr>
              <w:t>2663</w:t>
            </w:r>
          </w:p>
        </w:tc>
        <w:tc>
          <w:tcPr>
            <w:tcW w:w="2693" w:type="dxa"/>
            <w:shd w:val="clear" w:color="auto" w:fill="D5DCE4"/>
            <w:noWrap/>
            <w:vAlign w:val="bottom"/>
          </w:tcPr>
          <w:p w14:paraId="1097BCA0" w14:textId="71D3FE3F" w:rsidR="00B152C8" w:rsidRPr="007A50E2" w:rsidRDefault="00B152C8" w:rsidP="009D7A09">
            <w:pPr>
              <w:jc w:val="center"/>
              <w:rPr>
                <w:rFonts w:cs="Arial"/>
                <w:szCs w:val="24"/>
              </w:rPr>
            </w:pPr>
            <w:r w:rsidRPr="007A50E2">
              <w:rPr>
                <w:rFonts w:cs="Arial"/>
                <w:szCs w:val="24"/>
              </w:rPr>
              <w:t>23</w:t>
            </w:r>
          </w:p>
        </w:tc>
      </w:tr>
      <w:tr w:rsidR="00B152C8" w:rsidRPr="009706E8" w14:paraId="3487A1A6" w14:textId="77777777" w:rsidTr="009D7A09">
        <w:trPr>
          <w:trHeight w:val="312"/>
        </w:trPr>
        <w:tc>
          <w:tcPr>
            <w:tcW w:w="960" w:type="dxa"/>
            <w:shd w:val="clear" w:color="auto" w:fill="auto"/>
            <w:noWrap/>
            <w:vAlign w:val="bottom"/>
            <w:hideMark/>
          </w:tcPr>
          <w:p w14:paraId="7C19F67C" w14:textId="77777777" w:rsidR="00B152C8" w:rsidRPr="007A50E2" w:rsidRDefault="00B152C8" w:rsidP="004F0C00">
            <w:pPr>
              <w:jc w:val="both"/>
              <w:rPr>
                <w:rFonts w:cs="Arial"/>
                <w:szCs w:val="24"/>
              </w:rPr>
            </w:pPr>
            <w:r w:rsidRPr="007A50E2">
              <w:rPr>
                <w:rFonts w:cs="Arial"/>
                <w:szCs w:val="24"/>
              </w:rPr>
              <w:t>2013</w:t>
            </w:r>
          </w:p>
        </w:tc>
        <w:tc>
          <w:tcPr>
            <w:tcW w:w="2296" w:type="dxa"/>
            <w:shd w:val="clear" w:color="auto" w:fill="ACB9CA"/>
            <w:noWrap/>
            <w:vAlign w:val="bottom"/>
            <w:hideMark/>
          </w:tcPr>
          <w:p w14:paraId="0B11E5EA" w14:textId="140598FC" w:rsidR="00B152C8" w:rsidRPr="007A50E2" w:rsidRDefault="00B152C8" w:rsidP="009D7A09">
            <w:pPr>
              <w:jc w:val="center"/>
              <w:rPr>
                <w:rFonts w:cs="Arial"/>
                <w:szCs w:val="24"/>
              </w:rPr>
            </w:pPr>
            <w:r w:rsidRPr="007A50E2">
              <w:rPr>
                <w:rFonts w:cs="Arial"/>
                <w:szCs w:val="24"/>
              </w:rPr>
              <w:t>2647</w:t>
            </w:r>
          </w:p>
        </w:tc>
        <w:tc>
          <w:tcPr>
            <w:tcW w:w="2693" w:type="dxa"/>
            <w:shd w:val="clear" w:color="auto" w:fill="D5DCE4"/>
            <w:noWrap/>
            <w:vAlign w:val="bottom"/>
          </w:tcPr>
          <w:p w14:paraId="48AE0704" w14:textId="29CACC8E" w:rsidR="00B152C8" w:rsidRPr="007A50E2" w:rsidRDefault="00B152C8" w:rsidP="009D7A09">
            <w:pPr>
              <w:jc w:val="center"/>
              <w:rPr>
                <w:rFonts w:cs="Arial"/>
                <w:szCs w:val="24"/>
              </w:rPr>
            </w:pPr>
            <w:r w:rsidRPr="007A50E2">
              <w:rPr>
                <w:rFonts w:cs="Arial"/>
                <w:szCs w:val="24"/>
              </w:rPr>
              <w:t>16</w:t>
            </w:r>
          </w:p>
        </w:tc>
      </w:tr>
      <w:tr w:rsidR="00B152C8" w:rsidRPr="009706E8" w14:paraId="354AA496" w14:textId="77777777" w:rsidTr="009D7A09">
        <w:trPr>
          <w:trHeight w:val="312"/>
        </w:trPr>
        <w:tc>
          <w:tcPr>
            <w:tcW w:w="960" w:type="dxa"/>
            <w:shd w:val="clear" w:color="auto" w:fill="auto"/>
            <w:noWrap/>
            <w:vAlign w:val="bottom"/>
            <w:hideMark/>
          </w:tcPr>
          <w:p w14:paraId="52513678" w14:textId="77777777" w:rsidR="00B152C8" w:rsidRPr="007A50E2" w:rsidRDefault="00B152C8" w:rsidP="004F0C00">
            <w:pPr>
              <w:jc w:val="both"/>
              <w:rPr>
                <w:rFonts w:cs="Arial"/>
                <w:szCs w:val="24"/>
              </w:rPr>
            </w:pPr>
            <w:r w:rsidRPr="007A50E2">
              <w:rPr>
                <w:rFonts w:cs="Arial"/>
                <w:szCs w:val="24"/>
              </w:rPr>
              <w:t>2014</w:t>
            </w:r>
          </w:p>
        </w:tc>
        <w:tc>
          <w:tcPr>
            <w:tcW w:w="2296" w:type="dxa"/>
            <w:shd w:val="clear" w:color="auto" w:fill="ACB9CA"/>
            <w:noWrap/>
            <w:vAlign w:val="bottom"/>
            <w:hideMark/>
          </w:tcPr>
          <w:p w14:paraId="10A37948" w14:textId="77777777" w:rsidR="00B152C8" w:rsidRPr="007A50E2" w:rsidRDefault="00B152C8" w:rsidP="009D7A09">
            <w:pPr>
              <w:jc w:val="center"/>
              <w:rPr>
                <w:rFonts w:cs="Arial"/>
                <w:szCs w:val="24"/>
              </w:rPr>
            </w:pPr>
            <w:r w:rsidRPr="007A50E2">
              <w:rPr>
                <w:rFonts w:cs="Arial"/>
                <w:szCs w:val="24"/>
              </w:rPr>
              <w:t>2579</w:t>
            </w:r>
          </w:p>
        </w:tc>
        <w:tc>
          <w:tcPr>
            <w:tcW w:w="2693" w:type="dxa"/>
            <w:shd w:val="clear" w:color="auto" w:fill="D5DCE4"/>
            <w:noWrap/>
            <w:vAlign w:val="bottom"/>
          </w:tcPr>
          <w:p w14:paraId="6A7070E8" w14:textId="40797BB9" w:rsidR="00B152C8" w:rsidRPr="007A50E2" w:rsidRDefault="00B152C8" w:rsidP="009D7A09">
            <w:pPr>
              <w:jc w:val="center"/>
              <w:rPr>
                <w:rFonts w:cs="Arial"/>
                <w:szCs w:val="24"/>
              </w:rPr>
            </w:pPr>
            <w:r w:rsidRPr="007A50E2">
              <w:rPr>
                <w:rFonts w:cs="Arial"/>
                <w:szCs w:val="24"/>
              </w:rPr>
              <w:t>68</w:t>
            </w:r>
          </w:p>
        </w:tc>
      </w:tr>
      <w:tr w:rsidR="00B152C8" w:rsidRPr="009706E8" w14:paraId="5A62C3AA" w14:textId="77777777" w:rsidTr="009D7A09">
        <w:trPr>
          <w:trHeight w:val="312"/>
        </w:trPr>
        <w:tc>
          <w:tcPr>
            <w:tcW w:w="960" w:type="dxa"/>
            <w:shd w:val="clear" w:color="auto" w:fill="auto"/>
            <w:noWrap/>
            <w:vAlign w:val="bottom"/>
            <w:hideMark/>
          </w:tcPr>
          <w:p w14:paraId="0B98D441" w14:textId="77777777" w:rsidR="00B152C8" w:rsidRPr="007A50E2" w:rsidRDefault="00B152C8" w:rsidP="004F0C00">
            <w:pPr>
              <w:jc w:val="both"/>
              <w:rPr>
                <w:rFonts w:cs="Arial"/>
                <w:szCs w:val="24"/>
              </w:rPr>
            </w:pPr>
            <w:r w:rsidRPr="007A50E2">
              <w:rPr>
                <w:rFonts w:cs="Arial"/>
                <w:szCs w:val="24"/>
              </w:rPr>
              <w:t>2015</w:t>
            </w:r>
          </w:p>
        </w:tc>
        <w:tc>
          <w:tcPr>
            <w:tcW w:w="2296" w:type="dxa"/>
            <w:shd w:val="clear" w:color="auto" w:fill="ACB9CA"/>
            <w:vAlign w:val="center"/>
            <w:hideMark/>
          </w:tcPr>
          <w:p w14:paraId="01137937" w14:textId="77777777" w:rsidR="00B152C8" w:rsidRPr="007A50E2" w:rsidRDefault="00B152C8" w:rsidP="009D7A09">
            <w:pPr>
              <w:jc w:val="center"/>
              <w:rPr>
                <w:rFonts w:cs="Arial"/>
                <w:szCs w:val="24"/>
              </w:rPr>
            </w:pPr>
            <w:r w:rsidRPr="007A50E2">
              <w:rPr>
                <w:rFonts w:cs="Arial"/>
                <w:szCs w:val="24"/>
              </w:rPr>
              <w:t>2540</w:t>
            </w:r>
          </w:p>
        </w:tc>
        <w:tc>
          <w:tcPr>
            <w:tcW w:w="2693" w:type="dxa"/>
            <w:shd w:val="clear" w:color="auto" w:fill="D5DCE4"/>
            <w:noWrap/>
            <w:vAlign w:val="bottom"/>
          </w:tcPr>
          <w:p w14:paraId="631DDDEA" w14:textId="1347529A" w:rsidR="00B152C8" w:rsidRPr="007A50E2" w:rsidRDefault="00B152C8" w:rsidP="009D7A09">
            <w:pPr>
              <w:jc w:val="center"/>
              <w:rPr>
                <w:rFonts w:cs="Arial"/>
                <w:szCs w:val="24"/>
              </w:rPr>
            </w:pPr>
            <w:r w:rsidRPr="007A50E2">
              <w:rPr>
                <w:rFonts w:cs="Arial"/>
                <w:szCs w:val="24"/>
              </w:rPr>
              <w:t>39</w:t>
            </w:r>
          </w:p>
        </w:tc>
      </w:tr>
      <w:tr w:rsidR="00B152C8" w:rsidRPr="009706E8" w14:paraId="05252B76" w14:textId="77777777" w:rsidTr="009D7A09">
        <w:trPr>
          <w:trHeight w:val="312"/>
        </w:trPr>
        <w:tc>
          <w:tcPr>
            <w:tcW w:w="960" w:type="dxa"/>
            <w:shd w:val="clear" w:color="auto" w:fill="auto"/>
            <w:noWrap/>
            <w:vAlign w:val="bottom"/>
            <w:hideMark/>
          </w:tcPr>
          <w:p w14:paraId="19F938FC" w14:textId="77777777" w:rsidR="00B152C8" w:rsidRPr="007A50E2" w:rsidRDefault="00B152C8" w:rsidP="004F0C00">
            <w:pPr>
              <w:jc w:val="both"/>
              <w:rPr>
                <w:rFonts w:cs="Arial"/>
                <w:szCs w:val="24"/>
              </w:rPr>
            </w:pPr>
            <w:r w:rsidRPr="007A50E2">
              <w:rPr>
                <w:rFonts w:cs="Arial"/>
                <w:szCs w:val="24"/>
              </w:rPr>
              <w:t>2016</w:t>
            </w:r>
          </w:p>
        </w:tc>
        <w:tc>
          <w:tcPr>
            <w:tcW w:w="2296" w:type="dxa"/>
            <w:shd w:val="clear" w:color="auto" w:fill="ACB9CA"/>
            <w:vAlign w:val="center"/>
            <w:hideMark/>
          </w:tcPr>
          <w:p w14:paraId="090BE86D" w14:textId="77777777" w:rsidR="00B152C8" w:rsidRPr="007A50E2" w:rsidRDefault="00B152C8" w:rsidP="009D7A09">
            <w:pPr>
              <w:jc w:val="center"/>
              <w:rPr>
                <w:rFonts w:cs="Arial"/>
                <w:szCs w:val="24"/>
              </w:rPr>
            </w:pPr>
            <w:r w:rsidRPr="007A50E2">
              <w:rPr>
                <w:rFonts w:cs="Arial"/>
                <w:szCs w:val="24"/>
              </w:rPr>
              <w:t>2457</w:t>
            </w:r>
          </w:p>
        </w:tc>
        <w:tc>
          <w:tcPr>
            <w:tcW w:w="2693" w:type="dxa"/>
            <w:shd w:val="clear" w:color="auto" w:fill="D5DCE4"/>
            <w:noWrap/>
            <w:vAlign w:val="bottom"/>
          </w:tcPr>
          <w:p w14:paraId="28E05F03" w14:textId="41ED0E5A" w:rsidR="00B152C8" w:rsidRPr="007A50E2" w:rsidRDefault="00B152C8" w:rsidP="009D7A09">
            <w:pPr>
              <w:jc w:val="center"/>
              <w:rPr>
                <w:rFonts w:cs="Arial"/>
                <w:szCs w:val="24"/>
              </w:rPr>
            </w:pPr>
            <w:r w:rsidRPr="007A50E2">
              <w:rPr>
                <w:rFonts w:cs="Arial"/>
                <w:szCs w:val="24"/>
              </w:rPr>
              <w:t>83</w:t>
            </w:r>
          </w:p>
        </w:tc>
      </w:tr>
      <w:tr w:rsidR="00B152C8" w:rsidRPr="009706E8" w14:paraId="7985BE8D" w14:textId="77777777" w:rsidTr="009D7A09">
        <w:trPr>
          <w:trHeight w:val="312"/>
        </w:trPr>
        <w:tc>
          <w:tcPr>
            <w:tcW w:w="960" w:type="dxa"/>
            <w:shd w:val="clear" w:color="auto" w:fill="auto"/>
            <w:noWrap/>
            <w:vAlign w:val="bottom"/>
            <w:hideMark/>
          </w:tcPr>
          <w:p w14:paraId="7E00EEAF" w14:textId="77777777" w:rsidR="00B152C8" w:rsidRPr="007A50E2" w:rsidRDefault="00B152C8" w:rsidP="004F0C00">
            <w:pPr>
              <w:jc w:val="both"/>
              <w:rPr>
                <w:rFonts w:cs="Arial"/>
                <w:szCs w:val="24"/>
              </w:rPr>
            </w:pPr>
            <w:r w:rsidRPr="007A50E2">
              <w:rPr>
                <w:rFonts w:cs="Arial"/>
                <w:szCs w:val="24"/>
              </w:rPr>
              <w:t>2017</w:t>
            </w:r>
          </w:p>
        </w:tc>
        <w:tc>
          <w:tcPr>
            <w:tcW w:w="2296" w:type="dxa"/>
            <w:shd w:val="clear" w:color="auto" w:fill="ACB9CA"/>
            <w:vAlign w:val="center"/>
            <w:hideMark/>
          </w:tcPr>
          <w:p w14:paraId="04D19ED9" w14:textId="77777777" w:rsidR="00B152C8" w:rsidRPr="007A50E2" w:rsidRDefault="00B152C8" w:rsidP="009D7A09">
            <w:pPr>
              <w:jc w:val="center"/>
              <w:rPr>
                <w:rFonts w:cs="Arial"/>
                <w:szCs w:val="24"/>
              </w:rPr>
            </w:pPr>
            <w:r w:rsidRPr="007A50E2">
              <w:rPr>
                <w:rFonts w:cs="Arial"/>
                <w:szCs w:val="24"/>
              </w:rPr>
              <w:t>2398</w:t>
            </w:r>
          </w:p>
        </w:tc>
        <w:tc>
          <w:tcPr>
            <w:tcW w:w="2693" w:type="dxa"/>
            <w:shd w:val="clear" w:color="auto" w:fill="D5DCE4"/>
            <w:noWrap/>
            <w:vAlign w:val="bottom"/>
          </w:tcPr>
          <w:p w14:paraId="78C79444" w14:textId="13A4E430" w:rsidR="00B152C8" w:rsidRPr="007A50E2" w:rsidRDefault="00B152C8" w:rsidP="009D7A09">
            <w:pPr>
              <w:jc w:val="center"/>
              <w:rPr>
                <w:rFonts w:cs="Arial"/>
                <w:szCs w:val="24"/>
              </w:rPr>
            </w:pPr>
            <w:r w:rsidRPr="007A50E2">
              <w:rPr>
                <w:rFonts w:cs="Arial"/>
                <w:szCs w:val="24"/>
              </w:rPr>
              <w:t>59</w:t>
            </w:r>
          </w:p>
        </w:tc>
      </w:tr>
      <w:tr w:rsidR="00B152C8" w:rsidRPr="009706E8" w14:paraId="67146756" w14:textId="77777777" w:rsidTr="009D7A09">
        <w:trPr>
          <w:trHeight w:val="312"/>
        </w:trPr>
        <w:tc>
          <w:tcPr>
            <w:tcW w:w="960" w:type="dxa"/>
            <w:shd w:val="clear" w:color="auto" w:fill="auto"/>
            <w:noWrap/>
            <w:vAlign w:val="bottom"/>
            <w:hideMark/>
          </w:tcPr>
          <w:p w14:paraId="1AEC0FFA" w14:textId="77777777" w:rsidR="00B152C8" w:rsidRPr="007A50E2" w:rsidRDefault="00B152C8" w:rsidP="004F0C00">
            <w:pPr>
              <w:jc w:val="both"/>
              <w:rPr>
                <w:rFonts w:cs="Arial"/>
                <w:szCs w:val="24"/>
              </w:rPr>
            </w:pPr>
            <w:r w:rsidRPr="007A50E2">
              <w:rPr>
                <w:rFonts w:cs="Arial"/>
                <w:szCs w:val="24"/>
              </w:rPr>
              <w:t>2018</w:t>
            </w:r>
          </w:p>
        </w:tc>
        <w:tc>
          <w:tcPr>
            <w:tcW w:w="2296" w:type="dxa"/>
            <w:shd w:val="clear" w:color="auto" w:fill="ACB9CA"/>
            <w:vAlign w:val="center"/>
            <w:hideMark/>
          </w:tcPr>
          <w:p w14:paraId="6D2D9AE5" w14:textId="77777777" w:rsidR="00B152C8" w:rsidRPr="007A50E2" w:rsidRDefault="00B152C8" w:rsidP="009D7A09">
            <w:pPr>
              <w:jc w:val="center"/>
              <w:rPr>
                <w:rFonts w:cs="Arial"/>
                <w:szCs w:val="24"/>
              </w:rPr>
            </w:pPr>
            <w:r w:rsidRPr="007A50E2">
              <w:rPr>
                <w:rFonts w:cs="Arial"/>
                <w:szCs w:val="24"/>
              </w:rPr>
              <w:t>2325</w:t>
            </w:r>
          </w:p>
        </w:tc>
        <w:tc>
          <w:tcPr>
            <w:tcW w:w="2693" w:type="dxa"/>
            <w:shd w:val="clear" w:color="auto" w:fill="D5DCE4"/>
            <w:noWrap/>
            <w:vAlign w:val="bottom"/>
          </w:tcPr>
          <w:p w14:paraId="099C426C" w14:textId="2B65AB2A" w:rsidR="00B152C8" w:rsidRPr="007A50E2" w:rsidRDefault="00B152C8" w:rsidP="009D7A09">
            <w:pPr>
              <w:jc w:val="center"/>
              <w:rPr>
                <w:rFonts w:cs="Arial"/>
                <w:szCs w:val="24"/>
              </w:rPr>
            </w:pPr>
            <w:r w:rsidRPr="007A50E2">
              <w:rPr>
                <w:rFonts w:cs="Arial"/>
                <w:szCs w:val="24"/>
              </w:rPr>
              <w:t>73</w:t>
            </w:r>
          </w:p>
        </w:tc>
      </w:tr>
      <w:tr w:rsidR="00B152C8" w:rsidRPr="009706E8" w14:paraId="626B97FF" w14:textId="77777777" w:rsidTr="009D7A09">
        <w:trPr>
          <w:trHeight w:val="324"/>
        </w:trPr>
        <w:tc>
          <w:tcPr>
            <w:tcW w:w="960" w:type="dxa"/>
            <w:shd w:val="clear" w:color="auto" w:fill="auto"/>
            <w:noWrap/>
            <w:vAlign w:val="bottom"/>
            <w:hideMark/>
          </w:tcPr>
          <w:p w14:paraId="14CD35B9" w14:textId="77777777" w:rsidR="00B152C8" w:rsidRPr="007A50E2" w:rsidRDefault="00B152C8" w:rsidP="004F0C00">
            <w:pPr>
              <w:jc w:val="both"/>
              <w:rPr>
                <w:rFonts w:cs="Arial"/>
                <w:szCs w:val="24"/>
              </w:rPr>
            </w:pPr>
            <w:r w:rsidRPr="007A50E2">
              <w:rPr>
                <w:rFonts w:cs="Arial"/>
                <w:szCs w:val="24"/>
              </w:rPr>
              <w:t>2019</w:t>
            </w:r>
          </w:p>
        </w:tc>
        <w:tc>
          <w:tcPr>
            <w:tcW w:w="2296" w:type="dxa"/>
            <w:shd w:val="clear" w:color="auto" w:fill="ACB9CA"/>
            <w:noWrap/>
            <w:vAlign w:val="bottom"/>
            <w:hideMark/>
          </w:tcPr>
          <w:p w14:paraId="1F92A7C4" w14:textId="77777777" w:rsidR="00B152C8" w:rsidRPr="007A50E2" w:rsidRDefault="00B152C8" w:rsidP="009D7A09">
            <w:pPr>
              <w:jc w:val="center"/>
              <w:rPr>
                <w:rFonts w:cs="Arial"/>
                <w:szCs w:val="24"/>
              </w:rPr>
            </w:pPr>
            <w:r w:rsidRPr="007A50E2">
              <w:rPr>
                <w:rFonts w:cs="Arial"/>
                <w:szCs w:val="24"/>
              </w:rPr>
              <w:t>2302</w:t>
            </w:r>
          </w:p>
        </w:tc>
        <w:tc>
          <w:tcPr>
            <w:tcW w:w="2693" w:type="dxa"/>
            <w:shd w:val="clear" w:color="auto" w:fill="D5DCE4"/>
            <w:noWrap/>
            <w:vAlign w:val="bottom"/>
          </w:tcPr>
          <w:p w14:paraId="583ACE76" w14:textId="7A654080" w:rsidR="00B152C8" w:rsidRPr="007A50E2" w:rsidRDefault="00B152C8" w:rsidP="009D7A09">
            <w:pPr>
              <w:jc w:val="center"/>
              <w:rPr>
                <w:rFonts w:cs="Arial"/>
                <w:szCs w:val="24"/>
              </w:rPr>
            </w:pPr>
            <w:r w:rsidRPr="007A50E2">
              <w:rPr>
                <w:rFonts w:cs="Arial"/>
                <w:szCs w:val="24"/>
              </w:rPr>
              <w:t>23</w:t>
            </w:r>
          </w:p>
        </w:tc>
      </w:tr>
      <w:tr w:rsidR="00B152C8" w:rsidRPr="009706E8" w14:paraId="1A077D33" w14:textId="77777777" w:rsidTr="009D7A09">
        <w:trPr>
          <w:trHeight w:val="324"/>
        </w:trPr>
        <w:tc>
          <w:tcPr>
            <w:tcW w:w="960" w:type="dxa"/>
            <w:shd w:val="clear" w:color="auto" w:fill="auto"/>
            <w:noWrap/>
            <w:vAlign w:val="bottom"/>
          </w:tcPr>
          <w:p w14:paraId="54B30D6B" w14:textId="77777777" w:rsidR="00B152C8" w:rsidRPr="007A50E2" w:rsidRDefault="00B152C8" w:rsidP="004F0C00">
            <w:pPr>
              <w:jc w:val="both"/>
              <w:rPr>
                <w:rFonts w:cs="Arial"/>
                <w:szCs w:val="24"/>
              </w:rPr>
            </w:pPr>
            <w:r w:rsidRPr="007A50E2">
              <w:rPr>
                <w:rFonts w:cs="Arial"/>
                <w:szCs w:val="24"/>
              </w:rPr>
              <w:t>2020</w:t>
            </w:r>
          </w:p>
        </w:tc>
        <w:tc>
          <w:tcPr>
            <w:tcW w:w="2296" w:type="dxa"/>
            <w:shd w:val="clear" w:color="auto" w:fill="ACB9CA"/>
            <w:noWrap/>
            <w:vAlign w:val="bottom"/>
          </w:tcPr>
          <w:p w14:paraId="74169E68" w14:textId="77777777" w:rsidR="00B152C8" w:rsidRPr="007A50E2" w:rsidRDefault="00B152C8" w:rsidP="009D7A09">
            <w:pPr>
              <w:jc w:val="center"/>
              <w:rPr>
                <w:rFonts w:cs="Arial"/>
                <w:szCs w:val="24"/>
              </w:rPr>
            </w:pPr>
            <w:r w:rsidRPr="007A50E2">
              <w:rPr>
                <w:rFonts w:cs="Arial"/>
                <w:szCs w:val="24"/>
              </w:rPr>
              <w:t>2224</w:t>
            </w:r>
          </w:p>
        </w:tc>
        <w:tc>
          <w:tcPr>
            <w:tcW w:w="2693" w:type="dxa"/>
            <w:shd w:val="clear" w:color="auto" w:fill="D5DCE4"/>
            <w:noWrap/>
            <w:vAlign w:val="bottom"/>
          </w:tcPr>
          <w:p w14:paraId="22C7E223" w14:textId="54385A7C" w:rsidR="00B152C8" w:rsidRPr="007A50E2" w:rsidRDefault="00B152C8" w:rsidP="009D7A09">
            <w:pPr>
              <w:jc w:val="center"/>
              <w:rPr>
                <w:rFonts w:cs="Arial"/>
                <w:szCs w:val="24"/>
              </w:rPr>
            </w:pPr>
            <w:r w:rsidRPr="007A50E2">
              <w:rPr>
                <w:rFonts w:cs="Arial"/>
                <w:szCs w:val="24"/>
              </w:rPr>
              <w:t>78</w:t>
            </w:r>
          </w:p>
        </w:tc>
      </w:tr>
      <w:tr w:rsidR="00B152C8" w:rsidRPr="009706E8" w14:paraId="5E8E053D" w14:textId="77777777" w:rsidTr="009D7A09">
        <w:trPr>
          <w:trHeight w:val="324"/>
        </w:trPr>
        <w:tc>
          <w:tcPr>
            <w:tcW w:w="960" w:type="dxa"/>
            <w:shd w:val="clear" w:color="auto" w:fill="auto"/>
            <w:noWrap/>
            <w:vAlign w:val="bottom"/>
          </w:tcPr>
          <w:p w14:paraId="573327E4" w14:textId="4BBEBD69" w:rsidR="00B152C8" w:rsidRPr="007A50E2" w:rsidRDefault="00B152C8" w:rsidP="004F0C00">
            <w:pPr>
              <w:jc w:val="both"/>
              <w:rPr>
                <w:rFonts w:cs="Arial"/>
                <w:szCs w:val="24"/>
              </w:rPr>
            </w:pPr>
            <w:r w:rsidRPr="007A50E2">
              <w:rPr>
                <w:rFonts w:cs="Arial"/>
                <w:szCs w:val="24"/>
              </w:rPr>
              <w:t>2021</w:t>
            </w:r>
          </w:p>
        </w:tc>
        <w:tc>
          <w:tcPr>
            <w:tcW w:w="2296" w:type="dxa"/>
            <w:shd w:val="clear" w:color="auto" w:fill="ACB9CA"/>
            <w:noWrap/>
            <w:vAlign w:val="bottom"/>
          </w:tcPr>
          <w:p w14:paraId="608E429F" w14:textId="78A0176F" w:rsidR="00B152C8" w:rsidRPr="007A50E2" w:rsidRDefault="00B152C8" w:rsidP="009D7A09">
            <w:pPr>
              <w:jc w:val="center"/>
              <w:rPr>
                <w:rFonts w:cs="Arial"/>
                <w:szCs w:val="24"/>
              </w:rPr>
            </w:pPr>
            <w:r w:rsidRPr="007A50E2">
              <w:rPr>
                <w:rFonts w:cs="Arial"/>
                <w:szCs w:val="24"/>
              </w:rPr>
              <w:t>21</w:t>
            </w:r>
            <w:r w:rsidR="00702DEA">
              <w:rPr>
                <w:rFonts w:cs="Arial"/>
                <w:szCs w:val="24"/>
              </w:rPr>
              <w:t>5</w:t>
            </w:r>
            <w:r w:rsidR="006A118F" w:rsidRPr="007A50E2">
              <w:rPr>
                <w:rFonts w:cs="Arial"/>
                <w:szCs w:val="24"/>
              </w:rPr>
              <w:t>1</w:t>
            </w:r>
            <w:r w:rsidR="00702DEA">
              <w:rPr>
                <w:rFonts w:cs="Arial"/>
                <w:szCs w:val="24"/>
              </w:rPr>
              <w:t xml:space="preserve"> (arvio)</w:t>
            </w:r>
          </w:p>
        </w:tc>
        <w:tc>
          <w:tcPr>
            <w:tcW w:w="2693" w:type="dxa"/>
            <w:shd w:val="clear" w:color="auto" w:fill="D5DCE4"/>
            <w:noWrap/>
            <w:vAlign w:val="bottom"/>
          </w:tcPr>
          <w:p w14:paraId="4C9EC413" w14:textId="3B117166" w:rsidR="00B152C8" w:rsidRPr="007A50E2" w:rsidRDefault="00B152C8" w:rsidP="009D7A09">
            <w:pPr>
              <w:jc w:val="center"/>
              <w:rPr>
                <w:rFonts w:cs="Arial"/>
                <w:szCs w:val="24"/>
              </w:rPr>
            </w:pPr>
            <w:r w:rsidRPr="007A50E2">
              <w:rPr>
                <w:rFonts w:cs="Arial"/>
                <w:szCs w:val="24"/>
              </w:rPr>
              <w:t>73</w:t>
            </w:r>
            <w:r w:rsidR="00702DEA">
              <w:rPr>
                <w:rFonts w:cs="Arial"/>
                <w:szCs w:val="24"/>
              </w:rPr>
              <w:t xml:space="preserve"> (arvio)</w:t>
            </w:r>
          </w:p>
        </w:tc>
      </w:tr>
    </w:tbl>
    <w:p w14:paraId="0A9A17FE" w14:textId="359DCBAA" w:rsidR="00C538DB" w:rsidRPr="00C538DB" w:rsidRDefault="00C538DB" w:rsidP="00907683">
      <w:pPr>
        <w:autoSpaceDE w:val="0"/>
        <w:autoSpaceDN w:val="0"/>
        <w:adjustRightInd w:val="0"/>
        <w:jc w:val="both"/>
        <w:rPr>
          <w:rFonts w:eastAsia="Calibri"/>
          <w:b/>
          <w:szCs w:val="24"/>
          <w:lang w:eastAsia="en-US"/>
        </w:rPr>
      </w:pPr>
      <w:r w:rsidRPr="00C538DB">
        <w:rPr>
          <w:rFonts w:eastAsia="Calibri"/>
          <w:b/>
          <w:bCs/>
          <w:szCs w:val="24"/>
          <w:lang w:eastAsia="en-US"/>
        </w:rPr>
        <w:lastRenderedPageBreak/>
        <w:t xml:space="preserve">Valtionrahoitus </w:t>
      </w:r>
    </w:p>
    <w:p w14:paraId="54972DBC" w14:textId="428D4340" w:rsidR="00915390" w:rsidRDefault="00915390" w:rsidP="00907683">
      <w:pPr>
        <w:autoSpaceDE w:val="0"/>
        <w:autoSpaceDN w:val="0"/>
        <w:adjustRightInd w:val="0"/>
        <w:jc w:val="both"/>
        <w:rPr>
          <w:color w:val="000000"/>
          <w:sz w:val="23"/>
          <w:szCs w:val="23"/>
        </w:rPr>
      </w:pPr>
      <w:r w:rsidRPr="00915390">
        <w:rPr>
          <w:color w:val="000000"/>
          <w:sz w:val="23"/>
          <w:szCs w:val="23"/>
        </w:rPr>
        <w:t xml:space="preserve">Laki valtion rahoituksesta evankelis-luterilaiselle kirkolle eräisiin yhteiskunnallisiin tehtäviin tuli voimaan vuoden 2016 alussa, ja samalla luovuttiin seurakuntien yhteisövero-osuudesta. Lain mukaan seurakunnille lailla annettuja yhteiskunnallisia tehtäviä korvataan valtion talousarviosta maksettavalla 114 miljoonan euron suuruisella rahoituksella. Korvattavia tehtäviä ovat hautaustoimi, väestökirjanpitotehtävät sekä kulttuurihistoriallisesti arvokkaiden rakennusten ja irtaimiston ylläpito. </w:t>
      </w:r>
      <w:r w:rsidRPr="00013195">
        <w:rPr>
          <w:sz w:val="23"/>
          <w:szCs w:val="23"/>
        </w:rPr>
        <w:t>Hallituksen talousarvioehdotuksessa vuodeksi 202</w:t>
      </w:r>
      <w:r w:rsidR="00013195" w:rsidRPr="00013195">
        <w:rPr>
          <w:sz w:val="23"/>
          <w:szCs w:val="23"/>
        </w:rPr>
        <w:t>2</w:t>
      </w:r>
      <w:r w:rsidRPr="00013195">
        <w:rPr>
          <w:sz w:val="23"/>
          <w:szCs w:val="23"/>
        </w:rPr>
        <w:t xml:space="preserve"> evankelis-luterilaisen kirkon yhteiskunnallisiin tehtäviin on esitetty 11</w:t>
      </w:r>
      <w:r w:rsidR="00013195" w:rsidRPr="00013195">
        <w:rPr>
          <w:sz w:val="23"/>
          <w:szCs w:val="23"/>
        </w:rPr>
        <w:t>8</w:t>
      </w:r>
      <w:r w:rsidRPr="00013195">
        <w:rPr>
          <w:sz w:val="23"/>
          <w:szCs w:val="23"/>
        </w:rPr>
        <w:t>,</w:t>
      </w:r>
      <w:r w:rsidR="00013195" w:rsidRPr="00013195">
        <w:rPr>
          <w:sz w:val="23"/>
          <w:szCs w:val="23"/>
        </w:rPr>
        <w:t>7</w:t>
      </w:r>
      <w:r w:rsidRPr="00013195">
        <w:rPr>
          <w:sz w:val="23"/>
          <w:szCs w:val="23"/>
        </w:rPr>
        <w:t xml:space="preserve"> miljoonan euron määräraha. Esityksessä on otettu huomioon 1,</w:t>
      </w:r>
      <w:r w:rsidR="00013195" w:rsidRPr="00013195">
        <w:rPr>
          <w:sz w:val="23"/>
          <w:szCs w:val="23"/>
        </w:rPr>
        <w:t>5</w:t>
      </w:r>
      <w:r w:rsidRPr="00013195">
        <w:rPr>
          <w:sz w:val="23"/>
          <w:szCs w:val="23"/>
        </w:rPr>
        <w:t xml:space="preserve"> prosentin indeksikorotus.</w:t>
      </w:r>
      <w:r w:rsidRPr="00915390">
        <w:rPr>
          <w:color w:val="000000"/>
          <w:sz w:val="23"/>
          <w:szCs w:val="23"/>
        </w:rPr>
        <w:t xml:space="preserve"> Rahoitus maksetaan Kirkon keskusrahastolle ja rahoituksen edelleen tilittämisestä seurakuntatalouksille päättää kirkolliskokous marraskuussa. </w:t>
      </w:r>
    </w:p>
    <w:p w14:paraId="46C2638E" w14:textId="77777777" w:rsidR="00915390" w:rsidRDefault="00915390" w:rsidP="00907683">
      <w:pPr>
        <w:autoSpaceDE w:val="0"/>
        <w:autoSpaceDN w:val="0"/>
        <w:adjustRightInd w:val="0"/>
        <w:jc w:val="both"/>
        <w:rPr>
          <w:color w:val="000000"/>
          <w:sz w:val="23"/>
          <w:szCs w:val="23"/>
        </w:rPr>
      </w:pPr>
    </w:p>
    <w:p w14:paraId="2A722BC2" w14:textId="3FC7E451" w:rsidR="00F36E65" w:rsidRDefault="00915390" w:rsidP="00907683">
      <w:pPr>
        <w:autoSpaceDE w:val="0"/>
        <w:autoSpaceDN w:val="0"/>
        <w:adjustRightInd w:val="0"/>
        <w:jc w:val="both"/>
        <w:rPr>
          <w:color w:val="000000"/>
          <w:sz w:val="23"/>
          <w:szCs w:val="23"/>
        </w:rPr>
      </w:pPr>
      <w:r w:rsidRPr="00915390">
        <w:rPr>
          <w:color w:val="000000"/>
          <w:sz w:val="23"/>
          <w:szCs w:val="23"/>
        </w:rPr>
        <w:t>Kirkkohallituksen täysistunto on tehnyt kirkolliskokoukselle esityksen (2</w:t>
      </w:r>
      <w:r w:rsidR="00E05C9C">
        <w:rPr>
          <w:color w:val="000000"/>
          <w:sz w:val="23"/>
          <w:szCs w:val="23"/>
        </w:rPr>
        <w:t>1</w:t>
      </w:r>
      <w:r w:rsidRPr="00915390">
        <w:rPr>
          <w:color w:val="000000"/>
          <w:sz w:val="23"/>
          <w:szCs w:val="23"/>
        </w:rPr>
        <w:t>.9.202</w:t>
      </w:r>
      <w:r w:rsidR="00044561">
        <w:rPr>
          <w:color w:val="000000"/>
          <w:sz w:val="23"/>
          <w:szCs w:val="23"/>
        </w:rPr>
        <w:t>1</w:t>
      </w:r>
      <w:r w:rsidRPr="00915390">
        <w:rPr>
          <w:color w:val="000000"/>
          <w:sz w:val="23"/>
          <w:szCs w:val="23"/>
        </w:rPr>
        <w:t>), että summasta 10</w:t>
      </w:r>
      <w:r w:rsidR="00E05C9C">
        <w:rPr>
          <w:color w:val="000000"/>
          <w:sz w:val="23"/>
          <w:szCs w:val="23"/>
        </w:rPr>
        <w:t>9</w:t>
      </w:r>
      <w:r w:rsidRPr="00915390">
        <w:rPr>
          <w:color w:val="000000"/>
          <w:sz w:val="23"/>
          <w:szCs w:val="23"/>
        </w:rPr>
        <w:t>,</w:t>
      </w:r>
      <w:r w:rsidR="00E05C9C">
        <w:rPr>
          <w:color w:val="000000"/>
          <w:sz w:val="23"/>
          <w:szCs w:val="23"/>
        </w:rPr>
        <w:t>4</w:t>
      </w:r>
      <w:r w:rsidRPr="00915390">
        <w:rPr>
          <w:color w:val="000000"/>
          <w:sz w:val="23"/>
          <w:szCs w:val="23"/>
        </w:rPr>
        <w:t xml:space="preserve"> miljoonaa euroa jaetaan seurakunnille euroa/kunnan jäsen -jakoperusteen mukaisesti. Jakotapa pysyisi nykyisellään. Rahoituksesta</w:t>
      </w:r>
      <w:r w:rsidR="00066F8E">
        <w:rPr>
          <w:color w:val="000000"/>
          <w:sz w:val="23"/>
          <w:szCs w:val="23"/>
        </w:rPr>
        <w:t xml:space="preserve"> 6,9 </w:t>
      </w:r>
      <w:r w:rsidRPr="00915390">
        <w:rPr>
          <w:color w:val="000000"/>
          <w:sz w:val="23"/>
          <w:szCs w:val="23"/>
        </w:rPr>
        <w:t>miljoonaa euroa käytettäisiin seurakuntien kulttuurihistoriallisesti arvokkaiden rakennusten ylläpitoon</w:t>
      </w:r>
      <w:r w:rsidR="00066F8E">
        <w:rPr>
          <w:color w:val="000000"/>
          <w:sz w:val="23"/>
          <w:szCs w:val="23"/>
        </w:rPr>
        <w:t xml:space="preserve"> ja </w:t>
      </w:r>
      <w:r w:rsidRPr="00915390">
        <w:rPr>
          <w:color w:val="000000"/>
          <w:sz w:val="23"/>
          <w:szCs w:val="23"/>
        </w:rPr>
        <w:t>2,</w:t>
      </w:r>
      <w:r w:rsidR="00066F8E">
        <w:rPr>
          <w:color w:val="000000"/>
          <w:sz w:val="23"/>
          <w:szCs w:val="23"/>
        </w:rPr>
        <w:t>4</w:t>
      </w:r>
      <w:r w:rsidRPr="00915390">
        <w:rPr>
          <w:color w:val="000000"/>
          <w:sz w:val="23"/>
          <w:szCs w:val="23"/>
        </w:rPr>
        <w:t xml:space="preserve"> miljoonaa euroa Kirjuri</w:t>
      </w:r>
      <w:r w:rsidR="00066F8E">
        <w:rPr>
          <w:color w:val="000000"/>
          <w:sz w:val="23"/>
          <w:szCs w:val="23"/>
        </w:rPr>
        <w:t>-</w:t>
      </w:r>
      <w:r w:rsidRPr="00915390">
        <w:rPr>
          <w:color w:val="000000"/>
          <w:sz w:val="23"/>
          <w:szCs w:val="23"/>
        </w:rPr>
        <w:t>jäsentietojärjestelmän ylläpito- ja kehitystyöhön.</w:t>
      </w:r>
    </w:p>
    <w:p w14:paraId="79057DE6" w14:textId="3DAEF8C7" w:rsidR="00915390" w:rsidRDefault="00915390" w:rsidP="00907683">
      <w:pPr>
        <w:autoSpaceDE w:val="0"/>
        <w:autoSpaceDN w:val="0"/>
        <w:adjustRightInd w:val="0"/>
        <w:jc w:val="both"/>
        <w:rPr>
          <w:color w:val="000000"/>
          <w:sz w:val="23"/>
          <w:szCs w:val="23"/>
        </w:rPr>
      </w:pPr>
    </w:p>
    <w:p w14:paraId="7C8ACC25" w14:textId="2761685F" w:rsidR="00066F8E" w:rsidRDefault="00066F8E" w:rsidP="00907683">
      <w:pPr>
        <w:autoSpaceDE w:val="0"/>
        <w:autoSpaceDN w:val="0"/>
        <w:adjustRightInd w:val="0"/>
        <w:jc w:val="both"/>
        <w:rPr>
          <w:color w:val="000000"/>
          <w:sz w:val="23"/>
          <w:szCs w:val="23"/>
        </w:rPr>
      </w:pPr>
      <w:r>
        <w:rPr>
          <w:color w:val="000000"/>
          <w:sz w:val="23"/>
          <w:szCs w:val="23"/>
        </w:rPr>
        <w:t xml:space="preserve">Kulttuurihistoriallisesti arvokkaiden rakennusten ylläpitoon osoitetusta määrärahasta jaetaan seurakunnille vuosittain avustuksia kirkollisten rakennusten hoitoon ja kulttuurihistoriallisesti arvokkaan kirkollisen esineistön konservointiin. Lisäksi Kirkon keskusrahasto jakaa rakennusavustuksia. </w:t>
      </w:r>
    </w:p>
    <w:p w14:paraId="46301553" w14:textId="77777777" w:rsidR="00066F8E" w:rsidRDefault="00066F8E" w:rsidP="00907683">
      <w:pPr>
        <w:autoSpaceDE w:val="0"/>
        <w:autoSpaceDN w:val="0"/>
        <w:adjustRightInd w:val="0"/>
        <w:jc w:val="both"/>
        <w:rPr>
          <w:color w:val="000000"/>
          <w:sz w:val="23"/>
          <w:szCs w:val="23"/>
        </w:rPr>
      </w:pPr>
    </w:p>
    <w:p w14:paraId="5E3CB21E" w14:textId="77777777" w:rsidR="006078E5" w:rsidRPr="006078E5" w:rsidRDefault="006078E5" w:rsidP="00907683">
      <w:pPr>
        <w:autoSpaceDE w:val="0"/>
        <w:autoSpaceDN w:val="0"/>
        <w:adjustRightInd w:val="0"/>
        <w:jc w:val="both"/>
        <w:rPr>
          <w:rFonts w:eastAsia="Calibri"/>
          <w:szCs w:val="24"/>
          <w:lang w:eastAsia="en-US"/>
        </w:rPr>
      </w:pPr>
      <w:r w:rsidRPr="006078E5">
        <w:rPr>
          <w:rFonts w:eastAsia="Calibri"/>
          <w:b/>
          <w:bCs/>
          <w:szCs w:val="24"/>
          <w:lang w:eastAsia="en-US"/>
        </w:rPr>
        <w:t xml:space="preserve">Kirkon keskusrahastomaksu </w:t>
      </w:r>
    </w:p>
    <w:p w14:paraId="31501E02" w14:textId="7EE06AFE" w:rsidR="00B152C8" w:rsidRDefault="00451E8A" w:rsidP="00907683">
      <w:pPr>
        <w:autoSpaceDE w:val="0"/>
        <w:autoSpaceDN w:val="0"/>
        <w:adjustRightInd w:val="0"/>
        <w:jc w:val="both"/>
        <w:rPr>
          <w:sz w:val="23"/>
          <w:szCs w:val="23"/>
        </w:rPr>
      </w:pPr>
      <w:r w:rsidRPr="00451E8A">
        <w:rPr>
          <w:sz w:val="23"/>
          <w:szCs w:val="23"/>
        </w:rPr>
        <w:t>Kirkon keskusrahastolle (Kirkkohallitus) suoritettava perusmaksu on 6,5 % seurakunnan verovuoden 2020 laskennallisesta kirkollisverosta.</w:t>
      </w:r>
    </w:p>
    <w:p w14:paraId="62C2EEE0" w14:textId="77777777" w:rsidR="00915390" w:rsidRDefault="00915390" w:rsidP="00907683">
      <w:pPr>
        <w:autoSpaceDE w:val="0"/>
        <w:autoSpaceDN w:val="0"/>
        <w:adjustRightInd w:val="0"/>
        <w:jc w:val="both"/>
        <w:rPr>
          <w:sz w:val="23"/>
          <w:szCs w:val="23"/>
        </w:rPr>
      </w:pPr>
    </w:p>
    <w:p w14:paraId="6B52F3B8" w14:textId="77777777" w:rsidR="001F3720" w:rsidRPr="001F3720" w:rsidRDefault="001F3720" w:rsidP="00907683">
      <w:pPr>
        <w:autoSpaceDE w:val="0"/>
        <w:autoSpaceDN w:val="0"/>
        <w:adjustRightInd w:val="0"/>
        <w:jc w:val="both"/>
        <w:rPr>
          <w:rFonts w:eastAsia="Calibri"/>
          <w:szCs w:val="24"/>
          <w:lang w:eastAsia="en-US"/>
        </w:rPr>
      </w:pPr>
      <w:r w:rsidRPr="001F3720">
        <w:rPr>
          <w:rFonts w:eastAsia="Calibri"/>
          <w:b/>
          <w:bCs/>
          <w:szCs w:val="24"/>
          <w:lang w:eastAsia="en-US"/>
        </w:rPr>
        <w:t xml:space="preserve">Eläkerahastomaksu </w:t>
      </w:r>
    </w:p>
    <w:p w14:paraId="4B262720" w14:textId="081AE346" w:rsidR="00915390" w:rsidRPr="00451E8A" w:rsidRDefault="00915390" w:rsidP="00907683">
      <w:pPr>
        <w:autoSpaceDE w:val="0"/>
        <w:autoSpaceDN w:val="0"/>
        <w:adjustRightInd w:val="0"/>
        <w:jc w:val="both"/>
        <w:rPr>
          <w:sz w:val="23"/>
          <w:szCs w:val="23"/>
        </w:rPr>
      </w:pPr>
      <w:r w:rsidRPr="00915390">
        <w:rPr>
          <w:sz w:val="23"/>
          <w:szCs w:val="23"/>
        </w:rPr>
        <w:t>Kirkollisveron perusteella määräytyvä eläkerahastomaksu</w:t>
      </w:r>
      <w:r w:rsidR="00C236D1">
        <w:rPr>
          <w:sz w:val="23"/>
          <w:szCs w:val="23"/>
        </w:rPr>
        <w:t xml:space="preserve"> on 5 %</w:t>
      </w:r>
      <w:r w:rsidR="00B152C8">
        <w:rPr>
          <w:sz w:val="23"/>
          <w:szCs w:val="23"/>
        </w:rPr>
        <w:t xml:space="preserve"> seurakunnan verovuoden 2020 kirkollisverosta</w:t>
      </w:r>
      <w:r w:rsidR="00C236D1">
        <w:rPr>
          <w:sz w:val="23"/>
          <w:szCs w:val="23"/>
        </w:rPr>
        <w:t xml:space="preserve">. Maksu on pysynyt samana vuodesta </w:t>
      </w:r>
      <w:r w:rsidRPr="00915390">
        <w:rPr>
          <w:sz w:val="23"/>
          <w:szCs w:val="23"/>
        </w:rPr>
        <w:t>2018</w:t>
      </w:r>
      <w:r w:rsidR="00C236D1">
        <w:rPr>
          <w:sz w:val="23"/>
          <w:szCs w:val="23"/>
        </w:rPr>
        <w:t xml:space="preserve"> alkaen</w:t>
      </w:r>
      <w:r w:rsidR="00451E8A">
        <w:rPr>
          <w:sz w:val="23"/>
          <w:szCs w:val="23"/>
        </w:rPr>
        <w:t xml:space="preserve">. </w:t>
      </w:r>
    </w:p>
    <w:p w14:paraId="11B7DBA2" w14:textId="77777777" w:rsidR="0090115C" w:rsidRDefault="0090115C" w:rsidP="00907683">
      <w:pPr>
        <w:autoSpaceDE w:val="0"/>
        <w:autoSpaceDN w:val="0"/>
        <w:adjustRightInd w:val="0"/>
        <w:jc w:val="both"/>
        <w:rPr>
          <w:rFonts w:eastAsia="Calibri"/>
          <w:b/>
          <w:bCs/>
          <w:szCs w:val="24"/>
          <w:lang w:eastAsia="en-US"/>
        </w:rPr>
      </w:pPr>
    </w:p>
    <w:p w14:paraId="557183A2" w14:textId="77777777" w:rsidR="006078E5" w:rsidRPr="006078E5" w:rsidRDefault="006078E5" w:rsidP="00907683">
      <w:pPr>
        <w:autoSpaceDE w:val="0"/>
        <w:autoSpaceDN w:val="0"/>
        <w:adjustRightInd w:val="0"/>
        <w:jc w:val="both"/>
        <w:rPr>
          <w:rFonts w:eastAsia="Calibri"/>
          <w:szCs w:val="24"/>
          <w:lang w:eastAsia="en-US"/>
        </w:rPr>
      </w:pPr>
      <w:r w:rsidRPr="006078E5">
        <w:rPr>
          <w:rFonts w:eastAsia="Calibri"/>
          <w:b/>
          <w:bCs/>
          <w:szCs w:val="24"/>
          <w:lang w:eastAsia="en-US"/>
        </w:rPr>
        <w:t xml:space="preserve">Verotuskustannukset </w:t>
      </w:r>
    </w:p>
    <w:p w14:paraId="7ED3B703" w14:textId="2035A0B4" w:rsidR="00F36E65" w:rsidRPr="00DD5C84" w:rsidRDefault="00915390" w:rsidP="008C02F3">
      <w:pPr>
        <w:autoSpaceDE w:val="0"/>
        <w:autoSpaceDN w:val="0"/>
        <w:adjustRightInd w:val="0"/>
        <w:jc w:val="both"/>
        <w:rPr>
          <w:sz w:val="23"/>
          <w:szCs w:val="23"/>
        </w:rPr>
      </w:pPr>
      <w:r w:rsidRPr="00DD5C84">
        <w:rPr>
          <w:sz w:val="23"/>
          <w:szCs w:val="23"/>
        </w:rPr>
        <w:t>Seurakuntataloudet maksavat verotuskustannuksina 3,</w:t>
      </w:r>
      <w:r w:rsidR="00DD5C84" w:rsidRPr="00DD5C84">
        <w:rPr>
          <w:sz w:val="23"/>
          <w:szCs w:val="23"/>
        </w:rPr>
        <w:t>2</w:t>
      </w:r>
      <w:r w:rsidRPr="00DD5C84">
        <w:rPr>
          <w:sz w:val="23"/>
          <w:szCs w:val="23"/>
        </w:rPr>
        <w:t xml:space="preserve"> prosenttia Verohallinnon toimintamenoista (laki Verohallinnosta 30 §). Verohallinnon antaman ennakkotiedon mukaan seurakuntien osuus olisi yhteensä noin 1</w:t>
      </w:r>
      <w:r w:rsidR="00DD5C84" w:rsidRPr="00DD5C84">
        <w:rPr>
          <w:sz w:val="23"/>
          <w:szCs w:val="23"/>
        </w:rPr>
        <w:t>3</w:t>
      </w:r>
      <w:r w:rsidRPr="00DD5C84">
        <w:rPr>
          <w:sz w:val="23"/>
          <w:szCs w:val="23"/>
        </w:rPr>
        <w:t>,</w:t>
      </w:r>
      <w:r w:rsidR="00DD5C84" w:rsidRPr="00DD5C84">
        <w:rPr>
          <w:sz w:val="23"/>
          <w:szCs w:val="23"/>
        </w:rPr>
        <w:t>9</w:t>
      </w:r>
      <w:r w:rsidRPr="00DD5C84">
        <w:rPr>
          <w:sz w:val="23"/>
          <w:szCs w:val="23"/>
        </w:rPr>
        <w:t xml:space="preserve"> miljoonaa euroa (</w:t>
      </w:r>
      <w:r w:rsidR="00DD5C84" w:rsidRPr="00DD5C84">
        <w:rPr>
          <w:sz w:val="23"/>
          <w:szCs w:val="23"/>
        </w:rPr>
        <w:t>-5,7</w:t>
      </w:r>
      <w:r w:rsidRPr="00DD5C84">
        <w:rPr>
          <w:sz w:val="23"/>
          <w:szCs w:val="23"/>
        </w:rPr>
        <w:t xml:space="preserve"> %). Verotuskustannusosuus peritään seurakunnilta neljässä erässä maa</w:t>
      </w:r>
      <w:r w:rsidR="00451E8A">
        <w:rPr>
          <w:sz w:val="23"/>
          <w:szCs w:val="23"/>
        </w:rPr>
        <w:t>-</w:t>
      </w:r>
      <w:proofErr w:type="spellStart"/>
      <w:r w:rsidRPr="00DD5C84">
        <w:rPr>
          <w:sz w:val="23"/>
          <w:szCs w:val="23"/>
        </w:rPr>
        <w:t>lis</w:t>
      </w:r>
      <w:proofErr w:type="spellEnd"/>
      <w:r w:rsidR="00451E8A">
        <w:rPr>
          <w:sz w:val="23"/>
          <w:szCs w:val="23"/>
        </w:rPr>
        <w:t xml:space="preserve">-, </w:t>
      </w:r>
      <w:r w:rsidRPr="00DD5C84">
        <w:rPr>
          <w:sz w:val="23"/>
          <w:szCs w:val="23"/>
        </w:rPr>
        <w:t>kesä-, syys- ja joulukuun kausitilityksien yhteydessä.</w:t>
      </w:r>
    </w:p>
    <w:p w14:paraId="1B20F424" w14:textId="77777777" w:rsidR="00915390" w:rsidRPr="00CB0F64" w:rsidRDefault="00915390" w:rsidP="008C02F3">
      <w:pPr>
        <w:autoSpaceDE w:val="0"/>
        <w:autoSpaceDN w:val="0"/>
        <w:adjustRightInd w:val="0"/>
        <w:jc w:val="both"/>
        <w:rPr>
          <w:rFonts w:eastAsia="Calibri"/>
          <w:szCs w:val="24"/>
          <w:lang w:eastAsia="en-US"/>
        </w:rPr>
      </w:pPr>
    </w:p>
    <w:p w14:paraId="5A42BAE7" w14:textId="77777777" w:rsidR="009460A0" w:rsidRPr="00451E8A" w:rsidRDefault="00856699" w:rsidP="00451E8A">
      <w:pPr>
        <w:pStyle w:val="Otsikko2"/>
        <w:rPr>
          <w:rFonts w:eastAsia="Calibri"/>
        </w:rPr>
      </w:pPr>
      <w:bookmarkStart w:id="20" w:name="_Toc58331426"/>
      <w:bookmarkStart w:id="21" w:name="_Toc88687856"/>
      <w:r w:rsidRPr="00451E8A">
        <w:rPr>
          <w:rFonts w:eastAsia="Calibri"/>
        </w:rPr>
        <w:t>3.6</w:t>
      </w:r>
      <w:r w:rsidR="0057423A" w:rsidRPr="00451E8A">
        <w:rPr>
          <w:rFonts w:eastAsia="Calibri"/>
        </w:rPr>
        <w:t xml:space="preserve">. </w:t>
      </w:r>
      <w:r w:rsidR="009460A0" w:rsidRPr="00451E8A">
        <w:rPr>
          <w:rFonts w:eastAsia="Calibri"/>
        </w:rPr>
        <w:t>Henkilöstökulut</w:t>
      </w:r>
      <w:bookmarkEnd w:id="20"/>
      <w:bookmarkEnd w:id="21"/>
    </w:p>
    <w:p w14:paraId="4D09281A" w14:textId="77777777" w:rsidR="0002628B" w:rsidRPr="0002628B" w:rsidRDefault="0002628B" w:rsidP="008C02F3">
      <w:pPr>
        <w:jc w:val="both"/>
        <w:rPr>
          <w:rFonts w:eastAsia="Calibri"/>
          <w:lang w:eastAsia="en-US"/>
        </w:rPr>
      </w:pPr>
    </w:p>
    <w:p w14:paraId="735454C5" w14:textId="77777777" w:rsidR="006078E5" w:rsidRDefault="006078E5" w:rsidP="008C02F3">
      <w:pPr>
        <w:autoSpaceDE w:val="0"/>
        <w:autoSpaceDN w:val="0"/>
        <w:adjustRightInd w:val="0"/>
        <w:jc w:val="both"/>
        <w:rPr>
          <w:rFonts w:eastAsia="Calibri"/>
          <w:szCs w:val="24"/>
          <w:lang w:eastAsia="en-US"/>
        </w:rPr>
      </w:pPr>
      <w:r w:rsidRPr="006078E5">
        <w:rPr>
          <w:rFonts w:eastAsia="Calibri"/>
          <w:szCs w:val="24"/>
          <w:lang w:eastAsia="en-US"/>
        </w:rPr>
        <w:t>Henkilöstökulut muodostuvat palkoista, pakollisista henkilösivukuluista ja vapaaehtoisista henkilöstökuluista. Muita henkilöstökuluja ovat muun muassa työterveydenhuollosta,</w:t>
      </w:r>
      <w:r w:rsidR="0060727D">
        <w:rPr>
          <w:rFonts w:eastAsia="Calibri"/>
          <w:szCs w:val="24"/>
          <w:lang w:eastAsia="en-US"/>
        </w:rPr>
        <w:t xml:space="preserve"> </w:t>
      </w:r>
      <w:r w:rsidRPr="006078E5">
        <w:rPr>
          <w:rFonts w:eastAsia="Calibri"/>
          <w:szCs w:val="24"/>
          <w:lang w:eastAsia="en-US"/>
        </w:rPr>
        <w:t xml:space="preserve">matkustamiskustannuksista sekä erilaisista työkyvyn ylläpidosta ja virkistäytymisestä aiheutuvat kulut. </w:t>
      </w:r>
    </w:p>
    <w:p w14:paraId="0544F5EB" w14:textId="77777777" w:rsidR="006078E5" w:rsidRDefault="006078E5" w:rsidP="008C02F3">
      <w:pPr>
        <w:autoSpaceDE w:val="0"/>
        <w:autoSpaceDN w:val="0"/>
        <w:adjustRightInd w:val="0"/>
        <w:jc w:val="both"/>
        <w:rPr>
          <w:rFonts w:eastAsia="Calibri"/>
          <w:szCs w:val="24"/>
          <w:lang w:eastAsia="en-US"/>
        </w:rPr>
      </w:pPr>
    </w:p>
    <w:p w14:paraId="419ADEA9" w14:textId="3705A58F" w:rsidR="00F36E65" w:rsidRDefault="00915390" w:rsidP="008C02F3">
      <w:pPr>
        <w:autoSpaceDE w:val="0"/>
        <w:autoSpaceDN w:val="0"/>
        <w:adjustRightInd w:val="0"/>
        <w:jc w:val="both"/>
        <w:rPr>
          <w:color w:val="000000"/>
          <w:sz w:val="23"/>
          <w:szCs w:val="23"/>
        </w:rPr>
      </w:pPr>
      <w:r w:rsidRPr="00915390">
        <w:rPr>
          <w:color w:val="000000"/>
          <w:sz w:val="23"/>
          <w:szCs w:val="23"/>
        </w:rPr>
        <w:t>Kirkon uusi 1.4.2020 voimaan tullut virka- ja työehtosopimus (</w:t>
      </w:r>
      <w:proofErr w:type="spellStart"/>
      <w:r w:rsidRPr="00915390">
        <w:rPr>
          <w:color w:val="000000"/>
          <w:sz w:val="23"/>
          <w:szCs w:val="23"/>
        </w:rPr>
        <w:t>KirVESTES</w:t>
      </w:r>
      <w:proofErr w:type="spellEnd"/>
      <w:r w:rsidRPr="00915390">
        <w:rPr>
          <w:color w:val="000000"/>
          <w:sz w:val="23"/>
          <w:szCs w:val="23"/>
        </w:rPr>
        <w:t xml:space="preserve">) on voimassa 28.2.2022 saakka. </w:t>
      </w:r>
      <w:r w:rsidR="002D7C3B" w:rsidRPr="002D7C3B">
        <w:rPr>
          <w:color w:val="000000"/>
          <w:sz w:val="23"/>
          <w:szCs w:val="23"/>
        </w:rPr>
        <w:t xml:space="preserve">Uuden 1.3.2022 alkavan sopimuskauden mahdollisten palkantarkistusten vaikutusta vuoden 2022 palkkakuluihin ei tässä vaiheessa voida arvioida. </w:t>
      </w:r>
      <w:r w:rsidR="002D7C3B">
        <w:rPr>
          <w:color w:val="000000"/>
          <w:sz w:val="23"/>
          <w:szCs w:val="23"/>
        </w:rPr>
        <w:t xml:space="preserve">Talousarviossa on kuitenkin varauduttu 2,0 % korotuksiin. </w:t>
      </w:r>
      <w:r w:rsidRPr="00915390">
        <w:rPr>
          <w:color w:val="000000"/>
          <w:sz w:val="23"/>
          <w:szCs w:val="23"/>
        </w:rPr>
        <w:t xml:space="preserve">Lomarahat maksetaan </w:t>
      </w:r>
      <w:proofErr w:type="spellStart"/>
      <w:r w:rsidRPr="00915390">
        <w:rPr>
          <w:color w:val="000000"/>
          <w:sz w:val="23"/>
          <w:szCs w:val="23"/>
        </w:rPr>
        <w:t>KirVESTES:n</w:t>
      </w:r>
      <w:proofErr w:type="spellEnd"/>
      <w:r w:rsidRPr="00915390">
        <w:rPr>
          <w:color w:val="000000"/>
          <w:sz w:val="23"/>
          <w:szCs w:val="23"/>
        </w:rPr>
        <w:t xml:space="preserve"> mukaisina.</w:t>
      </w:r>
    </w:p>
    <w:p w14:paraId="71D93B39" w14:textId="77777777" w:rsidR="00915390" w:rsidRDefault="00915390" w:rsidP="008C02F3">
      <w:pPr>
        <w:autoSpaceDE w:val="0"/>
        <w:autoSpaceDN w:val="0"/>
        <w:adjustRightInd w:val="0"/>
        <w:jc w:val="both"/>
        <w:rPr>
          <w:rFonts w:eastAsia="Calibri"/>
          <w:szCs w:val="24"/>
          <w:lang w:eastAsia="en-US"/>
        </w:rPr>
      </w:pPr>
    </w:p>
    <w:p w14:paraId="35C1F8C9" w14:textId="77777777" w:rsidR="00605507" w:rsidRPr="00605507" w:rsidRDefault="00605507" w:rsidP="008C02F3">
      <w:pPr>
        <w:autoSpaceDE w:val="0"/>
        <w:autoSpaceDN w:val="0"/>
        <w:adjustRightInd w:val="0"/>
        <w:jc w:val="both"/>
        <w:rPr>
          <w:rFonts w:eastAsia="Calibri"/>
          <w:i/>
          <w:szCs w:val="24"/>
          <w:lang w:eastAsia="en-US"/>
        </w:rPr>
      </w:pPr>
      <w:r w:rsidRPr="00605507">
        <w:rPr>
          <w:rFonts w:eastAsia="Calibri"/>
          <w:i/>
          <w:szCs w:val="24"/>
          <w:lang w:eastAsia="en-US"/>
        </w:rPr>
        <w:t>Eläkemaksut</w:t>
      </w:r>
    </w:p>
    <w:p w14:paraId="6D721341" w14:textId="0B123E89" w:rsidR="00F36E65" w:rsidRDefault="00915390" w:rsidP="008C02F3">
      <w:pPr>
        <w:autoSpaceDE w:val="0"/>
        <w:autoSpaceDN w:val="0"/>
        <w:adjustRightInd w:val="0"/>
        <w:jc w:val="both"/>
        <w:rPr>
          <w:sz w:val="23"/>
          <w:szCs w:val="23"/>
        </w:rPr>
      </w:pPr>
      <w:r w:rsidRPr="00915390">
        <w:rPr>
          <w:sz w:val="23"/>
          <w:szCs w:val="23"/>
        </w:rPr>
        <w:t>Seurakuntien työnantajan eläkemaksuksi esitetään 21,0 %. Työntekijän eläkemaksu on alle 53-vuotiailla ja 63 vuotta täyttäneillä 7,15 prosenttia ja 53</w:t>
      </w:r>
      <w:r w:rsidR="0064225A">
        <w:rPr>
          <w:sz w:val="23"/>
          <w:szCs w:val="23"/>
        </w:rPr>
        <w:t>-</w:t>
      </w:r>
      <w:r w:rsidRPr="00915390">
        <w:rPr>
          <w:sz w:val="23"/>
          <w:szCs w:val="23"/>
        </w:rPr>
        <w:t xml:space="preserve">62-vuotiailla 8,65 prosenttia palkoista. </w:t>
      </w:r>
      <w:proofErr w:type="spellStart"/>
      <w:r w:rsidRPr="00915390">
        <w:rPr>
          <w:sz w:val="23"/>
          <w:szCs w:val="23"/>
        </w:rPr>
        <w:t>Kevan</w:t>
      </w:r>
      <w:proofErr w:type="spellEnd"/>
      <w:r w:rsidRPr="00915390">
        <w:rPr>
          <w:sz w:val="23"/>
          <w:szCs w:val="23"/>
        </w:rPr>
        <w:t xml:space="preserve"> laskutuksessa työnantajan ja työntekijän eläkemaksuprosentit yhdistetään. Työntekijöiden keskimääräinen eläkemaksu kirkon eläkejärjestelmässä on 7,7 %. Seurakunnilta laskutettava palkkaperusteinen eläkemaksu vuonna </w:t>
      </w:r>
      <w:r w:rsidRPr="00915390">
        <w:rPr>
          <w:sz w:val="23"/>
          <w:szCs w:val="23"/>
        </w:rPr>
        <w:lastRenderedPageBreak/>
        <w:t>202</w:t>
      </w:r>
      <w:r w:rsidR="0064225A">
        <w:rPr>
          <w:sz w:val="23"/>
          <w:szCs w:val="23"/>
        </w:rPr>
        <w:t>2</w:t>
      </w:r>
      <w:r w:rsidRPr="00915390">
        <w:rPr>
          <w:sz w:val="23"/>
          <w:szCs w:val="23"/>
        </w:rPr>
        <w:t xml:space="preserve"> pysyy nykyisellään ja on 28,7 % (21,0 + 7,7). Maksu on lopullinen ja seurakunta joko hyötyy tai häviää riippuen henkilöstön ikärakenteesta.</w:t>
      </w:r>
    </w:p>
    <w:p w14:paraId="4C599574" w14:textId="77777777" w:rsidR="00915390" w:rsidRPr="00605507" w:rsidRDefault="00915390" w:rsidP="008C02F3">
      <w:pPr>
        <w:autoSpaceDE w:val="0"/>
        <w:autoSpaceDN w:val="0"/>
        <w:adjustRightInd w:val="0"/>
        <w:jc w:val="both"/>
        <w:rPr>
          <w:rFonts w:eastAsia="Calibri"/>
          <w:szCs w:val="24"/>
          <w:lang w:eastAsia="en-US"/>
        </w:rPr>
      </w:pPr>
    </w:p>
    <w:p w14:paraId="23C77243" w14:textId="77777777" w:rsidR="00605507" w:rsidRPr="00605507" w:rsidRDefault="00605507" w:rsidP="008C02F3">
      <w:pPr>
        <w:autoSpaceDE w:val="0"/>
        <w:autoSpaceDN w:val="0"/>
        <w:adjustRightInd w:val="0"/>
        <w:jc w:val="both"/>
        <w:rPr>
          <w:rFonts w:eastAsia="Calibri"/>
          <w:i/>
          <w:szCs w:val="24"/>
          <w:lang w:eastAsia="en-US"/>
        </w:rPr>
      </w:pPr>
      <w:r w:rsidRPr="00605507">
        <w:rPr>
          <w:rFonts w:eastAsia="Calibri"/>
          <w:i/>
          <w:szCs w:val="24"/>
          <w:lang w:eastAsia="en-US"/>
        </w:rPr>
        <w:t>Muut henkilösivukulut</w:t>
      </w:r>
    </w:p>
    <w:p w14:paraId="35773621" w14:textId="034BC8D8" w:rsidR="00F36E65" w:rsidRPr="009F5899" w:rsidRDefault="00915390" w:rsidP="008C02F3">
      <w:pPr>
        <w:autoSpaceDE w:val="0"/>
        <w:autoSpaceDN w:val="0"/>
        <w:adjustRightInd w:val="0"/>
        <w:jc w:val="both"/>
      </w:pPr>
      <w:r w:rsidRPr="00915390">
        <w:t>Kuntaliitto o</w:t>
      </w:r>
      <w:r w:rsidR="0064225A">
        <w:t xml:space="preserve">n </w:t>
      </w:r>
      <w:r w:rsidRPr="00915390">
        <w:t>julkaiss</w:t>
      </w:r>
      <w:r w:rsidR="0064225A">
        <w:t>ut</w:t>
      </w:r>
      <w:r w:rsidRPr="00915390">
        <w:t xml:space="preserve"> arvionsa työnantajan sairausvakuutus- ja työttömyysvakuutusmaksuista. Lopulliset päätökset </w:t>
      </w:r>
      <w:r w:rsidRPr="009D7A09">
        <w:t>saa</w:t>
      </w:r>
      <w:r w:rsidR="009F5899" w:rsidRPr="009D7A09">
        <w:t>daan</w:t>
      </w:r>
      <w:r w:rsidR="009F5899">
        <w:rPr>
          <w:color w:val="FF0000"/>
        </w:rPr>
        <w:t xml:space="preserve"> </w:t>
      </w:r>
      <w:r w:rsidRPr="00915390">
        <w:t>marrasku</w:t>
      </w:r>
      <w:r w:rsidR="00C5118D">
        <w:t>u</w:t>
      </w:r>
      <w:r w:rsidRPr="00915390">
        <w:t>ssa. Vuonna 202</w:t>
      </w:r>
      <w:r w:rsidR="0064225A">
        <w:t>2</w:t>
      </w:r>
      <w:r w:rsidRPr="00915390">
        <w:t xml:space="preserve"> työnantajan sairausvakuutusmaksu</w:t>
      </w:r>
      <w:r w:rsidR="0064225A">
        <w:t xml:space="preserve"> </w:t>
      </w:r>
      <w:r w:rsidR="0064225A" w:rsidRPr="009D7A09">
        <w:t xml:space="preserve">laskisi </w:t>
      </w:r>
      <w:r w:rsidRPr="00915390">
        <w:t>1,</w:t>
      </w:r>
      <w:r w:rsidR="0064225A">
        <w:t>3</w:t>
      </w:r>
      <w:r w:rsidRPr="00915390">
        <w:t>5 prosenttiin (1,</w:t>
      </w:r>
      <w:r w:rsidR="0064225A">
        <w:t>53</w:t>
      </w:r>
      <w:r w:rsidRPr="00915390">
        <w:t xml:space="preserve"> % vuonna 202</w:t>
      </w:r>
      <w:r w:rsidR="0064225A">
        <w:t>1</w:t>
      </w:r>
      <w:r w:rsidRPr="00915390">
        <w:t>) ja työnantajan työttömyysvakuutusmaksu olisi palkkasummarajaan 2 1</w:t>
      </w:r>
      <w:r w:rsidR="0064225A">
        <w:t>69</w:t>
      </w:r>
      <w:r w:rsidRPr="00915390">
        <w:t xml:space="preserve"> 500 euro</w:t>
      </w:r>
      <w:r w:rsidR="0064225A">
        <w:t xml:space="preserve">on </w:t>
      </w:r>
      <w:r w:rsidRPr="00915390">
        <w:t xml:space="preserve">saakka 0,5 prosenttia ja ylittävästä osasta </w:t>
      </w:r>
      <w:r w:rsidR="0064225A">
        <w:t>2</w:t>
      </w:r>
      <w:r w:rsidRPr="00915390">
        <w:t>,</w:t>
      </w:r>
      <w:r w:rsidR="0064225A">
        <w:t>05</w:t>
      </w:r>
      <w:r w:rsidRPr="00915390">
        <w:t xml:space="preserve"> prosenttia (</w:t>
      </w:r>
      <w:r w:rsidR="0064225A">
        <w:t>1</w:t>
      </w:r>
      <w:r w:rsidRPr="00915390">
        <w:t>,</w:t>
      </w:r>
      <w:r w:rsidR="0064225A">
        <w:t>9</w:t>
      </w:r>
      <w:r w:rsidRPr="00915390">
        <w:t xml:space="preserve"> % vuonna 202</w:t>
      </w:r>
      <w:r w:rsidR="00DD5C84">
        <w:t>1</w:t>
      </w:r>
      <w:r w:rsidRPr="00915390">
        <w:t>). Muut työnantajamaksut ovat keskimäärin noin 0,</w:t>
      </w:r>
      <w:r w:rsidR="00DD5C84">
        <w:t>7</w:t>
      </w:r>
      <w:r w:rsidRPr="00915390">
        <w:t xml:space="preserve"> prosenttia. </w:t>
      </w:r>
      <w:r w:rsidRPr="009F5899">
        <w:t>Seurakunnan kustannuksiin vaikuttavat henkilösivukulut olisivat yhteensä noin 2</w:t>
      </w:r>
      <w:r w:rsidR="00DD5C84" w:rsidRPr="009F5899">
        <w:t>3</w:t>
      </w:r>
      <w:r w:rsidRPr="009F5899">
        <w:t>,</w:t>
      </w:r>
      <w:r w:rsidR="00DD5C84" w:rsidRPr="009F5899">
        <w:t xml:space="preserve">85 </w:t>
      </w:r>
      <w:r w:rsidRPr="009F5899">
        <w:t>prosenttia.</w:t>
      </w:r>
    </w:p>
    <w:p w14:paraId="396455E6" w14:textId="77777777" w:rsidR="00915390" w:rsidRDefault="00915390" w:rsidP="008C02F3">
      <w:pPr>
        <w:autoSpaceDE w:val="0"/>
        <w:autoSpaceDN w:val="0"/>
        <w:adjustRightInd w:val="0"/>
        <w:jc w:val="both"/>
      </w:pPr>
    </w:p>
    <w:p w14:paraId="0BCF216A" w14:textId="77777777" w:rsidR="009460A0" w:rsidRPr="00F75FDA" w:rsidRDefault="00856699" w:rsidP="009F5899">
      <w:pPr>
        <w:pStyle w:val="Otsikko2"/>
        <w:rPr>
          <w:rFonts w:eastAsia="Calibri"/>
        </w:rPr>
      </w:pPr>
      <w:bookmarkStart w:id="22" w:name="_Toc58331427"/>
      <w:bookmarkStart w:id="23" w:name="_Toc88687857"/>
      <w:r w:rsidRPr="00F75FDA">
        <w:rPr>
          <w:rFonts w:eastAsia="Calibri"/>
        </w:rPr>
        <w:t>3.7</w:t>
      </w:r>
      <w:r w:rsidR="0002628B" w:rsidRPr="00F75FDA">
        <w:rPr>
          <w:rFonts w:eastAsia="Calibri"/>
        </w:rPr>
        <w:t>.</w:t>
      </w:r>
      <w:r w:rsidR="00C75A4D" w:rsidRPr="00F75FDA">
        <w:rPr>
          <w:rFonts w:eastAsia="Calibri"/>
        </w:rPr>
        <w:t xml:space="preserve"> </w:t>
      </w:r>
      <w:r w:rsidR="006078E5" w:rsidRPr="00F75FDA">
        <w:rPr>
          <w:rFonts w:eastAsia="Calibri"/>
        </w:rPr>
        <w:t>Kiinteistöjen ylläpitokulut</w:t>
      </w:r>
      <w:bookmarkEnd w:id="22"/>
      <w:bookmarkEnd w:id="23"/>
      <w:r w:rsidR="006078E5" w:rsidRPr="00F75FDA">
        <w:rPr>
          <w:rFonts w:eastAsia="Calibri"/>
        </w:rPr>
        <w:t xml:space="preserve"> </w:t>
      </w:r>
    </w:p>
    <w:p w14:paraId="244196CF" w14:textId="77777777" w:rsidR="00FA0564" w:rsidRPr="00CB0F64" w:rsidRDefault="00FA0564" w:rsidP="008C02F3">
      <w:pPr>
        <w:jc w:val="both"/>
        <w:rPr>
          <w:rFonts w:eastAsia="Calibri"/>
          <w:szCs w:val="24"/>
          <w:lang w:eastAsia="en-US"/>
        </w:rPr>
      </w:pPr>
    </w:p>
    <w:p w14:paraId="034338A1" w14:textId="216CB63C" w:rsidR="00F857AB" w:rsidRPr="00F36E65" w:rsidRDefault="00F36E65" w:rsidP="008C02F3">
      <w:pPr>
        <w:jc w:val="both"/>
        <w:rPr>
          <w:rFonts w:eastAsia="Calibri"/>
          <w:szCs w:val="24"/>
          <w:lang w:eastAsia="en-US"/>
        </w:rPr>
      </w:pPr>
      <w:r w:rsidRPr="00F36E65">
        <w:rPr>
          <w:rFonts w:eastAsia="Calibri"/>
          <w:szCs w:val="24"/>
          <w:lang w:eastAsia="en-US"/>
        </w:rPr>
        <w:t xml:space="preserve">Utajärven seurakunnalla on kaksi </w:t>
      </w:r>
      <w:r w:rsidR="00B86C61">
        <w:rPr>
          <w:rFonts w:eastAsia="Calibri"/>
          <w:szCs w:val="24"/>
          <w:lang w:eastAsia="en-US"/>
        </w:rPr>
        <w:t xml:space="preserve">merkittävää </w:t>
      </w:r>
      <w:r w:rsidRPr="00F36E65">
        <w:rPr>
          <w:rFonts w:eastAsia="Calibri"/>
          <w:szCs w:val="24"/>
          <w:lang w:eastAsia="en-US"/>
        </w:rPr>
        <w:t>kiinteistöä (</w:t>
      </w:r>
      <w:r w:rsidR="00AE3407">
        <w:rPr>
          <w:rFonts w:eastAsia="Calibri"/>
          <w:szCs w:val="24"/>
          <w:lang w:eastAsia="en-US"/>
        </w:rPr>
        <w:t xml:space="preserve">kirkko ja </w:t>
      </w:r>
      <w:r w:rsidRPr="00F36E65">
        <w:rPr>
          <w:rFonts w:eastAsia="Calibri"/>
          <w:szCs w:val="24"/>
          <w:lang w:eastAsia="en-US"/>
        </w:rPr>
        <w:t xml:space="preserve">seurakuntatalo) </w:t>
      </w:r>
      <w:r w:rsidR="00AE3407">
        <w:rPr>
          <w:rFonts w:eastAsia="Calibri"/>
          <w:szCs w:val="24"/>
          <w:lang w:eastAsia="en-US"/>
        </w:rPr>
        <w:t xml:space="preserve">sekä </w:t>
      </w:r>
      <w:r w:rsidRPr="00F36E65">
        <w:rPr>
          <w:rFonts w:eastAsia="Calibri"/>
          <w:szCs w:val="24"/>
          <w:lang w:eastAsia="en-US"/>
        </w:rPr>
        <w:t>viisi hautausmaata ylläpidettävänään. Kiinteistöjen ylläpito ja viheralu</w:t>
      </w:r>
      <w:r w:rsidR="00C5118D">
        <w:rPr>
          <w:rFonts w:eastAsia="Calibri"/>
          <w:szCs w:val="24"/>
          <w:lang w:eastAsia="en-US"/>
        </w:rPr>
        <w:t>eiden hoito vaativat resursseja</w:t>
      </w:r>
      <w:r w:rsidR="00AE3407">
        <w:rPr>
          <w:rFonts w:eastAsia="Calibri"/>
          <w:szCs w:val="24"/>
          <w:lang w:eastAsia="en-US"/>
        </w:rPr>
        <w:t xml:space="preserve">, eikä </w:t>
      </w:r>
      <w:r w:rsidRPr="00F36E65">
        <w:rPr>
          <w:rFonts w:eastAsia="Calibri"/>
          <w:szCs w:val="24"/>
          <w:lang w:eastAsia="en-US"/>
        </w:rPr>
        <w:t>kaikkia tarvittavia toimenpiteitä voida tämänhetkisillä resursseilla tehdä. Esimerkiksi tapulin kunnostaminen</w:t>
      </w:r>
      <w:r w:rsidR="008879A0">
        <w:rPr>
          <w:rFonts w:eastAsia="Calibri"/>
          <w:szCs w:val="24"/>
          <w:lang w:eastAsia="en-US"/>
        </w:rPr>
        <w:t xml:space="preserve"> on siirtynyt jo vuosia. </w:t>
      </w:r>
    </w:p>
    <w:p w14:paraId="44E01928" w14:textId="06080B03" w:rsidR="00F857AB" w:rsidRDefault="00F857AB" w:rsidP="008C02F3">
      <w:pPr>
        <w:jc w:val="both"/>
        <w:rPr>
          <w:rFonts w:eastAsia="Calibri"/>
          <w:szCs w:val="24"/>
          <w:lang w:eastAsia="en-US"/>
        </w:rPr>
      </w:pPr>
    </w:p>
    <w:p w14:paraId="7D9B221E" w14:textId="7EBC15B3" w:rsidR="00740AF5" w:rsidRDefault="00740AF5" w:rsidP="008C02F3">
      <w:pPr>
        <w:jc w:val="both"/>
        <w:rPr>
          <w:rFonts w:eastAsia="Calibri"/>
          <w:szCs w:val="24"/>
          <w:lang w:eastAsia="en-US"/>
        </w:rPr>
      </w:pPr>
      <w:r>
        <w:rPr>
          <w:rFonts w:eastAsia="Calibri"/>
          <w:szCs w:val="24"/>
          <w:lang w:eastAsia="en-US"/>
        </w:rPr>
        <w:t xml:space="preserve">Valtakunnallisesti kiinteistöjen ylläpidon kustannukset pysyivät kutakuinkin ennallaan vuonna 2020, mutta ovat </w:t>
      </w:r>
      <w:r w:rsidR="00AE3407">
        <w:rPr>
          <w:rFonts w:eastAsia="Calibri"/>
          <w:szCs w:val="24"/>
          <w:lang w:eastAsia="en-US"/>
        </w:rPr>
        <w:t xml:space="preserve">kuluvana </w:t>
      </w:r>
      <w:r>
        <w:rPr>
          <w:rFonts w:eastAsia="Calibri"/>
          <w:szCs w:val="24"/>
          <w:lang w:eastAsia="en-US"/>
        </w:rPr>
        <w:t xml:space="preserve">vuonna nousseet. Vuoden toisella neljänneksellä vuosimuutos oli 2,1 prosenttia. Tasaisen kasvun voi olettaa jatkuvan. </w:t>
      </w:r>
    </w:p>
    <w:p w14:paraId="6D97DBE6" w14:textId="77777777" w:rsidR="00F75FDA" w:rsidRDefault="00F75FDA" w:rsidP="008C02F3">
      <w:pPr>
        <w:jc w:val="both"/>
        <w:rPr>
          <w:rFonts w:eastAsia="Calibri"/>
          <w:szCs w:val="24"/>
          <w:lang w:eastAsia="en-US"/>
        </w:rPr>
      </w:pPr>
    </w:p>
    <w:p w14:paraId="6431F4DD" w14:textId="7C6C3AF6" w:rsidR="00F36E65" w:rsidRPr="00740AF5" w:rsidRDefault="00740AF5" w:rsidP="00740AF5">
      <w:pPr>
        <w:jc w:val="both"/>
        <w:rPr>
          <w:szCs w:val="24"/>
        </w:rPr>
      </w:pPr>
      <w:r>
        <w:rPr>
          <w:rFonts w:eastAsia="Calibri"/>
          <w:szCs w:val="24"/>
          <w:lang w:eastAsia="en-US"/>
        </w:rPr>
        <w:t xml:space="preserve">Vuosimuutoksella mitattuna kiinteistöjen ylläpidon kulueristä eniten on kasvanut jätehuolto (6 %). Veden ja jäteveden kustannukset kasvoivat 2,6 prosenttia ja korjauskustannukset 2,8 prosenttia. Lämmityskustannukset nousivat 4,2 prosenttia, vahinkovakuutukset 2,6 prosenttia, hallinto 1,6 prosenttia, käyttö ja huolto 1,3 prosenttia sekä ulkoalueiden hoito 0,3 prosenttia. Sen sijaan siivouksen kustannukset laskivat 0,7 prosenttia ja sähkön kustannukset 0,4 prosenttia. </w:t>
      </w:r>
      <w:r w:rsidR="00915390" w:rsidRPr="00740AF5">
        <w:rPr>
          <w:szCs w:val="24"/>
        </w:rPr>
        <w:t xml:space="preserve">(Lähde: Tilastokeskus, Kiinteistön ylläpidon kustannusindeksi [verkkojulkaisu] </w:t>
      </w:r>
      <w:r w:rsidRPr="00740AF5">
        <w:rPr>
          <w:szCs w:val="24"/>
        </w:rPr>
        <w:t>tilastokeskus.fi</w:t>
      </w:r>
      <w:r w:rsidR="00915390" w:rsidRPr="00740AF5">
        <w:rPr>
          <w:szCs w:val="24"/>
        </w:rPr>
        <w:t>)</w:t>
      </w:r>
    </w:p>
    <w:p w14:paraId="6B8BB140" w14:textId="77777777" w:rsidR="00915390" w:rsidRPr="00F36E65" w:rsidRDefault="00915390" w:rsidP="008C02F3">
      <w:pPr>
        <w:autoSpaceDE w:val="0"/>
        <w:autoSpaceDN w:val="0"/>
        <w:adjustRightInd w:val="0"/>
        <w:jc w:val="both"/>
        <w:rPr>
          <w:rFonts w:eastAsia="Calibri"/>
          <w:szCs w:val="24"/>
          <w:lang w:eastAsia="en-US"/>
        </w:rPr>
      </w:pPr>
    </w:p>
    <w:p w14:paraId="691BE4D3" w14:textId="77777777" w:rsidR="006740BD" w:rsidRPr="006740BD" w:rsidRDefault="006740BD" w:rsidP="008C02F3">
      <w:pPr>
        <w:autoSpaceDE w:val="0"/>
        <w:autoSpaceDN w:val="0"/>
        <w:adjustRightInd w:val="0"/>
        <w:jc w:val="both"/>
        <w:rPr>
          <w:rFonts w:eastAsia="Calibri"/>
          <w:b/>
          <w:szCs w:val="24"/>
          <w:lang w:eastAsia="en-US"/>
        </w:rPr>
      </w:pPr>
      <w:r w:rsidRPr="006740BD">
        <w:rPr>
          <w:rFonts w:eastAsia="Calibri"/>
          <w:b/>
          <w:szCs w:val="24"/>
          <w:lang w:eastAsia="en-US"/>
        </w:rPr>
        <w:t>Taloudelliset avustukset seurakunnille</w:t>
      </w:r>
    </w:p>
    <w:p w14:paraId="6E26672A" w14:textId="65F9B363" w:rsidR="006740BD" w:rsidRPr="00DF635D" w:rsidRDefault="007C0AFD" w:rsidP="008C02F3">
      <w:pPr>
        <w:autoSpaceDE w:val="0"/>
        <w:autoSpaceDN w:val="0"/>
        <w:adjustRightInd w:val="0"/>
        <w:jc w:val="both"/>
        <w:rPr>
          <w:rFonts w:eastAsia="Calibri"/>
          <w:szCs w:val="24"/>
          <w:lang w:eastAsia="en-US"/>
        </w:rPr>
      </w:pPr>
      <w:r w:rsidRPr="00DF635D">
        <w:rPr>
          <w:rFonts w:eastAsia="Calibri"/>
          <w:szCs w:val="24"/>
          <w:lang w:eastAsia="en-US"/>
        </w:rPr>
        <w:t xml:space="preserve">Kirkkohallituksen myöntämän verotulojen täydennysavustusten jakoperusteita muutettiin vuodesta 2018 alkaen. Muutos merkitsi Utajärven seurakunnalle n. 30 000 euron vuotuista tulonmenetystä. </w:t>
      </w:r>
      <w:r w:rsidR="00740AF5" w:rsidRPr="00DF635D">
        <w:rPr>
          <w:rFonts w:eastAsia="Calibri"/>
          <w:szCs w:val="24"/>
          <w:lang w:eastAsia="en-US"/>
        </w:rPr>
        <w:t>Seurakuntataloudet voivat verotulojen täydennysavustu</w:t>
      </w:r>
      <w:r w:rsidRPr="00DF635D">
        <w:rPr>
          <w:rFonts w:eastAsia="Calibri"/>
          <w:szCs w:val="24"/>
          <w:lang w:eastAsia="en-US"/>
        </w:rPr>
        <w:t xml:space="preserve">ksen lisäksi hakea </w:t>
      </w:r>
      <w:r w:rsidR="00740AF5" w:rsidRPr="00DF635D">
        <w:rPr>
          <w:rFonts w:eastAsia="Calibri"/>
          <w:szCs w:val="24"/>
          <w:lang w:eastAsia="en-US"/>
        </w:rPr>
        <w:t xml:space="preserve">harkinnanvaraista avustusta. </w:t>
      </w:r>
    </w:p>
    <w:p w14:paraId="5250A168" w14:textId="77777777" w:rsidR="009460A0" w:rsidRPr="00CB0F64" w:rsidRDefault="009460A0" w:rsidP="008C02F3">
      <w:pPr>
        <w:autoSpaceDE w:val="0"/>
        <w:autoSpaceDN w:val="0"/>
        <w:adjustRightInd w:val="0"/>
        <w:jc w:val="both"/>
        <w:rPr>
          <w:rFonts w:eastAsia="Calibri"/>
          <w:szCs w:val="24"/>
          <w:lang w:eastAsia="en-US"/>
        </w:rPr>
      </w:pPr>
    </w:p>
    <w:p w14:paraId="7A4CE307" w14:textId="77777777" w:rsidR="009460A0" w:rsidRPr="009F5899" w:rsidRDefault="00DA04FC" w:rsidP="009F5899">
      <w:pPr>
        <w:pStyle w:val="Otsikko2"/>
        <w:rPr>
          <w:rFonts w:eastAsia="Calibri"/>
        </w:rPr>
      </w:pPr>
      <w:bookmarkStart w:id="24" w:name="_Toc58331428"/>
      <w:bookmarkStart w:id="25" w:name="_Toc88687858"/>
      <w:r w:rsidRPr="009F5899">
        <w:rPr>
          <w:rFonts w:eastAsia="Calibri"/>
        </w:rPr>
        <w:t>3.</w:t>
      </w:r>
      <w:r w:rsidR="00856699" w:rsidRPr="009F5899">
        <w:rPr>
          <w:rFonts w:eastAsia="Calibri"/>
        </w:rPr>
        <w:t>8</w:t>
      </w:r>
      <w:r w:rsidR="004F5E6D" w:rsidRPr="009F5899">
        <w:rPr>
          <w:rFonts w:eastAsia="Calibri"/>
        </w:rPr>
        <w:t>.</w:t>
      </w:r>
      <w:r w:rsidRPr="009F5899">
        <w:rPr>
          <w:rFonts w:eastAsia="Calibri"/>
        </w:rPr>
        <w:t xml:space="preserve"> </w:t>
      </w:r>
      <w:r w:rsidR="009460A0" w:rsidRPr="009F5899">
        <w:rPr>
          <w:rFonts w:eastAsia="Calibri"/>
        </w:rPr>
        <w:t>Muuta huomioitavaa</w:t>
      </w:r>
      <w:bookmarkEnd w:id="24"/>
      <w:bookmarkEnd w:id="25"/>
      <w:r w:rsidR="009460A0" w:rsidRPr="009F5899">
        <w:rPr>
          <w:rFonts w:eastAsia="Calibri"/>
        </w:rPr>
        <w:t xml:space="preserve"> </w:t>
      </w:r>
    </w:p>
    <w:p w14:paraId="32BBC22A" w14:textId="77777777" w:rsidR="00F569C1" w:rsidRDefault="00F569C1" w:rsidP="008C02F3">
      <w:pPr>
        <w:jc w:val="both"/>
        <w:rPr>
          <w:color w:val="FF0000"/>
        </w:rPr>
      </w:pPr>
    </w:p>
    <w:p w14:paraId="73EEFB48" w14:textId="4EB9B529" w:rsidR="00F569C1" w:rsidRDefault="00F569C1" w:rsidP="008C02F3">
      <w:pPr>
        <w:jc w:val="both"/>
      </w:pPr>
      <w:r w:rsidRPr="00F569C1">
        <w:t>Kirkon jäsenmäärän</w:t>
      </w:r>
      <w:r>
        <w:t xml:space="preserve"> ennustetaan laskevan vuodesta 2020 vuoteen 2025 saakka noin 6,5 prosenttia (Kirkon tilastopalvelu). </w:t>
      </w:r>
      <w:r w:rsidR="00AF4255">
        <w:t xml:space="preserve">Verotulojen arvioidaan laskevan noin 6 prosenttia vuoteen 2030 mennessä, kun saman ajanjakson jäsenmäärän laskuksi arvioidaan 10 prosenttia. Jäsenmäärän ja verotulojen ei siis ennusteta laskevan samassa suhteessa. Tulevina vuosina harveneva jäsenistö maksaa vuosi vuodelta enemmän kirkollisveroa per veronmaksaja. </w:t>
      </w:r>
    </w:p>
    <w:p w14:paraId="3248F73A" w14:textId="38FC97EB" w:rsidR="00F569C1" w:rsidRDefault="00F569C1" w:rsidP="008C02F3">
      <w:pPr>
        <w:jc w:val="both"/>
      </w:pPr>
    </w:p>
    <w:p w14:paraId="2957C6DC" w14:textId="3CDD77FF" w:rsidR="00915390" w:rsidRPr="008879A0" w:rsidRDefault="00AF4255" w:rsidP="008C02F3">
      <w:pPr>
        <w:jc w:val="both"/>
        <w:rPr>
          <w:color w:val="FF0000"/>
        </w:rPr>
      </w:pPr>
      <w:r>
        <w:t>Niukkenevien resurssien vuoksi seurakuntien tulee miettiä talouden tasapainottamisen keinoja. Säästöä voidaan saada aikaan keskittämällä toimintaa, luopumalla joistakin työmuodoista, kokeilemalla uusia toiminta</w:t>
      </w:r>
      <w:r w:rsidR="00A73241">
        <w:t xml:space="preserve">tapoja tai kehittämällä yhteistyötä muiden seurakuntien ja toimijoiden kanssa. Vapaaehtoisten työpanoksesta voi olla merkittävä apu, kun henkilöstöresurssit niukkenevat. Mikäli muut keinot eivät riitä, yhtenä vaihtoehtona on taloudellisesti ja toiminnallisesti järkevää selvittää myös mahdollisuus seurakuntarakennemuutokseen. </w:t>
      </w:r>
    </w:p>
    <w:p w14:paraId="2774B892" w14:textId="77777777" w:rsidR="00915390" w:rsidRPr="008879A0" w:rsidRDefault="00915390" w:rsidP="008C02F3">
      <w:pPr>
        <w:jc w:val="both"/>
        <w:rPr>
          <w:color w:val="FF0000"/>
        </w:rPr>
      </w:pPr>
    </w:p>
    <w:p w14:paraId="43D979ED" w14:textId="258150B8" w:rsidR="00915390" w:rsidRPr="008879A0" w:rsidRDefault="00915390" w:rsidP="008C02F3">
      <w:pPr>
        <w:jc w:val="both"/>
        <w:rPr>
          <w:color w:val="FF0000"/>
        </w:rPr>
      </w:pPr>
      <w:r w:rsidRPr="00A73241">
        <w:lastRenderedPageBreak/>
        <w:t>Julkisyhteisöjen taloudenhoidon perustana on talouden tasapaino. Käytännössä talous on aina yli- tai alijäämäinen, mutta pitkällä aikavälillä sen tulee olla keskimäärin tasapainossa. Talouden suunnittelussa pitää ottaa huomioon seurakunnan talouden nykytilan yli- tai alijäämäisyys. Talouden tasapainon mittarina suositellaan käytettäväksi vuosikatteen määrän suhdetta tulevien investointien ja lainanlyhennysten vuosikeskiarvoon.</w:t>
      </w:r>
      <w:r w:rsidRPr="008879A0">
        <w:rPr>
          <w:color w:val="FF0000"/>
        </w:rPr>
        <w:t xml:space="preserve"> </w:t>
      </w:r>
    </w:p>
    <w:p w14:paraId="09275E7B" w14:textId="77777777" w:rsidR="00915390" w:rsidRPr="008879A0" w:rsidRDefault="00915390" w:rsidP="008C02F3">
      <w:pPr>
        <w:jc w:val="both"/>
        <w:rPr>
          <w:color w:val="FF0000"/>
        </w:rPr>
      </w:pPr>
    </w:p>
    <w:p w14:paraId="46603EF1" w14:textId="0E5D11F7" w:rsidR="00915390" w:rsidRPr="00A73241" w:rsidRDefault="00915390" w:rsidP="008C02F3">
      <w:pPr>
        <w:jc w:val="both"/>
      </w:pPr>
      <w:r w:rsidRPr="00A73241">
        <w:t>Seurakunnassa, jossa uhkana on alijäämäinen talousarvio vuodelle 202</w:t>
      </w:r>
      <w:r w:rsidR="00A73241" w:rsidRPr="00A73241">
        <w:t>2</w:t>
      </w:r>
      <w:r w:rsidRPr="00A73241">
        <w:t xml:space="preserve"> tai jossa vuosikate ei riitä kattamaan vastaisia investointeja ja lainanlyhennyksiä, on talouden tasapainottamiseksi laadittava vähintään kolme vuotta kattava suunnitelma. Tuona aikana talous on saatettava tasapainoon. </w:t>
      </w:r>
    </w:p>
    <w:p w14:paraId="755B8E78" w14:textId="77777777" w:rsidR="00915390" w:rsidRPr="008879A0" w:rsidRDefault="00915390" w:rsidP="008C02F3">
      <w:pPr>
        <w:jc w:val="both"/>
        <w:rPr>
          <w:color w:val="FF0000"/>
        </w:rPr>
      </w:pPr>
    </w:p>
    <w:p w14:paraId="54759983" w14:textId="2386DAEB" w:rsidR="00915390" w:rsidRPr="008879A0" w:rsidRDefault="00915390" w:rsidP="008C02F3">
      <w:pPr>
        <w:jc w:val="both"/>
        <w:rPr>
          <w:color w:val="FF0000"/>
        </w:rPr>
      </w:pPr>
      <w:r w:rsidRPr="00A73241">
        <w:t>Seurakunnan voidaan katsoa olevan vakavissa taloudellisissa vaikeuksissa, jos taseeseen on kertynyt alijäämää. Tilanne on erittäin vaikea, jos tilikauden tulos on ollut negatiivinen kahtena tai useampana vuotena. Rahavarojen riittävyyttä tulee myös tarkkailla; jos rahavarojen riittävyys on alle 60 päivää, tulee tilanne pyrkiä korjaamaa parempaan suuntaan.</w:t>
      </w:r>
      <w:r w:rsidRPr="008879A0">
        <w:rPr>
          <w:color w:val="FF0000"/>
        </w:rPr>
        <w:t xml:space="preserve"> </w:t>
      </w:r>
    </w:p>
    <w:p w14:paraId="3E8F239C" w14:textId="77777777" w:rsidR="00915390" w:rsidRPr="008879A0" w:rsidRDefault="00915390" w:rsidP="008C02F3">
      <w:pPr>
        <w:jc w:val="both"/>
        <w:rPr>
          <w:color w:val="FF0000"/>
        </w:rPr>
      </w:pPr>
    </w:p>
    <w:p w14:paraId="24F56E1E" w14:textId="58C71751" w:rsidR="00DF3D99" w:rsidRPr="009F5899" w:rsidRDefault="00915390" w:rsidP="00F75FDA">
      <w:pPr>
        <w:jc w:val="both"/>
        <w:rPr>
          <w:rFonts w:eastAsia="Calibri"/>
        </w:rPr>
      </w:pPr>
      <w:r w:rsidRPr="00A73241">
        <w:t xml:space="preserve">Jos seurakunta on taloudellisissa vaikeuksissa, on talouden tasapainotustoimenpiteisiin ryhdyttävä välittömästi. Seurakunnan virkamiesjohdon (kirkkoherra ja talouspäällikkö) on käytävä avointa ja rakentavaa keskustelua sekä luottamushenkilöiden että työtekijöiden kanssa keinoista saada </w:t>
      </w:r>
      <w:r w:rsidRPr="00C02F87">
        <w:t xml:space="preserve">seurakunnan talous tasapainoon. </w:t>
      </w:r>
      <w:r w:rsidR="00A73241" w:rsidRPr="00C02F87">
        <w:t>Kiinteistökulut ovat merkittävä kuluerä seurakunnall</w:t>
      </w:r>
      <w:r w:rsidR="00C02F87" w:rsidRPr="00C02F87">
        <w:t xml:space="preserve">e. </w:t>
      </w:r>
      <w:r w:rsidRPr="00C02F87">
        <w:t>Talouden tervehdyttämiskeinoiksi suositellaan</w:t>
      </w:r>
      <w:r w:rsidR="00C02F87" w:rsidRPr="00C02F87">
        <w:t xml:space="preserve"> </w:t>
      </w:r>
      <w:r w:rsidRPr="00C02F87">
        <w:t>kiinteistö</w:t>
      </w:r>
      <w:r w:rsidR="00C02F87" w:rsidRPr="00C02F87">
        <w:t xml:space="preserve">istä luopumista sekä </w:t>
      </w:r>
      <w:r w:rsidRPr="00C02F87">
        <w:t>käyttö- ja ylläpitokustannusten karsimista</w:t>
      </w:r>
      <w:r w:rsidR="00C02F87" w:rsidRPr="00C02F87">
        <w:t>.</w:t>
      </w:r>
      <w:r w:rsidR="00C02F87">
        <w:t xml:space="preserve"> Henkilöstö on seurakunnan tärkein resurssi. Huolellisella henkilöstösuunnittelulla voidaan vaikuttaa siihen, että seurakunnalla on tulevaisuudessakin käytössään riittävät ja tarkoituksenmukaiset resurssit toiminnan turvaamiseksi. Ennakoivalla henkilöstösuunnittelulla voidaan varautua järjestelemään työtehtäviä uudelleen, tekemällä muutoksia tehtävänkuviin ja selvittämällä mahdollisuudet erilaisiin yhteistyökuvioihin naapuriseurakuntien kanssa.</w:t>
      </w:r>
      <w:r w:rsidRPr="008879A0">
        <w:rPr>
          <w:color w:val="FF0000"/>
        </w:rPr>
        <w:t xml:space="preserve"> </w:t>
      </w:r>
      <w:r w:rsidRPr="00C02F87">
        <w:t xml:space="preserve">Henkilöstön vähentämiseksi voidaan hyödyntää </w:t>
      </w:r>
      <w:r w:rsidR="00C02F87" w:rsidRPr="00C02F87">
        <w:t xml:space="preserve">myös </w:t>
      </w:r>
      <w:r w:rsidRPr="00C02F87">
        <w:t xml:space="preserve">tilanteita, joissa virka tai työsuhde tulee avoimeksi. </w:t>
      </w:r>
      <w:r w:rsidR="00C02F87" w:rsidRPr="00C02F87">
        <w:t xml:space="preserve">Mikäli henkilöstökuluja ei onnistuta muilla keinoin vähentämään, viimeisiä keinoja ovat lomautukset ja irtisanomiset. </w:t>
      </w:r>
      <w:r w:rsidR="00D13501">
        <w:rPr>
          <w:rFonts w:eastAsia="Calibri"/>
          <w:b/>
          <w:lang w:eastAsia="en-US"/>
        </w:rPr>
        <w:br w:type="page"/>
      </w:r>
      <w:bookmarkStart w:id="26" w:name="_Toc58331429"/>
      <w:r w:rsidR="00DF3D99" w:rsidRPr="009F5899">
        <w:rPr>
          <w:rFonts w:eastAsia="Calibri"/>
        </w:rPr>
        <w:lastRenderedPageBreak/>
        <w:t xml:space="preserve">4. TOIMINNAN </w:t>
      </w:r>
      <w:r w:rsidR="0099094E" w:rsidRPr="009F5899">
        <w:rPr>
          <w:rFonts w:eastAsia="Calibri"/>
        </w:rPr>
        <w:t xml:space="preserve">PAINOPISTEET JA </w:t>
      </w:r>
      <w:r w:rsidR="00DF3D99" w:rsidRPr="009F5899">
        <w:rPr>
          <w:rFonts w:eastAsia="Calibri"/>
        </w:rPr>
        <w:t>KESKEISET TAVOITTEET</w:t>
      </w:r>
      <w:bookmarkEnd w:id="26"/>
    </w:p>
    <w:p w14:paraId="768E3DCD" w14:textId="77777777" w:rsidR="00154384" w:rsidRPr="008F142D" w:rsidRDefault="00154384" w:rsidP="00154384">
      <w:pPr>
        <w:rPr>
          <w:rFonts w:eastAsia="Calibri"/>
          <w:lang w:eastAsia="en-US"/>
        </w:rPr>
      </w:pPr>
    </w:p>
    <w:p w14:paraId="49E5D78F" w14:textId="77777777" w:rsidR="00400B42" w:rsidRPr="00064263" w:rsidRDefault="00400B42" w:rsidP="009F5899">
      <w:pPr>
        <w:jc w:val="both"/>
        <w:rPr>
          <w:lang w:eastAsia="en-US"/>
        </w:rPr>
      </w:pPr>
      <w:r w:rsidRPr="00064263">
        <w:rPr>
          <w:lang w:eastAsia="en-US"/>
        </w:rPr>
        <w:t>Utajärven seurakunnan strategian mukaisesti seurakuntana olemme keskinäisen luottamuksen yhteisö, joka tuo erilaiset ihmiset yhteen arjessa ja juhlassa. Utajärveläisille on tärkeää kuulua seurakuntaan ja osallistua sen toimintaan. Arvostamme jäseniämme ja rohkaisemme kaikkia toimimaan Jumalan työtovereina tässä maailmassa. Luotettavana yhteistyökumppanina luomme yhdessä kunnan ja muiden vastuunkantajien kanssa edellytykset onnelliselle elämälle Utajärvellä.</w:t>
      </w:r>
    </w:p>
    <w:p w14:paraId="118B6CFB" w14:textId="2BCF66A7" w:rsidR="00400B42" w:rsidRDefault="00400B42" w:rsidP="00400B42">
      <w:pPr>
        <w:rPr>
          <w:color w:val="FF0000"/>
          <w:lang w:eastAsia="en-US"/>
        </w:rPr>
      </w:pPr>
    </w:p>
    <w:p w14:paraId="2CE09F78" w14:textId="0D01B158" w:rsidR="00400B42" w:rsidRPr="00064263" w:rsidRDefault="00DF635D" w:rsidP="00400B42">
      <w:pPr>
        <w:rPr>
          <w:lang w:eastAsia="en-US"/>
        </w:rPr>
      </w:pPr>
      <w:r w:rsidRPr="00DF635D">
        <w:rPr>
          <w:lang w:eastAsia="en-US"/>
        </w:rPr>
        <w:t>Utajärven</w:t>
      </w:r>
      <w:r>
        <w:rPr>
          <w:lang w:eastAsia="en-US"/>
        </w:rPr>
        <w:t xml:space="preserve"> seurakunnan työalat ovat omalta osaltaan laatineet toimintasuunnitelmat vuodelle 2022 huomioiden seurakunnan strategian mukaiset toiminnan painopisteet ja tavoitteet, jotka ovat seuraavat</w:t>
      </w:r>
      <w:r w:rsidR="00400B42" w:rsidRPr="00064263">
        <w:rPr>
          <w:lang w:eastAsia="en-US"/>
        </w:rPr>
        <w:t>:</w:t>
      </w:r>
    </w:p>
    <w:p w14:paraId="44A42649" w14:textId="685DA578" w:rsidR="00064263" w:rsidRPr="00064263" w:rsidRDefault="00064263" w:rsidP="00400B42">
      <w:pPr>
        <w:rPr>
          <w:lang w:eastAsia="en-US"/>
        </w:rPr>
      </w:pPr>
    </w:p>
    <w:p w14:paraId="381C951F" w14:textId="5B01BC40" w:rsidR="00C84DEA" w:rsidRPr="009F5899" w:rsidRDefault="00C84DEA" w:rsidP="009F5899">
      <w:pPr>
        <w:pStyle w:val="Otsikko2"/>
      </w:pPr>
      <w:bookmarkStart w:id="27" w:name="_Toc58331430"/>
      <w:bookmarkStart w:id="28" w:name="_Toc88687859"/>
      <w:r w:rsidRPr="009F5899">
        <w:t xml:space="preserve">4.1. </w:t>
      </w:r>
      <w:r w:rsidR="00064263" w:rsidRPr="009F5899">
        <w:t>Todistamme rohkeasti Kristuksesta sanoin ja rakkauden teoin</w:t>
      </w:r>
      <w:bookmarkEnd w:id="27"/>
      <w:bookmarkEnd w:id="28"/>
    </w:p>
    <w:p w14:paraId="3B91A5CC" w14:textId="77777777" w:rsidR="00C84DEA" w:rsidRPr="008879A0" w:rsidRDefault="00C84DEA" w:rsidP="00C84DEA">
      <w:pPr>
        <w:rPr>
          <w:b/>
          <w:color w:val="FF0000"/>
          <w:lang w:eastAsia="en-US"/>
        </w:rPr>
      </w:pPr>
    </w:p>
    <w:p w14:paraId="0426FD73" w14:textId="6A934805" w:rsidR="005218E1" w:rsidRPr="009F5899" w:rsidRDefault="005218E1" w:rsidP="005218E1">
      <w:pPr>
        <w:rPr>
          <w:b/>
          <w:iCs/>
          <w:lang w:eastAsia="en-US"/>
        </w:rPr>
      </w:pPr>
      <w:r w:rsidRPr="009F5899">
        <w:rPr>
          <w:b/>
          <w:iCs/>
          <w:lang w:eastAsia="en-US"/>
        </w:rPr>
        <w:t>Vahvistamme hengellisyyttä ja arjen kristillisyyttä sekä kutsumme kaikkia seurakuntayhteyteen</w:t>
      </w:r>
    </w:p>
    <w:p w14:paraId="2F3EC4BB" w14:textId="3D332038" w:rsidR="005218E1" w:rsidRPr="005218E1" w:rsidRDefault="005218E1" w:rsidP="005218E1">
      <w:pPr>
        <w:rPr>
          <w:bCs/>
          <w:iCs/>
          <w:lang w:eastAsia="en-US"/>
        </w:rPr>
      </w:pPr>
      <w:r w:rsidRPr="005218E1">
        <w:rPr>
          <w:bCs/>
          <w:iCs/>
          <w:lang w:eastAsia="en-US"/>
        </w:rPr>
        <w:t>Esimerkkejä toimenpiteistä:</w:t>
      </w:r>
    </w:p>
    <w:p w14:paraId="135C6B54" w14:textId="46411CA3" w:rsidR="009B1341" w:rsidRDefault="009B1341" w:rsidP="009F5899">
      <w:pPr>
        <w:pStyle w:val="Luettelokappale"/>
        <w:numPr>
          <w:ilvl w:val="0"/>
          <w:numId w:val="24"/>
        </w:numPr>
        <w:rPr>
          <w:bCs/>
          <w:iCs/>
          <w:lang w:eastAsia="en-US"/>
        </w:rPr>
      </w:pPr>
      <w:r>
        <w:rPr>
          <w:bCs/>
          <w:iCs/>
          <w:lang w:eastAsia="en-US"/>
        </w:rPr>
        <w:t>pidetään jumalanpalveluksia ja hoidetaan kirkollisia toimituksia</w:t>
      </w:r>
    </w:p>
    <w:p w14:paraId="791956E3" w14:textId="7D14A757" w:rsidR="00F65268" w:rsidRPr="009F5899" w:rsidRDefault="00935165" w:rsidP="009F5899">
      <w:pPr>
        <w:pStyle w:val="Luettelokappale"/>
        <w:numPr>
          <w:ilvl w:val="0"/>
          <w:numId w:val="24"/>
        </w:numPr>
        <w:rPr>
          <w:bCs/>
          <w:iCs/>
          <w:lang w:eastAsia="en-US"/>
        </w:rPr>
      </w:pPr>
      <w:r>
        <w:rPr>
          <w:bCs/>
          <w:iCs/>
          <w:lang w:eastAsia="en-US"/>
        </w:rPr>
        <w:t xml:space="preserve">Huomioidaan </w:t>
      </w:r>
      <w:r w:rsidR="00184D2A" w:rsidRPr="009F5899">
        <w:rPr>
          <w:bCs/>
          <w:iCs/>
          <w:lang w:eastAsia="en-US"/>
        </w:rPr>
        <w:t xml:space="preserve">Utajärven </w:t>
      </w:r>
      <w:r w:rsidR="00F65268" w:rsidRPr="009F5899">
        <w:rPr>
          <w:bCs/>
          <w:iCs/>
          <w:lang w:eastAsia="en-US"/>
        </w:rPr>
        <w:t>kirkon 260-vuotis</w:t>
      </w:r>
      <w:r>
        <w:rPr>
          <w:bCs/>
          <w:iCs/>
          <w:lang w:eastAsia="en-US"/>
        </w:rPr>
        <w:t xml:space="preserve">juhlavuosi </w:t>
      </w:r>
      <w:r w:rsidR="003E1771" w:rsidRPr="009F5899">
        <w:rPr>
          <w:bCs/>
          <w:iCs/>
          <w:lang w:eastAsia="en-US"/>
        </w:rPr>
        <w:t xml:space="preserve">järjestämällä kirkossa </w:t>
      </w:r>
      <w:r w:rsidR="00040C75" w:rsidRPr="009F5899">
        <w:rPr>
          <w:bCs/>
          <w:iCs/>
          <w:lang w:eastAsia="en-US"/>
        </w:rPr>
        <w:t xml:space="preserve">jumalanpalvelusten lisäksi </w:t>
      </w:r>
      <w:r w:rsidR="003E1771" w:rsidRPr="009F5899">
        <w:rPr>
          <w:bCs/>
          <w:iCs/>
          <w:lang w:eastAsia="en-US"/>
        </w:rPr>
        <w:t>mm. Raamattuluentoja</w:t>
      </w:r>
      <w:r w:rsidR="003816BA" w:rsidRPr="009F5899">
        <w:rPr>
          <w:bCs/>
          <w:iCs/>
          <w:lang w:eastAsia="en-US"/>
        </w:rPr>
        <w:t xml:space="preserve">, </w:t>
      </w:r>
      <w:r w:rsidR="003E1771" w:rsidRPr="009F5899">
        <w:rPr>
          <w:bCs/>
          <w:iCs/>
          <w:lang w:eastAsia="en-US"/>
        </w:rPr>
        <w:t>virsilauluiltoja</w:t>
      </w:r>
      <w:r w:rsidR="003816BA" w:rsidRPr="009F5899">
        <w:rPr>
          <w:bCs/>
          <w:iCs/>
          <w:lang w:eastAsia="en-US"/>
        </w:rPr>
        <w:t xml:space="preserve"> ja konsertteja</w:t>
      </w:r>
    </w:p>
    <w:p w14:paraId="3F02089B" w14:textId="77777777" w:rsidR="00935165" w:rsidRPr="00935165" w:rsidRDefault="00935165" w:rsidP="00935165">
      <w:pPr>
        <w:pStyle w:val="Luettelokappale"/>
        <w:numPr>
          <w:ilvl w:val="0"/>
          <w:numId w:val="24"/>
        </w:numPr>
        <w:rPr>
          <w:bCs/>
          <w:iCs/>
          <w:lang w:eastAsia="en-US"/>
        </w:rPr>
      </w:pPr>
      <w:r w:rsidRPr="00935165">
        <w:rPr>
          <w:bCs/>
          <w:iCs/>
          <w:lang w:eastAsia="en-US"/>
        </w:rPr>
        <w:t>järjestetään kyläkirkkoja sekä kappeleiden hartaushetkiä</w:t>
      </w:r>
    </w:p>
    <w:p w14:paraId="4C10E54B" w14:textId="01657C30" w:rsidR="00935165" w:rsidRPr="00935165" w:rsidRDefault="00935165" w:rsidP="00935165">
      <w:pPr>
        <w:pStyle w:val="Luettelokappale"/>
        <w:numPr>
          <w:ilvl w:val="0"/>
          <w:numId w:val="24"/>
        </w:numPr>
        <w:rPr>
          <w:bCs/>
          <w:iCs/>
          <w:lang w:eastAsia="en-US"/>
        </w:rPr>
      </w:pPr>
      <w:r w:rsidRPr="00935165">
        <w:rPr>
          <w:bCs/>
          <w:iCs/>
          <w:lang w:eastAsia="en-US"/>
        </w:rPr>
        <w:t xml:space="preserve">järjestetään kuukausittainen hartaushetki hoivakoti Kirkkopuistossa ja ryhmäkoti Metsolassa sekä vieraillaan myös Päivätoiminnassa, Toivontuvalla ja Toimintakeskuksessa. </w:t>
      </w:r>
    </w:p>
    <w:p w14:paraId="3F3956EC" w14:textId="77777777" w:rsidR="00935165" w:rsidRPr="00935165" w:rsidRDefault="00935165" w:rsidP="00935165">
      <w:pPr>
        <w:pStyle w:val="Luettelokappale"/>
        <w:numPr>
          <w:ilvl w:val="0"/>
          <w:numId w:val="24"/>
        </w:numPr>
        <w:rPr>
          <w:bCs/>
          <w:iCs/>
          <w:lang w:eastAsia="en-US"/>
        </w:rPr>
      </w:pPr>
      <w:r w:rsidRPr="00935165">
        <w:rPr>
          <w:bCs/>
          <w:iCs/>
          <w:lang w:eastAsia="en-US"/>
        </w:rPr>
        <w:t>tarjotaan mahdollisuutta yksityiseen ehtoolliseen niille, jotka eivät sairauden tai vanhuuden tähden pääse yhteiseen jumalanpalvelukseen</w:t>
      </w:r>
    </w:p>
    <w:p w14:paraId="4DB7EF03" w14:textId="18CE5466" w:rsidR="005218E1" w:rsidRPr="009F5899" w:rsidRDefault="005218E1" w:rsidP="009F5899">
      <w:pPr>
        <w:pStyle w:val="Luettelokappale"/>
        <w:numPr>
          <w:ilvl w:val="0"/>
          <w:numId w:val="24"/>
        </w:numPr>
        <w:rPr>
          <w:bCs/>
          <w:iCs/>
          <w:lang w:eastAsia="en-US"/>
        </w:rPr>
      </w:pPr>
      <w:r w:rsidRPr="009F5899">
        <w:rPr>
          <w:bCs/>
          <w:iCs/>
          <w:lang w:eastAsia="en-US"/>
        </w:rPr>
        <w:t xml:space="preserve">tehdään kotikäyntejä </w:t>
      </w:r>
      <w:r w:rsidR="009B1341">
        <w:rPr>
          <w:bCs/>
          <w:iCs/>
          <w:lang w:eastAsia="en-US"/>
        </w:rPr>
        <w:t>sekä</w:t>
      </w:r>
      <w:r w:rsidRPr="009F5899">
        <w:rPr>
          <w:bCs/>
          <w:iCs/>
          <w:lang w:eastAsia="en-US"/>
        </w:rPr>
        <w:t xml:space="preserve"> syntymäpäivävierailuja</w:t>
      </w:r>
      <w:r w:rsidR="001625E4" w:rsidRPr="009F5899">
        <w:rPr>
          <w:bCs/>
          <w:iCs/>
          <w:lang w:eastAsia="en-US"/>
        </w:rPr>
        <w:t xml:space="preserve"> koteihin ja laitoksiin</w:t>
      </w:r>
    </w:p>
    <w:p w14:paraId="17AC6A9F" w14:textId="1D66F71C" w:rsidR="005218E1" w:rsidRPr="009F5899" w:rsidRDefault="005218E1" w:rsidP="009F5899">
      <w:pPr>
        <w:pStyle w:val="Luettelokappale"/>
        <w:numPr>
          <w:ilvl w:val="0"/>
          <w:numId w:val="24"/>
        </w:numPr>
        <w:rPr>
          <w:bCs/>
          <w:iCs/>
          <w:lang w:eastAsia="en-US"/>
        </w:rPr>
      </w:pPr>
      <w:r w:rsidRPr="009F5899">
        <w:rPr>
          <w:bCs/>
          <w:iCs/>
          <w:lang w:eastAsia="en-US"/>
        </w:rPr>
        <w:t>pidetään seurakuntakerhoja kirkonkyl</w:t>
      </w:r>
      <w:r w:rsidR="00D00B12" w:rsidRPr="009F5899">
        <w:rPr>
          <w:bCs/>
          <w:iCs/>
          <w:lang w:eastAsia="en-US"/>
        </w:rPr>
        <w:t>ällä ja mahdollisuuksien mukaan myös muilla kylillä</w:t>
      </w:r>
    </w:p>
    <w:p w14:paraId="1E329605" w14:textId="65770609" w:rsidR="00935165" w:rsidRPr="00935165" w:rsidRDefault="00935165" w:rsidP="00935165">
      <w:pPr>
        <w:pStyle w:val="Luettelokappale"/>
        <w:numPr>
          <w:ilvl w:val="0"/>
          <w:numId w:val="24"/>
        </w:numPr>
        <w:rPr>
          <w:bCs/>
          <w:iCs/>
          <w:lang w:eastAsia="en-US"/>
        </w:rPr>
      </w:pPr>
      <w:r w:rsidRPr="00935165">
        <w:rPr>
          <w:bCs/>
          <w:iCs/>
          <w:lang w:eastAsia="en-US"/>
        </w:rPr>
        <w:t>pidetään perhekerhoja ja välillä iltaperhekerhoja</w:t>
      </w:r>
    </w:p>
    <w:p w14:paraId="15B1FC4F" w14:textId="77777777" w:rsidR="00935165" w:rsidRPr="00935165" w:rsidRDefault="00935165" w:rsidP="00935165">
      <w:pPr>
        <w:pStyle w:val="Luettelokappale"/>
        <w:numPr>
          <w:ilvl w:val="0"/>
          <w:numId w:val="24"/>
        </w:numPr>
        <w:rPr>
          <w:bCs/>
          <w:iCs/>
          <w:lang w:eastAsia="en-US"/>
        </w:rPr>
      </w:pPr>
      <w:r w:rsidRPr="00935165">
        <w:rPr>
          <w:bCs/>
          <w:iCs/>
          <w:lang w:eastAsia="en-US"/>
        </w:rPr>
        <w:t>pidetään varhaisnuorten kerhoja yhteistyössä 4H:n kanssa</w:t>
      </w:r>
    </w:p>
    <w:p w14:paraId="682928E8" w14:textId="77777777" w:rsidR="00935165" w:rsidRPr="00935165" w:rsidRDefault="00935165" w:rsidP="00935165">
      <w:pPr>
        <w:pStyle w:val="Luettelokappale"/>
        <w:numPr>
          <w:ilvl w:val="0"/>
          <w:numId w:val="24"/>
        </w:numPr>
        <w:rPr>
          <w:bCs/>
          <w:iCs/>
          <w:lang w:eastAsia="en-US"/>
        </w:rPr>
      </w:pPr>
      <w:r w:rsidRPr="00935165">
        <w:rPr>
          <w:bCs/>
          <w:iCs/>
          <w:lang w:eastAsia="en-US"/>
        </w:rPr>
        <w:t>pidetään rippikoulua sekä rohkaistaan nuoria isoskoulutukseen</w:t>
      </w:r>
    </w:p>
    <w:p w14:paraId="0E132DB1" w14:textId="77777777" w:rsidR="00935165" w:rsidRPr="00935165" w:rsidRDefault="00935165" w:rsidP="00935165">
      <w:pPr>
        <w:pStyle w:val="Luettelokappale"/>
        <w:numPr>
          <w:ilvl w:val="0"/>
          <w:numId w:val="24"/>
        </w:numPr>
        <w:rPr>
          <w:bCs/>
          <w:iCs/>
          <w:lang w:eastAsia="en-US"/>
        </w:rPr>
      </w:pPr>
      <w:r w:rsidRPr="00935165">
        <w:rPr>
          <w:bCs/>
          <w:iCs/>
          <w:lang w:eastAsia="en-US"/>
        </w:rPr>
        <w:t>pidetään kuukausittain koululla päivänavauksia sekä koululaiskirkot syyslukukauden alkaessa, adventin aikaan sekä kevätlukukauden päättyessä</w:t>
      </w:r>
    </w:p>
    <w:p w14:paraId="10CC97E0" w14:textId="77777777" w:rsidR="00935165" w:rsidRPr="00935165" w:rsidRDefault="00935165" w:rsidP="00935165">
      <w:pPr>
        <w:pStyle w:val="Luettelokappale"/>
        <w:numPr>
          <w:ilvl w:val="0"/>
          <w:numId w:val="24"/>
        </w:numPr>
        <w:rPr>
          <w:bCs/>
          <w:iCs/>
          <w:lang w:eastAsia="en-US"/>
        </w:rPr>
      </w:pPr>
      <w:r w:rsidRPr="00935165">
        <w:rPr>
          <w:bCs/>
          <w:iCs/>
          <w:lang w:eastAsia="en-US"/>
        </w:rPr>
        <w:t>järjestetään lasten ja aikuisten kirkkohetki kuukausittain srk-talolla tai kirkossa</w:t>
      </w:r>
    </w:p>
    <w:p w14:paraId="3EFDD6AF" w14:textId="77777777" w:rsidR="00935165" w:rsidRPr="00935165" w:rsidRDefault="00935165" w:rsidP="00935165">
      <w:pPr>
        <w:pStyle w:val="Luettelokappale"/>
        <w:numPr>
          <w:ilvl w:val="0"/>
          <w:numId w:val="24"/>
        </w:numPr>
        <w:rPr>
          <w:bCs/>
          <w:iCs/>
          <w:lang w:eastAsia="en-US"/>
        </w:rPr>
      </w:pPr>
      <w:r w:rsidRPr="00935165">
        <w:rPr>
          <w:bCs/>
          <w:iCs/>
          <w:lang w:eastAsia="en-US"/>
        </w:rPr>
        <w:t xml:space="preserve">järjestetään kesällä lastenleirit yhteistyössä kunnan kanssa </w:t>
      </w:r>
    </w:p>
    <w:p w14:paraId="13976F48" w14:textId="4D813A01" w:rsidR="00935165" w:rsidRPr="00935165" w:rsidRDefault="00935165" w:rsidP="00935165">
      <w:pPr>
        <w:pStyle w:val="Luettelokappale"/>
        <w:numPr>
          <w:ilvl w:val="0"/>
          <w:numId w:val="24"/>
        </w:numPr>
        <w:rPr>
          <w:bCs/>
          <w:iCs/>
          <w:lang w:eastAsia="en-US"/>
        </w:rPr>
      </w:pPr>
      <w:r w:rsidRPr="00935165">
        <w:rPr>
          <w:bCs/>
          <w:iCs/>
          <w:lang w:eastAsia="en-US"/>
        </w:rPr>
        <w:t>järjestetään lähetystyön hyväksi perinteinen ”kaiken kansan” vapputapahtuma sekä Kauneimmat joululaulut-tapahtumia</w:t>
      </w:r>
    </w:p>
    <w:p w14:paraId="2229F1C7" w14:textId="77777777" w:rsidR="00935165" w:rsidRPr="00935165" w:rsidRDefault="00935165" w:rsidP="00935165">
      <w:pPr>
        <w:pStyle w:val="Luettelokappale"/>
        <w:numPr>
          <w:ilvl w:val="0"/>
          <w:numId w:val="24"/>
        </w:numPr>
        <w:rPr>
          <w:bCs/>
          <w:iCs/>
          <w:lang w:eastAsia="en-US"/>
        </w:rPr>
      </w:pPr>
      <w:r w:rsidRPr="00935165">
        <w:rPr>
          <w:bCs/>
          <w:iCs/>
          <w:lang w:eastAsia="en-US"/>
        </w:rPr>
        <w:t>tuetaan omaishoitajien kokoontumisia</w:t>
      </w:r>
    </w:p>
    <w:p w14:paraId="4A9E355A" w14:textId="788094FC" w:rsidR="0079424F" w:rsidRPr="009F5899" w:rsidRDefault="0079424F" w:rsidP="009F5899">
      <w:pPr>
        <w:pStyle w:val="Luettelokappale"/>
        <w:numPr>
          <w:ilvl w:val="0"/>
          <w:numId w:val="24"/>
        </w:numPr>
        <w:rPr>
          <w:bCs/>
          <w:iCs/>
          <w:lang w:eastAsia="en-US"/>
        </w:rPr>
      </w:pPr>
      <w:r w:rsidRPr="009F5899">
        <w:rPr>
          <w:bCs/>
          <w:iCs/>
          <w:lang w:eastAsia="en-US"/>
        </w:rPr>
        <w:t xml:space="preserve">rohkaistaan </w:t>
      </w:r>
      <w:proofErr w:type="spellStart"/>
      <w:r w:rsidRPr="009F5899">
        <w:rPr>
          <w:bCs/>
          <w:iCs/>
          <w:lang w:eastAsia="en-US"/>
        </w:rPr>
        <w:t>utajärvisiä</w:t>
      </w:r>
      <w:proofErr w:type="spellEnd"/>
      <w:r w:rsidRPr="009F5899">
        <w:rPr>
          <w:bCs/>
          <w:iCs/>
          <w:lang w:eastAsia="en-US"/>
        </w:rPr>
        <w:t xml:space="preserve"> osallistumaan toukokuussa 2022 Oulussa järjestettäville Kirkkopäiville ja lähetysjuhlaan. Järjestetään juhlaviikon lauantaina yhteiskyyti päivämatkaa varten.</w:t>
      </w:r>
    </w:p>
    <w:p w14:paraId="2D57949D" w14:textId="526664A0" w:rsidR="0022398F" w:rsidRPr="009F5899" w:rsidRDefault="0022398F" w:rsidP="009F5899">
      <w:pPr>
        <w:pStyle w:val="Luettelokappale"/>
        <w:numPr>
          <w:ilvl w:val="0"/>
          <w:numId w:val="24"/>
        </w:numPr>
        <w:rPr>
          <w:bCs/>
          <w:iCs/>
          <w:lang w:eastAsia="en-US"/>
        </w:rPr>
      </w:pPr>
      <w:r w:rsidRPr="009F5899">
        <w:rPr>
          <w:bCs/>
          <w:iCs/>
          <w:lang w:eastAsia="en-US"/>
        </w:rPr>
        <w:t>rohkaistaan seurakuntalaisia äänestämään syksyn 2022 seurakuntavaaleissa</w:t>
      </w:r>
    </w:p>
    <w:p w14:paraId="392C9A24" w14:textId="77777777" w:rsidR="0079424F" w:rsidRPr="006F27B2" w:rsidRDefault="0079424F" w:rsidP="005218E1">
      <w:pPr>
        <w:rPr>
          <w:bCs/>
          <w:iCs/>
          <w:lang w:eastAsia="en-US"/>
        </w:rPr>
      </w:pPr>
    </w:p>
    <w:p w14:paraId="66D5D135" w14:textId="1249E0D5" w:rsidR="005218E1" w:rsidRPr="009F5899" w:rsidRDefault="005218E1" w:rsidP="005218E1">
      <w:pPr>
        <w:rPr>
          <w:b/>
          <w:iCs/>
          <w:lang w:eastAsia="en-US"/>
        </w:rPr>
      </w:pPr>
      <w:r w:rsidRPr="009F5899">
        <w:rPr>
          <w:b/>
          <w:iCs/>
          <w:lang w:eastAsia="en-US"/>
        </w:rPr>
        <w:t>Kohtaamme ja autamme köyhiä, yksinäisiä ja elämässä syrjäytyneitä</w:t>
      </w:r>
    </w:p>
    <w:p w14:paraId="7771CC15" w14:textId="77777777" w:rsidR="005218E1" w:rsidRPr="005218E1" w:rsidRDefault="005218E1" w:rsidP="005218E1">
      <w:pPr>
        <w:rPr>
          <w:bCs/>
          <w:iCs/>
          <w:lang w:eastAsia="en-US"/>
        </w:rPr>
      </w:pPr>
      <w:r w:rsidRPr="005218E1">
        <w:rPr>
          <w:bCs/>
          <w:iCs/>
          <w:lang w:eastAsia="en-US"/>
        </w:rPr>
        <w:t>Esimerkkejä toimenpiteistä:</w:t>
      </w:r>
    </w:p>
    <w:p w14:paraId="06947CFB" w14:textId="0CA67991" w:rsidR="00184D2A" w:rsidRPr="009F5899" w:rsidRDefault="00184D2A" w:rsidP="009F5899">
      <w:pPr>
        <w:pStyle w:val="Luettelokappale"/>
        <w:numPr>
          <w:ilvl w:val="0"/>
          <w:numId w:val="25"/>
        </w:numPr>
        <w:rPr>
          <w:bCs/>
          <w:iCs/>
          <w:lang w:eastAsia="en-US"/>
        </w:rPr>
      </w:pPr>
      <w:r w:rsidRPr="009F5899">
        <w:rPr>
          <w:bCs/>
          <w:iCs/>
          <w:lang w:eastAsia="en-US"/>
        </w:rPr>
        <w:t>pidetään diakoniatyön vastaanottoja</w:t>
      </w:r>
    </w:p>
    <w:p w14:paraId="2A843FB5" w14:textId="1C9E1E5C" w:rsidR="00184D2A" w:rsidRPr="009F5899" w:rsidRDefault="00406527" w:rsidP="009F5899">
      <w:pPr>
        <w:pStyle w:val="Luettelokappale"/>
        <w:numPr>
          <w:ilvl w:val="0"/>
          <w:numId w:val="25"/>
        </w:numPr>
        <w:rPr>
          <w:bCs/>
          <w:iCs/>
          <w:lang w:eastAsia="en-US"/>
        </w:rPr>
      </w:pPr>
      <w:r w:rsidRPr="009F5899">
        <w:rPr>
          <w:bCs/>
          <w:iCs/>
          <w:lang w:eastAsia="en-US"/>
        </w:rPr>
        <w:t>t</w:t>
      </w:r>
      <w:r w:rsidR="00184D2A" w:rsidRPr="009F5899">
        <w:rPr>
          <w:bCs/>
          <w:iCs/>
          <w:lang w:eastAsia="en-US"/>
        </w:rPr>
        <w:t>ehdään kotikäyntejä</w:t>
      </w:r>
      <w:r w:rsidR="00D00B12" w:rsidRPr="009F5899">
        <w:rPr>
          <w:bCs/>
          <w:iCs/>
          <w:lang w:eastAsia="en-US"/>
        </w:rPr>
        <w:t xml:space="preserve"> ja laitosvierailuja</w:t>
      </w:r>
    </w:p>
    <w:p w14:paraId="50A8D826" w14:textId="75D5B426" w:rsidR="00406527" w:rsidRPr="009F5899" w:rsidRDefault="00184D2A" w:rsidP="009F5899">
      <w:pPr>
        <w:pStyle w:val="Luettelokappale"/>
        <w:numPr>
          <w:ilvl w:val="0"/>
          <w:numId w:val="25"/>
        </w:numPr>
        <w:rPr>
          <w:bCs/>
          <w:iCs/>
          <w:lang w:eastAsia="en-US"/>
        </w:rPr>
      </w:pPr>
      <w:r w:rsidRPr="009F5899">
        <w:rPr>
          <w:bCs/>
          <w:iCs/>
          <w:lang w:eastAsia="en-US"/>
        </w:rPr>
        <w:t>t</w:t>
      </w:r>
      <w:r w:rsidR="00406527" w:rsidRPr="009F5899">
        <w:rPr>
          <w:bCs/>
          <w:iCs/>
          <w:lang w:eastAsia="en-US"/>
        </w:rPr>
        <w:t>oteutetaan työttömille ja vähävaraisille suunnattu aamupuuro ja ruokajakelu vähintään joka toinen viikko</w:t>
      </w:r>
    </w:p>
    <w:p w14:paraId="7879158C" w14:textId="5990730C" w:rsidR="00406527" w:rsidRPr="009F5899" w:rsidRDefault="00406527" w:rsidP="009F5899">
      <w:pPr>
        <w:pStyle w:val="Luettelokappale"/>
        <w:numPr>
          <w:ilvl w:val="0"/>
          <w:numId w:val="25"/>
        </w:numPr>
        <w:rPr>
          <w:bCs/>
          <w:iCs/>
          <w:lang w:eastAsia="en-US"/>
        </w:rPr>
      </w:pPr>
      <w:r w:rsidRPr="009F5899">
        <w:rPr>
          <w:bCs/>
          <w:iCs/>
          <w:lang w:eastAsia="en-US"/>
        </w:rPr>
        <w:t>varmistetaan vuosittain riittävä määräraha diakonia-avustuksiin</w:t>
      </w:r>
      <w:r w:rsidR="001625E4" w:rsidRPr="009F5899">
        <w:rPr>
          <w:bCs/>
          <w:iCs/>
          <w:lang w:eastAsia="en-US"/>
        </w:rPr>
        <w:t xml:space="preserve"> sekä tuetaan taloudellisesti Kirkon Ulkomaanavun toimintaa</w:t>
      </w:r>
    </w:p>
    <w:p w14:paraId="49921964" w14:textId="20938EC3" w:rsidR="002A14FC" w:rsidRPr="009F5899" w:rsidRDefault="002A14FC" w:rsidP="009F5899">
      <w:pPr>
        <w:pStyle w:val="Luettelokappale"/>
        <w:numPr>
          <w:ilvl w:val="0"/>
          <w:numId w:val="25"/>
        </w:numPr>
        <w:rPr>
          <w:bCs/>
          <w:iCs/>
          <w:lang w:eastAsia="en-US"/>
        </w:rPr>
      </w:pPr>
      <w:r w:rsidRPr="009F5899">
        <w:rPr>
          <w:bCs/>
          <w:iCs/>
          <w:lang w:eastAsia="en-US"/>
        </w:rPr>
        <w:t>haetaan tarvittaessa rovastikunta- ja diakoniarahaston kautta avustuksia sekä hyödynnetään muita mahdollisia avustusrahoja</w:t>
      </w:r>
    </w:p>
    <w:p w14:paraId="583CA3B4" w14:textId="299057F8" w:rsidR="00406527" w:rsidRPr="009F5899" w:rsidRDefault="00406527" w:rsidP="009F5899">
      <w:pPr>
        <w:pStyle w:val="Luettelokappale"/>
        <w:numPr>
          <w:ilvl w:val="0"/>
          <w:numId w:val="25"/>
        </w:numPr>
        <w:rPr>
          <w:bCs/>
          <w:iCs/>
          <w:lang w:eastAsia="en-US"/>
        </w:rPr>
      </w:pPr>
      <w:r w:rsidRPr="009F5899">
        <w:rPr>
          <w:bCs/>
          <w:iCs/>
          <w:lang w:eastAsia="en-US"/>
        </w:rPr>
        <w:lastRenderedPageBreak/>
        <w:t>osallistutaan vuosittain EU-ruokajakoon</w:t>
      </w:r>
    </w:p>
    <w:p w14:paraId="2961165F" w14:textId="2CDD393E" w:rsidR="00406527" w:rsidRPr="009F5899" w:rsidRDefault="00406527" w:rsidP="009F5899">
      <w:pPr>
        <w:pStyle w:val="Luettelokappale"/>
        <w:numPr>
          <w:ilvl w:val="0"/>
          <w:numId w:val="25"/>
        </w:numPr>
        <w:rPr>
          <w:bCs/>
          <w:iCs/>
          <w:lang w:eastAsia="en-US"/>
        </w:rPr>
      </w:pPr>
      <w:r w:rsidRPr="009F5899">
        <w:rPr>
          <w:bCs/>
          <w:iCs/>
          <w:lang w:eastAsia="en-US"/>
        </w:rPr>
        <w:t>kannustetaan seurakuntalaisia taloudelliseen avustamiseen ja lahjoituksiin</w:t>
      </w:r>
    </w:p>
    <w:p w14:paraId="0CA3F628" w14:textId="7A19714E" w:rsidR="00406527" w:rsidRPr="009F5899" w:rsidRDefault="00406527" w:rsidP="009F5899">
      <w:pPr>
        <w:pStyle w:val="Luettelokappale"/>
        <w:numPr>
          <w:ilvl w:val="0"/>
          <w:numId w:val="25"/>
        </w:numPr>
        <w:rPr>
          <w:bCs/>
          <w:iCs/>
          <w:lang w:eastAsia="en-US"/>
        </w:rPr>
      </w:pPr>
      <w:r w:rsidRPr="009F5899">
        <w:rPr>
          <w:bCs/>
          <w:iCs/>
          <w:lang w:eastAsia="en-US"/>
        </w:rPr>
        <w:t>osallistutaan yhteistyössä kunnan kanssa nuorten ohjaus- ja palveluverkostoon</w:t>
      </w:r>
    </w:p>
    <w:p w14:paraId="0C8256DA" w14:textId="108A85A6" w:rsidR="00184D2A" w:rsidRPr="009F5899" w:rsidRDefault="00184D2A" w:rsidP="009F5899">
      <w:pPr>
        <w:pStyle w:val="Luettelokappale"/>
        <w:numPr>
          <w:ilvl w:val="0"/>
          <w:numId w:val="25"/>
        </w:numPr>
        <w:rPr>
          <w:bCs/>
          <w:iCs/>
          <w:lang w:eastAsia="en-US"/>
        </w:rPr>
      </w:pPr>
      <w:r w:rsidRPr="009F5899">
        <w:rPr>
          <w:bCs/>
          <w:iCs/>
          <w:lang w:eastAsia="en-US"/>
        </w:rPr>
        <w:t>huomioidaan lapsiperheköyhyys avustusten antamisessa sekä toiminnan maksuttomuudessa</w:t>
      </w:r>
    </w:p>
    <w:p w14:paraId="0927267D" w14:textId="1D3F98B0" w:rsidR="00406527" w:rsidRPr="009F5899" w:rsidRDefault="00406527" w:rsidP="009F5899">
      <w:pPr>
        <w:pStyle w:val="Luettelokappale"/>
        <w:numPr>
          <w:ilvl w:val="0"/>
          <w:numId w:val="25"/>
        </w:numPr>
        <w:rPr>
          <w:bCs/>
          <w:iCs/>
          <w:lang w:eastAsia="en-US"/>
        </w:rPr>
      </w:pPr>
      <w:r w:rsidRPr="009F5899">
        <w:rPr>
          <w:bCs/>
          <w:iCs/>
          <w:lang w:eastAsia="en-US"/>
        </w:rPr>
        <w:t>ollaan mukana vuosittaisessa Yhteisvastuukeräyksessä</w:t>
      </w:r>
    </w:p>
    <w:p w14:paraId="03004D8C" w14:textId="15F2E10C" w:rsidR="005E539D" w:rsidRPr="009F5899" w:rsidRDefault="00406527" w:rsidP="009F5899">
      <w:pPr>
        <w:pStyle w:val="Luettelokappale"/>
        <w:numPr>
          <w:ilvl w:val="0"/>
          <w:numId w:val="25"/>
        </w:numPr>
        <w:rPr>
          <w:bCs/>
          <w:iCs/>
          <w:lang w:eastAsia="en-US"/>
        </w:rPr>
      </w:pPr>
      <w:r w:rsidRPr="009F5899">
        <w:rPr>
          <w:bCs/>
          <w:iCs/>
          <w:lang w:eastAsia="en-US"/>
        </w:rPr>
        <w:t>tuetaan pakolaisten kotouttamista yhteistyössä Utajärven kunnan, SPR:n ja muiden yhteistyötahojen kanssa</w:t>
      </w:r>
    </w:p>
    <w:p w14:paraId="25B428CB" w14:textId="54A10149" w:rsidR="00184D2A" w:rsidRPr="009F5899" w:rsidRDefault="00184D2A" w:rsidP="009F5899">
      <w:pPr>
        <w:pStyle w:val="Luettelokappale"/>
        <w:numPr>
          <w:ilvl w:val="0"/>
          <w:numId w:val="25"/>
        </w:numPr>
        <w:rPr>
          <w:bCs/>
          <w:iCs/>
          <w:lang w:eastAsia="en-US"/>
        </w:rPr>
      </w:pPr>
      <w:r w:rsidRPr="009F5899">
        <w:rPr>
          <w:bCs/>
          <w:iCs/>
          <w:lang w:eastAsia="en-US"/>
        </w:rPr>
        <w:t>järjestetään diakoninen joulujuhla</w:t>
      </w:r>
    </w:p>
    <w:p w14:paraId="41AED22A" w14:textId="2E410C6E" w:rsidR="006447F1" w:rsidRPr="009F5899" w:rsidRDefault="006447F1" w:rsidP="009F5899">
      <w:pPr>
        <w:pStyle w:val="Luettelokappale"/>
        <w:numPr>
          <w:ilvl w:val="0"/>
          <w:numId w:val="25"/>
        </w:numPr>
        <w:rPr>
          <w:bCs/>
          <w:iCs/>
          <w:lang w:eastAsia="en-US"/>
        </w:rPr>
      </w:pPr>
      <w:r w:rsidRPr="009F5899">
        <w:rPr>
          <w:bCs/>
          <w:iCs/>
          <w:lang w:eastAsia="en-US"/>
        </w:rPr>
        <w:t>pidetään esillä ajankohtaisia diakonisia aiheita mm. syrjäytymisestä, eriarvoistumisesta ja maahanmuutosta huomioimalla diakonian 150-vuotisjuhlavuosi</w:t>
      </w:r>
      <w:r w:rsidR="004812A2" w:rsidRPr="009F5899">
        <w:rPr>
          <w:bCs/>
          <w:iCs/>
          <w:lang w:eastAsia="en-US"/>
        </w:rPr>
        <w:t xml:space="preserve"> </w:t>
      </w:r>
    </w:p>
    <w:p w14:paraId="2C7D1BD4" w14:textId="56A15A39" w:rsidR="00184D2A" w:rsidRDefault="00184D2A" w:rsidP="003E1771">
      <w:pPr>
        <w:rPr>
          <w:bCs/>
          <w:iCs/>
          <w:lang w:eastAsia="en-US"/>
        </w:rPr>
      </w:pPr>
    </w:p>
    <w:p w14:paraId="2C9A7805" w14:textId="4BF1B829" w:rsidR="00C84DEA" w:rsidRPr="009F5899" w:rsidRDefault="00C84DEA" w:rsidP="009F5899">
      <w:pPr>
        <w:pStyle w:val="Otsikko2"/>
      </w:pPr>
      <w:bookmarkStart w:id="29" w:name="_Toc58331431"/>
      <w:bookmarkStart w:id="30" w:name="_Toc88687860"/>
      <w:r w:rsidRPr="009F5899">
        <w:t xml:space="preserve">4.2. </w:t>
      </w:r>
      <w:r w:rsidR="00064263" w:rsidRPr="009F5899">
        <w:t>Turvaamme toimintaedellytykset</w:t>
      </w:r>
      <w:bookmarkEnd w:id="29"/>
      <w:bookmarkEnd w:id="30"/>
    </w:p>
    <w:p w14:paraId="3CFB2C43" w14:textId="77777777" w:rsidR="00B86C61" w:rsidRPr="008879A0" w:rsidRDefault="00B86C61" w:rsidP="00B86C61">
      <w:pPr>
        <w:rPr>
          <w:color w:val="FF0000"/>
          <w:lang w:eastAsia="en-US"/>
        </w:rPr>
      </w:pPr>
    </w:p>
    <w:p w14:paraId="69170661" w14:textId="77777777" w:rsidR="00406527" w:rsidRPr="009F5899" w:rsidRDefault="005218E1" w:rsidP="00406527">
      <w:pPr>
        <w:rPr>
          <w:b/>
          <w:bCs/>
          <w:lang w:eastAsia="en-US"/>
        </w:rPr>
      </w:pPr>
      <w:r w:rsidRPr="009F5899">
        <w:rPr>
          <w:b/>
          <w:bCs/>
          <w:lang w:eastAsia="en-US"/>
        </w:rPr>
        <w:t>Pidämme talouden tasapainossa ja olemme tarvittaessa valmiita luopumaan joistakin toiminnoista</w:t>
      </w:r>
    </w:p>
    <w:p w14:paraId="015E5F43" w14:textId="335CAD1A" w:rsidR="00406527" w:rsidRPr="00406527" w:rsidRDefault="00406527" w:rsidP="00406527">
      <w:pPr>
        <w:rPr>
          <w:lang w:eastAsia="en-US"/>
        </w:rPr>
      </w:pPr>
      <w:r w:rsidRPr="00406527">
        <w:rPr>
          <w:lang w:eastAsia="en-US"/>
        </w:rPr>
        <w:t>Esimerkkejä toimenpiteistä:</w:t>
      </w:r>
    </w:p>
    <w:p w14:paraId="2CB918A6" w14:textId="74A01DC0" w:rsidR="00DA2468" w:rsidRDefault="00107AEE" w:rsidP="009F5899">
      <w:pPr>
        <w:pStyle w:val="Luettelokappale"/>
        <w:numPr>
          <w:ilvl w:val="0"/>
          <w:numId w:val="26"/>
        </w:numPr>
        <w:rPr>
          <w:lang w:eastAsia="en-US"/>
        </w:rPr>
      </w:pPr>
      <w:r>
        <w:rPr>
          <w:lang w:eastAsia="en-US"/>
        </w:rPr>
        <w:t xml:space="preserve">vahvistetaan </w:t>
      </w:r>
      <w:r w:rsidR="00DA2468" w:rsidRPr="006F27B2">
        <w:rPr>
          <w:lang w:eastAsia="en-US"/>
        </w:rPr>
        <w:t>taloudellis</w:t>
      </w:r>
      <w:r>
        <w:rPr>
          <w:lang w:eastAsia="en-US"/>
        </w:rPr>
        <w:t xml:space="preserve">ta ja toiminnallista </w:t>
      </w:r>
      <w:r w:rsidR="00DA2468" w:rsidRPr="006F27B2">
        <w:rPr>
          <w:lang w:eastAsia="en-US"/>
        </w:rPr>
        <w:t>yhteistyö</w:t>
      </w:r>
      <w:r>
        <w:rPr>
          <w:lang w:eastAsia="en-US"/>
        </w:rPr>
        <w:t xml:space="preserve">tä </w:t>
      </w:r>
      <w:r w:rsidR="00DA2468" w:rsidRPr="006F27B2">
        <w:rPr>
          <w:lang w:eastAsia="en-US"/>
        </w:rPr>
        <w:t>erityisesti Utajärven kunnan kanssa</w:t>
      </w:r>
    </w:p>
    <w:p w14:paraId="7400F632" w14:textId="7B586903" w:rsidR="00107AEE" w:rsidRPr="006F27B2" w:rsidRDefault="00107AEE" w:rsidP="009F5899">
      <w:pPr>
        <w:pStyle w:val="Luettelokappale"/>
        <w:numPr>
          <w:ilvl w:val="0"/>
          <w:numId w:val="26"/>
        </w:numPr>
        <w:rPr>
          <w:lang w:eastAsia="en-US"/>
        </w:rPr>
      </w:pPr>
      <w:r>
        <w:rPr>
          <w:lang w:eastAsia="en-US"/>
        </w:rPr>
        <w:t>osallistutaan rovastikunnallisiin kilpailutuksiin</w:t>
      </w:r>
    </w:p>
    <w:p w14:paraId="53F361A9" w14:textId="1763E64C" w:rsidR="00DA2468" w:rsidRPr="006F27B2" w:rsidRDefault="00DA2468" w:rsidP="009F5899">
      <w:pPr>
        <w:pStyle w:val="Luettelokappale"/>
        <w:numPr>
          <w:ilvl w:val="0"/>
          <w:numId w:val="26"/>
        </w:numPr>
        <w:rPr>
          <w:lang w:eastAsia="en-US"/>
        </w:rPr>
      </w:pPr>
      <w:r w:rsidRPr="006F27B2">
        <w:rPr>
          <w:lang w:eastAsia="en-US"/>
        </w:rPr>
        <w:t>kannustetaan henkilöstöä vaihtamaan lomarahoja vapaaksi</w:t>
      </w:r>
    </w:p>
    <w:p w14:paraId="05C0AA15" w14:textId="4698C6C7" w:rsidR="00107AEE" w:rsidRDefault="00107AEE" w:rsidP="009F5899">
      <w:pPr>
        <w:pStyle w:val="Luettelokappale"/>
        <w:numPr>
          <w:ilvl w:val="0"/>
          <w:numId w:val="26"/>
        </w:numPr>
        <w:rPr>
          <w:lang w:eastAsia="en-US"/>
        </w:rPr>
      </w:pPr>
      <w:r>
        <w:rPr>
          <w:lang w:eastAsia="en-US"/>
        </w:rPr>
        <w:t>hoidetaan työntekijöiden sijaisuudet mahdollisuuksien mukaan sisäisillä järjestelyillä</w:t>
      </w:r>
    </w:p>
    <w:p w14:paraId="0BF7CA64" w14:textId="50F59044" w:rsidR="00302DE1" w:rsidRDefault="00DA2468" w:rsidP="009F5899">
      <w:pPr>
        <w:pStyle w:val="Luettelokappale"/>
        <w:numPr>
          <w:ilvl w:val="0"/>
          <w:numId w:val="26"/>
        </w:numPr>
        <w:rPr>
          <w:lang w:eastAsia="en-US"/>
        </w:rPr>
      </w:pPr>
      <w:r w:rsidRPr="006F27B2">
        <w:rPr>
          <w:lang w:eastAsia="en-US"/>
        </w:rPr>
        <w:t xml:space="preserve">rohkaistaan </w:t>
      </w:r>
      <w:r w:rsidR="00107AEE">
        <w:rPr>
          <w:lang w:eastAsia="en-US"/>
        </w:rPr>
        <w:t xml:space="preserve">edelleen </w:t>
      </w:r>
      <w:r w:rsidRPr="006F27B2">
        <w:rPr>
          <w:lang w:eastAsia="en-US"/>
        </w:rPr>
        <w:t>seurakuntalaisia vapaaehtoistoimintaa</w:t>
      </w:r>
      <w:r w:rsidR="007E009F">
        <w:rPr>
          <w:lang w:eastAsia="en-US"/>
        </w:rPr>
        <w:t>n</w:t>
      </w:r>
    </w:p>
    <w:p w14:paraId="29E8EFDA" w14:textId="41959E81" w:rsidR="00107AEE" w:rsidRDefault="00107AEE" w:rsidP="009F5899">
      <w:pPr>
        <w:pStyle w:val="Luettelokappale"/>
        <w:numPr>
          <w:ilvl w:val="0"/>
          <w:numId w:val="26"/>
        </w:numPr>
        <w:rPr>
          <w:lang w:eastAsia="en-US"/>
        </w:rPr>
      </w:pPr>
      <w:r>
        <w:rPr>
          <w:lang w:eastAsia="en-US"/>
        </w:rPr>
        <w:t>tiedotetaan rohkeasti mahdollisuudesta antaa lahjoituksia seurakunnan toimintaan</w:t>
      </w:r>
    </w:p>
    <w:p w14:paraId="05298D97" w14:textId="2187DB0A" w:rsidR="00107AEE" w:rsidRPr="006F27B2" w:rsidRDefault="00107AEE" w:rsidP="009F5899">
      <w:pPr>
        <w:pStyle w:val="Luettelokappale"/>
        <w:numPr>
          <w:ilvl w:val="0"/>
          <w:numId w:val="26"/>
        </w:numPr>
        <w:rPr>
          <w:lang w:eastAsia="en-US"/>
        </w:rPr>
      </w:pPr>
      <w:r>
        <w:rPr>
          <w:lang w:eastAsia="en-US"/>
        </w:rPr>
        <w:t>hyödynnetään erilaiset varainkeräysmahdollisuudet</w:t>
      </w:r>
    </w:p>
    <w:p w14:paraId="705C8083" w14:textId="1C794504" w:rsidR="005218E1" w:rsidRPr="006F27B2" w:rsidRDefault="005218E1" w:rsidP="005218E1">
      <w:pPr>
        <w:rPr>
          <w:lang w:eastAsia="en-US"/>
        </w:rPr>
      </w:pPr>
    </w:p>
    <w:p w14:paraId="08C07009" w14:textId="4B48752C" w:rsidR="00406527" w:rsidRPr="009F5899" w:rsidRDefault="005218E1" w:rsidP="00406527">
      <w:pPr>
        <w:rPr>
          <w:b/>
          <w:bCs/>
          <w:lang w:eastAsia="en-US"/>
        </w:rPr>
      </w:pPr>
      <w:r w:rsidRPr="009F5899">
        <w:rPr>
          <w:b/>
          <w:bCs/>
          <w:lang w:eastAsia="en-US"/>
        </w:rPr>
        <w:t>Pidämme huolta työntekijöiden hyvinvoinnista ja osaamisesta</w:t>
      </w:r>
    </w:p>
    <w:p w14:paraId="65840941" w14:textId="5996B39A" w:rsidR="00406527" w:rsidRPr="00406527" w:rsidRDefault="00406527" w:rsidP="00406527">
      <w:pPr>
        <w:rPr>
          <w:lang w:eastAsia="en-US"/>
        </w:rPr>
      </w:pPr>
      <w:r w:rsidRPr="00406527">
        <w:rPr>
          <w:lang w:eastAsia="en-US"/>
        </w:rPr>
        <w:t>Esimerkkejä toimenpiteistä:</w:t>
      </w:r>
    </w:p>
    <w:p w14:paraId="4145EF6F" w14:textId="305F0A34" w:rsidR="00ED531E" w:rsidRDefault="00ED531E" w:rsidP="0021585E">
      <w:pPr>
        <w:pStyle w:val="Luettelokappale"/>
        <w:numPr>
          <w:ilvl w:val="0"/>
          <w:numId w:val="27"/>
        </w:numPr>
        <w:rPr>
          <w:lang w:eastAsia="en-US"/>
        </w:rPr>
      </w:pPr>
      <w:r>
        <w:rPr>
          <w:lang w:eastAsia="en-US"/>
        </w:rPr>
        <w:t>pidetään työntekijäkokoukset sekä kehityskeskustelut säännöllisesti</w:t>
      </w:r>
    </w:p>
    <w:p w14:paraId="0B5C35A5" w14:textId="62B95B42" w:rsidR="00ED531E" w:rsidRDefault="00ED531E" w:rsidP="0021585E">
      <w:pPr>
        <w:pStyle w:val="Luettelokappale"/>
        <w:numPr>
          <w:ilvl w:val="0"/>
          <w:numId w:val="27"/>
        </w:numPr>
        <w:rPr>
          <w:lang w:eastAsia="en-US"/>
        </w:rPr>
      </w:pPr>
      <w:r>
        <w:rPr>
          <w:lang w:eastAsia="en-US"/>
        </w:rPr>
        <w:t>hyödynnetään suorituslisäkäytäntöä</w:t>
      </w:r>
    </w:p>
    <w:p w14:paraId="3CA9D201" w14:textId="62B3C1E0" w:rsidR="00DA2468" w:rsidRPr="006F27B2" w:rsidRDefault="00DA2468" w:rsidP="0021585E">
      <w:pPr>
        <w:pStyle w:val="Luettelokappale"/>
        <w:numPr>
          <w:ilvl w:val="0"/>
          <w:numId w:val="27"/>
        </w:numPr>
        <w:rPr>
          <w:lang w:eastAsia="en-US"/>
        </w:rPr>
      </w:pPr>
      <w:r w:rsidRPr="006F27B2">
        <w:rPr>
          <w:lang w:eastAsia="en-US"/>
        </w:rPr>
        <w:t>laaditaan vuosittainen henkilöstön kehittämissuunnitelma/koulutussuunnitelma</w:t>
      </w:r>
      <w:r w:rsidR="007E009F">
        <w:rPr>
          <w:lang w:eastAsia="en-US"/>
        </w:rPr>
        <w:t xml:space="preserve"> ja kannustetaan työntekijäkoulutukseen</w:t>
      </w:r>
    </w:p>
    <w:p w14:paraId="59EA3C90" w14:textId="14D1562F" w:rsidR="00DA2468" w:rsidRPr="006F27B2" w:rsidRDefault="00ED531E" w:rsidP="0021585E">
      <w:pPr>
        <w:pStyle w:val="Luettelokappale"/>
        <w:numPr>
          <w:ilvl w:val="0"/>
          <w:numId w:val="27"/>
        </w:numPr>
        <w:rPr>
          <w:lang w:eastAsia="en-US"/>
        </w:rPr>
      </w:pPr>
      <w:r>
        <w:rPr>
          <w:lang w:eastAsia="en-US"/>
        </w:rPr>
        <w:t>päivitetään työterveyshuol</w:t>
      </w:r>
      <w:r w:rsidR="0021585E">
        <w:rPr>
          <w:lang w:eastAsia="en-US"/>
        </w:rPr>
        <w:t xml:space="preserve">lon toimintasuunnitelma </w:t>
      </w:r>
      <w:r>
        <w:rPr>
          <w:lang w:eastAsia="en-US"/>
        </w:rPr>
        <w:t xml:space="preserve">ja </w:t>
      </w:r>
      <w:r w:rsidR="00DA2468" w:rsidRPr="006F27B2">
        <w:rPr>
          <w:lang w:eastAsia="en-US"/>
        </w:rPr>
        <w:t xml:space="preserve">kehitetään yhteistyötä </w:t>
      </w:r>
      <w:r>
        <w:rPr>
          <w:lang w:eastAsia="en-US"/>
        </w:rPr>
        <w:t>t</w:t>
      </w:r>
      <w:r w:rsidR="00DA2468" w:rsidRPr="006F27B2">
        <w:rPr>
          <w:lang w:eastAsia="en-US"/>
        </w:rPr>
        <w:t>yöterveyshuollon kanssa</w:t>
      </w:r>
    </w:p>
    <w:p w14:paraId="0A22561A" w14:textId="50F2D0E9" w:rsidR="00DA2468" w:rsidRPr="006F27B2" w:rsidRDefault="00DA2468" w:rsidP="0021585E">
      <w:pPr>
        <w:pStyle w:val="Luettelokappale"/>
        <w:numPr>
          <w:ilvl w:val="0"/>
          <w:numId w:val="27"/>
        </w:numPr>
        <w:rPr>
          <w:lang w:eastAsia="en-US"/>
        </w:rPr>
      </w:pPr>
      <w:r w:rsidRPr="006F27B2">
        <w:rPr>
          <w:lang w:eastAsia="en-US"/>
        </w:rPr>
        <w:t>järjestetään yhteinen kevätretki</w:t>
      </w:r>
    </w:p>
    <w:p w14:paraId="624DEB99" w14:textId="4AA95EAE" w:rsidR="00DA2468" w:rsidRDefault="00DA2468" w:rsidP="0021585E">
      <w:pPr>
        <w:pStyle w:val="Luettelokappale"/>
        <w:numPr>
          <w:ilvl w:val="0"/>
          <w:numId w:val="27"/>
        </w:numPr>
        <w:rPr>
          <w:lang w:eastAsia="en-US"/>
        </w:rPr>
      </w:pPr>
      <w:r w:rsidRPr="006F27B2">
        <w:rPr>
          <w:lang w:eastAsia="en-US"/>
        </w:rPr>
        <w:t xml:space="preserve">käytetään </w:t>
      </w:r>
      <w:proofErr w:type="spellStart"/>
      <w:r w:rsidRPr="006F27B2">
        <w:rPr>
          <w:lang w:eastAsia="en-US"/>
        </w:rPr>
        <w:t>ePassia</w:t>
      </w:r>
      <w:proofErr w:type="spellEnd"/>
      <w:r w:rsidRPr="006F27B2">
        <w:rPr>
          <w:lang w:eastAsia="en-US"/>
        </w:rPr>
        <w:t xml:space="preserve"> kuntoiluun ja harrastuksiin</w:t>
      </w:r>
    </w:p>
    <w:p w14:paraId="02C3A889" w14:textId="601E0CD2" w:rsidR="00ED531E" w:rsidRPr="006F27B2" w:rsidRDefault="00ED531E" w:rsidP="0021585E">
      <w:pPr>
        <w:pStyle w:val="Luettelokappale"/>
        <w:numPr>
          <w:ilvl w:val="0"/>
          <w:numId w:val="27"/>
        </w:numPr>
        <w:rPr>
          <w:lang w:eastAsia="en-US"/>
        </w:rPr>
      </w:pPr>
      <w:r>
        <w:rPr>
          <w:lang w:eastAsia="en-US"/>
        </w:rPr>
        <w:t>hankitaan seurakunnalle työmatkapyörä lähinnä kirkonkylän alueella liikkumista varten</w:t>
      </w:r>
    </w:p>
    <w:p w14:paraId="27BB27B7" w14:textId="1563E200" w:rsidR="005218E1" w:rsidRPr="006F27B2" w:rsidRDefault="005218E1" w:rsidP="005218E1">
      <w:pPr>
        <w:rPr>
          <w:lang w:eastAsia="en-US"/>
        </w:rPr>
      </w:pPr>
    </w:p>
    <w:p w14:paraId="767A4B2D" w14:textId="77777777" w:rsidR="00406527" w:rsidRPr="0021585E" w:rsidRDefault="005218E1" w:rsidP="00406527">
      <w:pPr>
        <w:rPr>
          <w:b/>
          <w:bCs/>
          <w:lang w:eastAsia="en-US"/>
        </w:rPr>
      </w:pPr>
      <w:r w:rsidRPr="0021585E">
        <w:rPr>
          <w:b/>
          <w:bCs/>
          <w:lang w:eastAsia="en-US"/>
        </w:rPr>
        <w:t>Tuemme ja koulutamme luottamushenkilöitä</w:t>
      </w:r>
    </w:p>
    <w:p w14:paraId="08BEED21" w14:textId="2C9E4E28" w:rsidR="00406527" w:rsidRDefault="00406527" w:rsidP="00B5049C">
      <w:pPr>
        <w:rPr>
          <w:lang w:eastAsia="en-US"/>
        </w:rPr>
      </w:pPr>
      <w:r w:rsidRPr="00406527">
        <w:rPr>
          <w:lang w:eastAsia="en-US"/>
        </w:rPr>
        <w:t>Esimerkkejä toimenpiteistä:</w:t>
      </w:r>
    </w:p>
    <w:p w14:paraId="501CD290" w14:textId="77777777" w:rsidR="00566B8B" w:rsidRDefault="00566B8B" w:rsidP="0021585E">
      <w:pPr>
        <w:pStyle w:val="Luettelokappale"/>
        <w:numPr>
          <w:ilvl w:val="0"/>
          <w:numId w:val="28"/>
        </w:numPr>
        <w:rPr>
          <w:lang w:eastAsia="en-US"/>
        </w:rPr>
      </w:pPr>
      <w:r>
        <w:rPr>
          <w:lang w:eastAsia="en-US"/>
        </w:rPr>
        <w:t>tarjotaan luottamushenkilöille perehdytysmateriaalia</w:t>
      </w:r>
    </w:p>
    <w:p w14:paraId="7CC6BEAB" w14:textId="38E558F8" w:rsidR="00566B8B" w:rsidRDefault="00935165" w:rsidP="0021585E">
      <w:pPr>
        <w:pStyle w:val="Luettelokappale"/>
        <w:numPr>
          <w:ilvl w:val="0"/>
          <w:numId w:val="28"/>
        </w:numPr>
        <w:rPr>
          <w:lang w:eastAsia="en-US"/>
        </w:rPr>
      </w:pPr>
      <w:r>
        <w:rPr>
          <w:lang w:eastAsia="en-US"/>
        </w:rPr>
        <w:t xml:space="preserve">kiinnitetään huomiota </w:t>
      </w:r>
      <w:r w:rsidR="00566B8B">
        <w:rPr>
          <w:lang w:eastAsia="en-US"/>
        </w:rPr>
        <w:t>erityisesti nuorten luottamushenkilöiden tukemiseen ja koulutukseen</w:t>
      </w:r>
    </w:p>
    <w:p w14:paraId="16530FDD" w14:textId="77777777" w:rsidR="009E2058" w:rsidRPr="009E2058" w:rsidRDefault="00B5049C" w:rsidP="0021585E">
      <w:pPr>
        <w:pStyle w:val="Luettelokappale"/>
        <w:numPr>
          <w:ilvl w:val="0"/>
          <w:numId w:val="28"/>
        </w:numPr>
        <w:rPr>
          <w:b/>
          <w:bCs/>
          <w:i/>
          <w:iCs/>
          <w:color w:val="FF0000"/>
          <w:lang w:eastAsia="en-US"/>
        </w:rPr>
      </w:pPr>
      <w:r>
        <w:rPr>
          <w:lang w:eastAsia="en-US"/>
        </w:rPr>
        <w:t>mahdollist</w:t>
      </w:r>
      <w:r w:rsidR="007E009F">
        <w:rPr>
          <w:lang w:eastAsia="en-US"/>
        </w:rPr>
        <w:t>etaan l</w:t>
      </w:r>
      <w:r>
        <w:rPr>
          <w:lang w:eastAsia="en-US"/>
        </w:rPr>
        <w:t>uottamushenkilöiden osallistumi</w:t>
      </w:r>
      <w:r w:rsidR="00C378BE">
        <w:rPr>
          <w:lang w:eastAsia="en-US"/>
        </w:rPr>
        <w:t xml:space="preserve">nen </w:t>
      </w:r>
      <w:r>
        <w:rPr>
          <w:lang w:eastAsia="en-US"/>
        </w:rPr>
        <w:t xml:space="preserve">hiippakunnan </w:t>
      </w:r>
      <w:r w:rsidR="009E2058">
        <w:rPr>
          <w:lang w:eastAsia="en-US"/>
        </w:rPr>
        <w:t xml:space="preserve">yhteistyössä Agricola-opintokeskuksen ja Seurakuntaopiston kanssa </w:t>
      </w:r>
      <w:r>
        <w:rPr>
          <w:lang w:eastAsia="en-US"/>
        </w:rPr>
        <w:t>järjestämään luottamushenkilökoulutukseen</w:t>
      </w:r>
      <w:r w:rsidR="009E2058">
        <w:rPr>
          <w:lang w:eastAsia="en-US"/>
        </w:rPr>
        <w:t xml:space="preserve"> sekä yhteisille neuvottelupäiville</w:t>
      </w:r>
    </w:p>
    <w:p w14:paraId="11B4A504" w14:textId="77777777" w:rsidR="00566B8B" w:rsidRPr="00566B8B" w:rsidRDefault="009E2058" w:rsidP="0021585E">
      <w:pPr>
        <w:pStyle w:val="Luettelokappale"/>
        <w:numPr>
          <w:ilvl w:val="0"/>
          <w:numId w:val="28"/>
        </w:numPr>
        <w:rPr>
          <w:b/>
          <w:bCs/>
          <w:i/>
          <w:iCs/>
          <w:color w:val="FF0000"/>
          <w:lang w:eastAsia="en-US"/>
        </w:rPr>
      </w:pPr>
      <w:r>
        <w:rPr>
          <w:lang w:eastAsia="en-US"/>
        </w:rPr>
        <w:t>rohkaistaan luottamushenkilöitä</w:t>
      </w:r>
      <w:r w:rsidR="00566B8B">
        <w:rPr>
          <w:lang w:eastAsia="en-US"/>
        </w:rPr>
        <w:t xml:space="preserve"> osallistumaan toukokuussa 2022 Oulussa järjestettäville Kirkkopäiville</w:t>
      </w:r>
    </w:p>
    <w:p w14:paraId="6F4763C4" w14:textId="3AC66B57" w:rsidR="009F4B79" w:rsidRPr="009E2058" w:rsidRDefault="009F4B79" w:rsidP="0021585E">
      <w:pPr>
        <w:pStyle w:val="Luettelokappale"/>
        <w:numPr>
          <w:ilvl w:val="0"/>
          <w:numId w:val="28"/>
        </w:numPr>
        <w:rPr>
          <w:b/>
          <w:bCs/>
          <w:i/>
          <w:iCs/>
          <w:color w:val="FF0000"/>
          <w:lang w:eastAsia="en-US"/>
        </w:rPr>
      </w:pPr>
      <w:r>
        <w:rPr>
          <w:lang w:eastAsia="en-US"/>
        </w:rPr>
        <w:t>tila</w:t>
      </w:r>
      <w:r w:rsidR="007E009F">
        <w:rPr>
          <w:lang w:eastAsia="en-US"/>
        </w:rPr>
        <w:t xml:space="preserve">taan </w:t>
      </w:r>
      <w:r>
        <w:rPr>
          <w:lang w:eastAsia="en-US"/>
        </w:rPr>
        <w:t>kirkkovaltuuston ja kirkkoneuvoston jäsenille Rauhan tervehdys-leh</w:t>
      </w:r>
      <w:r w:rsidR="007E009F">
        <w:rPr>
          <w:lang w:eastAsia="en-US"/>
        </w:rPr>
        <w:t>ti</w:t>
      </w:r>
    </w:p>
    <w:p w14:paraId="6910B9E7" w14:textId="23520565" w:rsidR="009E2058" w:rsidRDefault="009E2058" w:rsidP="009E2058">
      <w:pPr>
        <w:rPr>
          <w:b/>
          <w:bCs/>
          <w:i/>
          <w:iCs/>
          <w:color w:val="FF0000"/>
          <w:lang w:eastAsia="en-US"/>
        </w:rPr>
      </w:pPr>
    </w:p>
    <w:p w14:paraId="63D4D69B" w14:textId="77777777" w:rsidR="007A50E2" w:rsidRDefault="007A50E2" w:rsidP="00406527">
      <w:pPr>
        <w:rPr>
          <w:b/>
          <w:bCs/>
          <w:lang w:eastAsia="en-US"/>
        </w:rPr>
      </w:pPr>
    </w:p>
    <w:p w14:paraId="7FF148E7" w14:textId="77777777" w:rsidR="007A50E2" w:rsidRDefault="007A50E2" w:rsidP="00406527">
      <w:pPr>
        <w:rPr>
          <w:b/>
          <w:bCs/>
          <w:lang w:eastAsia="en-US"/>
        </w:rPr>
      </w:pPr>
    </w:p>
    <w:p w14:paraId="257216B6" w14:textId="77777777" w:rsidR="007A50E2" w:rsidRDefault="007A50E2" w:rsidP="00406527">
      <w:pPr>
        <w:rPr>
          <w:b/>
          <w:bCs/>
          <w:lang w:eastAsia="en-US"/>
        </w:rPr>
      </w:pPr>
    </w:p>
    <w:p w14:paraId="48A0D2FC" w14:textId="72B85A6E" w:rsidR="00406527" w:rsidRPr="0021585E" w:rsidRDefault="005218E1" w:rsidP="00406527">
      <w:pPr>
        <w:rPr>
          <w:b/>
          <w:bCs/>
          <w:lang w:eastAsia="en-US"/>
        </w:rPr>
      </w:pPr>
      <w:r w:rsidRPr="0021585E">
        <w:rPr>
          <w:b/>
          <w:bCs/>
          <w:lang w:eastAsia="en-US"/>
        </w:rPr>
        <w:lastRenderedPageBreak/>
        <w:t>Vahvistamme seurakuntalaisten vapaaehtoisuutta ja mahdollistamme heidän osallistumisen toiminnan suunnitteluun ja toteuttamiseen</w:t>
      </w:r>
    </w:p>
    <w:p w14:paraId="451C6938" w14:textId="77777777" w:rsidR="007A50E2" w:rsidRDefault="007A50E2" w:rsidP="00406527">
      <w:pPr>
        <w:rPr>
          <w:lang w:eastAsia="en-US"/>
        </w:rPr>
      </w:pPr>
    </w:p>
    <w:p w14:paraId="1456DA5D" w14:textId="4B422F46" w:rsidR="00406527" w:rsidRPr="00406527" w:rsidRDefault="00406527" w:rsidP="00406527">
      <w:pPr>
        <w:rPr>
          <w:lang w:eastAsia="en-US"/>
        </w:rPr>
      </w:pPr>
      <w:r w:rsidRPr="00406527">
        <w:rPr>
          <w:lang w:eastAsia="en-US"/>
        </w:rPr>
        <w:t>Esimerkkejä toimenpiteistä:</w:t>
      </w:r>
    </w:p>
    <w:p w14:paraId="6744A7E2" w14:textId="27381718" w:rsidR="00DA2468" w:rsidRPr="006F27B2" w:rsidRDefault="00DA2468" w:rsidP="0021585E">
      <w:pPr>
        <w:pStyle w:val="Luettelokappale"/>
        <w:numPr>
          <w:ilvl w:val="0"/>
          <w:numId w:val="29"/>
        </w:numPr>
        <w:rPr>
          <w:lang w:eastAsia="en-US"/>
        </w:rPr>
      </w:pPr>
      <w:r w:rsidRPr="006F27B2">
        <w:rPr>
          <w:lang w:eastAsia="en-US"/>
        </w:rPr>
        <w:t>valitaan vuosittain Vuoden vapaaehtoinen (toinen toista/ 2.2</w:t>
      </w:r>
      <w:r w:rsidR="00702DEA">
        <w:rPr>
          <w:lang w:eastAsia="en-US"/>
        </w:rPr>
        <w:t>.</w:t>
      </w:r>
      <w:r w:rsidRPr="006F27B2">
        <w:rPr>
          <w:lang w:eastAsia="en-US"/>
        </w:rPr>
        <w:t>)</w:t>
      </w:r>
    </w:p>
    <w:p w14:paraId="4FE97AEB" w14:textId="3F8E339F" w:rsidR="00DA2468" w:rsidRPr="006F27B2" w:rsidRDefault="00DA2468" w:rsidP="0021585E">
      <w:pPr>
        <w:pStyle w:val="Luettelokappale"/>
        <w:numPr>
          <w:ilvl w:val="0"/>
          <w:numId w:val="29"/>
        </w:numPr>
        <w:rPr>
          <w:lang w:eastAsia="en-US"/>
        </w:rPr>
      </w:pPr>
      <w:r w:rsidRPr="006F27B2">
        <w:rPr>
          <w:lang w:eastAsia="en-US"/>
        </w:rPr>
        <w:t>tiedotetaan vapaaehtoistoiminnasta ja tarjotaan mahdollisuuksia vapaaehtoistehtäviin</w:t>
      </w:r>
    </w:p>
    <w:p w14:paraId="40F2861C" w14:textId="1518319E" w:rsidR="00DA2468" w:rsidRPr="006F27B2" w:rsidRDefault="00DA2468" w:rsidP="0021585E">
      <w:pPr>
        <w:pStyle w:val="Luettelokappale"/>
        <w:numPr>
          <w:ilvl w:val="0"/>
          <w:numId w:val="29"/>
        </w:numPr>
        <w:rPr>
          <w:lang w:eastAsia="en-US"/>
        </w:rPr>
      </w:pPr>
      <w:r w:rsidRPr="006F27B2">
        <w:rPr>
          <w:lang w:eastAsia="en-US"/>
        </w:rPr>
        <w:t>koulutetaan kerho-ohjaajia ja isosia</w:t>
      </w:r>
    </w:p>
    <w:p w14:paraId="330FB332" w14:textId="5464BEC4" w:rsidR="00DA2468" w:rsidRPr="006F27B2" w:rsidRDefault="00DA2468" w:rsidP="0021585E">
      <w:pPr>
        <w:pStyle w:val="Luettelokappale"/>
        <w:numPr>
          <w:ilvl w:val="0"/>
          <w:numId w:val="29"/>
        </w:numPr>
        <w:rPr>
          <w:lang w:eastAsia="en-US"/>
        </w:rPr>
      </w:pPr>
      <w:r w:rsidRPr="006F27B2">
        <w:rPr>
          <w:lang w:eastAsia="en-US"/>
        </w:rPr>
        <w:t>rohkaistaan seurakuntalaisia järjestämään kodeissa hartau</w:t>
      </w:r>
      <w:r w:rsidR="00335D05">
        <w:rPr>
          <w:lang w:eastAsia="en-US"/>
        </w:rPr>
        <w:t xml:space="preserve">shetkiä </w:t>
      </w:r>
      <w:r w:rsidRPr="006F27B2">
        <w:rPr>
          <w:lang w:eastAsia="en-US"/>
        </w:rPr>
        <w:t>sekä musiikki-</w:t>
      </w:r>
      <w:r w:rsidR="00335D05">
        <w:rPr>
          <w:lang w:eastAsia="en-US"/>
        </w:rPr>
        <w:t>, diakonia-</w:t>
      </w:r>
      <w:r w:rsidRPr="006F27B2">
        <w:rPr>
          <w:lang w:eastAsia="en-US"/>
        </w:rPr>
        <w:t xml:space="preserve"> ja lähetystilaisuuksia</w:t>
      </w:r>
    </w:p>
    <w:p w14:paraId="0FD9B6B4" w14:textId="67DCF398" w:rsidR="00184AF6" w:rsidRDefault="00184AF6" w:rsidP="0021585E">
      <w:pPr>
        <w:pStyle w:val="Luettelokappale"/>
        <w:numPr>
          <w:ilvl w:val="0"/>
          <w:numId w:val="29"/>
        </w:numPr>
        <w:rPr>
          <w:lang w:eastAsia="en-US"/>
        </w:rPr>
      </w:pPr>
      <w:r>
        <w:rPr>
          <w:lang w:eastAsia="en-US"/>
        </w:rPr>
        <w:t>perustetaan uusia jumalanpalvelusryhmiä, kuten varhaisnuorten, rippikoululaisten, perhekerholaisten ja seurakuntakerholaisten ryhmät</w:t>
      </w:r>
    </w:p>
    <w:p w14:paraId="7D7B2B59" w14:textId="19F247C2" w:rsidR="00184AF6" w:rsidRDefault="00184AF6" w:rsidP="0021585E">
      <w:pPr>
        <w:pStyle w:val="Luettelokappale"/>
        <w:numPr>
          <w:ilvl w:val="0"/>
          <w:numId w:val="29"/>
        </w:numPr>
        <w:rPr>
          <w:lang w:eastAsia="en-US"/>
        </w:rPr>
      </w:pPr>
      <w:r>
        <w:rPr>
          <w:lang w:eastAsia="en-US"/>
        </w:rPr>
        <w:t>rohkaistaan uusia laulajia kirkkokuoroon</w:t>
      </w:r>
    </w:p>
    <w:p w14:paraId="3147789C" w14:textId="0AE12FD6" w:rsidR="00184AF6" w:rsidRDefault="00184AF6" w:rsidP="0021585E">
      <w:pPr>
        <w:pStyle w:val="Luettelokappale"/>
        <w:numPr>
          <w:ilvl w:val="0"/>
          <w:numId w:val="29"/>
        </w:numPr>
        <w:rPr>
          <w:lang w:eastAsia="en-US"/>
        </w:rPr>
      </w:pPr>
      <w:r>
        <w:rPr>
          <w:lang w:eastAsia="en-US"/>
        </w:rPr>
        <w:t>perustetaan tarvittaessa projektiluonteisia laulu- ja soitinryhmiä</w:t>
      </w:r>
    </w:p>
    <w:p w14:paraId="571CEF01" w14:textId="5F9E0CF9" w:rsidR="00C378BE" w:rsidRDefault="00C378BE" w:rsidP="0021585E">
      <w:pPr>
        <w:pStyle w:val="Luettelokappale"/>
        <w:numPr>
          <w:ilvl w:val="0"/>
          <w:numId w:val="29"/>
        </w:numPr>
        <w:rPr>
          <w:lang w:eastAsia="en-US"/>
        </w:rPr>
      </w:pPr>
      <w:r w:rsidRPr="00C378BE">
        <w:rPr>
          <w:lang w:eastAsia="en-US"/>
        </w:rPr>
        <w:t>tuetaan Yhteisvastuukerääjiä ja innostetaan myös nuoria mukaan keräykseen</w:t>
      </w:r>
    </w:p>
    <w:p w14:paraId="7C5A4287" w14:textId="2B89CFD4" w:rsidR="00DA2468" w:rsidRPr="006F27B2" w:rsidRDefault="00DA2468" w:rsidP="0021585E">
      <w:pPr>
        <w:pStyle w:val="Luettelokappale"/>
        <w:numPr>
          <w:ilvl w:val="0"/>
          <w:numId w:val="29"/>
        </w:numPr>
        <w:rPr>
          <w:lang w:eastAsia="en-US"/>
        </w:rPr>
      </w:pPr>
      <w:r w:rsidRPr="006F27B2">
        <w:rPr>
          <w:lang w:eastAsia="en-US"/>
        </w:rPr>
        <w:t>järjestetään vuosittain vapaaehtoisten kiitosilta ja rohkaistaan vapaaehtoisia osallistumaan rovastikunnalliseen virkistyspäivään</w:t>
      </w:r>
    </w:p>
    <w:p w14:paraId="64EA615D" w14:textId="2967421B" w:rsidR="005218E1" w:rsidRDefault="00DA2468" w:rsidP="0021585E">
      <w:pPr>
        <w:pStyle w:val="Luettelokappale"/>
        <w:numPr>
          <w:ilvl w:val="0"/>
          <w:numId w:val="29"/>
        </w:numPr>
        <w:rPr>
          <w:lang w:eastAsia="en-US"/>
        </w:rPr>
      </w:pPr>
      <w:r w:rsidRPr="006F27B2">
        <w:rPr>
          <w:lang w:eastAsia="en-US"/>
        </w:rPr>
        <w:t>ollaan mukana Tiekirkko-toiminnassa ja rohkaistaan vapaaehtoisia kirkko- ja museo-oppaiksi</w:t>
      </w:r>
    </w:p>
    <w:p w14:paraId="63431BE5" w14:textId="3CF02C94" w:rsidR="007E009F" w:rsidRDefault="007E009F" w:rsidP="0021585E">
      <w:pPr>
        <w:pStyle w:val="Luettelokappale"/>
        <w:numPr>
          <w:ilvl w:val="0"/>
          <w:numId w:val="29"/>
        </w:numPr>
        <w:rPr>
          <w:lang w:eastAsia="en-US"/>
        </w:rPr>
      </w:pPr>
      <w:r>
        <w:rPr>
          <w:lang w:eastAsia="en-US"/>
        </w:rPr>
        <w:t>järjestetään kesäkauden jälkeen kirkko- ja museo-oppaille yhteinen palautetilaisuus</w:t>
      </w:r>
    </w:p>
    <w:p w14:paraId="0B52C3DE" w14:textId="0B0CCDA8" w:rsidR="00184AF6" w:rsidRDefault="00184AF6" w:rsidP="0021585E">
      <w:pPr>
        <w:pStyle w:val="Luettelokappale"/>
        <w:numPr>
          <w:ilvl w:val="0"/>
          <w:numId w:val="29"/>
        </w:numPr>
        <w:rPr>
          <w:lang w:eastAsia="en-US"/>
        </w:rPr>
      </w:pPr>
      <w:r w:rsidRPr="00184AF6">
        <w:rPr>
          <w:lang w:eastAsia="en-US"/>
        </w:rPr>
        <w:t>rohkaistaan seurakuntalaisia asettumaan ehdolle syksyn 2022 seurakuntavaaleissa</w:t>
      </w:r>
    </w:p>
    <w:p w14:paraId="54623D10" w14:textId="57CD789D" w:rsidR="00C046FA" w:rsidRDefault="00C046FA" w:rsidP="00184AF6">
      <w:pPr>
        <w:rPr>
          <w:lang w:eastAsia="en-US"/>
        </w:rPr>
      </w:pPr>
    </w:p>
    <w:p w14:paraId="257BCBF3" w14:textId="77777777" w:rsidR="00406527" w:rsidRPr="0021585E" w:rsidRDefault="005218E1" w:rsidP="00406527">
      <w:pPr>
        <w:rPr>
          <w:b/>
          <w:bCs/>
          <w:lang w:eastAsia="en-US"/>
        </w:rPr>
      </w:pPr>
      <w:r w:rsidRPr="0021585E">
        <w:rPr>
          <w:b/>
          <w:bCs/>
          <w:lang w:eastAsia="en-US"/>
        </w:rPr>
        <w:t>Vahvistamme yhteistyötä sidosryhmien kanssa</w:t>
      </w:r>
    </w:p>
    <w:p w14:paraId="4D866B76" w14:textId="77777777" w:rsidR="007A50E2" w:rsidRDefault="007A50E2" w:rsidP="00406527">
      <w:pPr>
        <w:rPr>
          <w:lang w:eastAsia="en-US"/>
        </w:rPr>
      </w:pPr>
    </w:p>
    <w:p w14:paraId="005E3CC6" w14:textId="65321617" w:rsidR="00406527" w:rsidRPr="00406527" w:rsidRDefault="00406527" w:rsidP="00406527">
      <w:pPr>
        <w:rPr>
          <w:lang w:eastAsia="en-US"/>
        </w:rPr>
      </w:pPr>
      <w:r w:rsidRPr="00406527">
        <w:rPr>
          <w:lang w:eastAsia="en-US"/>
        </w:rPr>
        <w:t>Esimerkkejä toimenpiteistä:</w:t>
      </w:r>
    </w:p>
    <w:p w14:paraId="7B41C9A6" w14:textId="5A2DCD1E" w:rsidR="000920CB" w:rsidRPr="003840DF" w:rsidRDefault="00184AF6" w:rsidP="0021585E">
      <w:pPr>
        <w:pStyle w:val="Luettelokappale"/>
        <w:numPr>
          <w:ilvl w:val="0"/>
          <w:numId w:val="30"/>
        </w:numPr>
        <w:rPr>
          <w:lang w:eastAsia="en-US"/>
        </w:rPr>
      </w:pPr>
      <w:r w:rsidRPr="0021585E">
        <w:rPr>
          <w:bCs/>
          <w:lang w:eastAsia="en-US"/>
        </w:rPr>
        <w:t>kehitetään seurakuntatalon yhteiskäyttöä</w:t>
      </w:r>
      <w:r w:rsidRPr="0021585E">
        <w:rPr>
          <w:b/>
          <w:lang w:eastAsia="en-US"/>
        </w:rPr>
        <w:t xml:space="preserve"> </w:t>
      </w:r>
      <w:r w:rsidR="00B111F9" w:rsidRPr="003840DF">
        <w:rPr>
          <w:lang w:eastAsia="en-US"/>
        </w:rPr>
        <w:t xml:space="preserve">Utajärven </w:t>
      </w:r>
      <w:r w:rsidR="00C84DEA" w:rsidRPr="003840DF">
        <w:rPr>
          <w:lang w:eastAsia="en-US"/>
        </w:rPr>
        <w:t xml:space="preserve">kunnan </w:t>
      </w:r>
      <w:r w:rsidR="000920CB" w:rsidRPr="003840DF">
        <w:rPr>
          <w:lang w:eastAsia="en-US"/>
        </w:rPr>
        <w:t>kanssa</w:t>
      </w:r>
    </w:p>
    <w:p w14:paraId="07D5CCC8" w14:textId="026ABC0F" w:rsidR="00C046FA" w:rsidRDefault="00C046FA" w:rsidP="0021585E">
      <w:pPr>
        <w:pStyle w:val="Luettelokappale"/>
        <w:numPr>
          <w:ilvl w:val="0"/>
          <w:numId w:val="30"/>
        </w:numPr>
        <w:rPr>
          <w:lang w:eastAsia="en-US"/>
        </w:rPr>
      </w:pPr>
      <w:r w:rsidRPr="00C046FA">
        <w:rPr>
          <w:lang w:eastAsia="en-US"/>
        </w:rPr>
        <w:t xml:space="preserve">tarjotaan kirkkopyhä- ja messukumppanuusmahdollisuuksia </w:t>
      </w:r>
      <w:r w:rsidR="00F778DA">
        <w:rPr>
          <w:lang w:eastAsia="en-US"/>
        </w:rPr>
        <w:t xml:space="preserve">paikallisille </w:t>
      </w:r>
      <w:r w:rsidRPr="00C046FA">
        <w:rPr>
          <w:lang w:eastAsia="en-US"/>
        </w:rPr>
        <w:t>yhdistyksille, yhteisöille ja järjestöille</w:t>
      </w:r>
    </w:p>
    <w:p w14:paraId="5D1EF83F" w14:textId="0C7DF167" w:rsidR="00887D67" w:rsidRPr="003840DF" w:rsidRDefault="00887D67" w:rsidP="0021585E">
      <w:pPr>
        <w:pStyle w:val="Luettelokappale"/>
        <w:numPr>
          <w:ilvl w:val="0"/>
          <w:numId w:val="30"/>
        </w:numPr>
        <w:rPr>
          <w:lang w:eastAsia="en-US"/>
        </w:rPr>
      </w:pPr>
      <w:r w:rsidRPr="003840DF">
        <w:rPr>
          <w:lang w:eastAsia="en-US"/>
        </w:rPr>
        <w:t xml:space="preserve">pidetään vuosittaiset kyläkirkot </w:t>
      </w:r>
      <w:r w:rsidR="00F778DA">
        <w:rPr>
          <w:lang w:eastAsia="en-US"/>
        </w:rPr>
        <w:t xml:space="preserve">sekä </w:t>
      </w:r>
      <w:r w:rsidR="004E4BAF">
        <w:rPr>
          <w:lang w:eastAsia="en-US"/>
        </w:rPr>
        <w:t xml:space="preserve">sivukylien </w:t>
      </w:r>
      <w:r w:rsidR="00F778DA">
        <w:rPr>
          <w:lang w:eastAsia="en-US"/>
        </w:rPr>
        <w:t xml:space="preserve">Kauneimmat joululaulut-tilaisuudet </w:t>
      </w:r>
      <w:r w:rsidRPr="003840DF">
        <w:rPr>
          <w:lang w:eastAsia="en-US"/>
        </w:rPr>
        <w:t>yhteistyössä kyläseurojen kanssa</w:t>
      </w:r>
    </w:p>
    <w:p w14:paraId="0826638E" w14:textId="28B28711" w:rsidR="00887D67" w:rsidRPr="003840DF" w:rsidRDefault="00887D67" w:rsidP="0021585E">
      <w:pPr>
        <w:pStyle w:val="Luettelokappale"/>
        <w:numPr>
          <w:ilvl w:val="0"/>
          <w:numId w:val="30"/>
        </w:numPr>
        <w:rPr>
          <w:lang w:eastAsia="en-US"/>
        </w:rPr>
      </w:pPr>
      <w:r w:rsidRPr="003840DF">
        <w:rPr>
          <w:lang w:eastAsia="en-US"/>
        </w:rPr>
        <w:t xml:space="preserve">rohkaistaan </w:t>
      </w:r>
      <w:r w:rsidR="007E009F">
        <w:rPr>
          <w:lang w:eastAsia="en-US"/>
        </w:rPr>
        <w:t xml:space="preserve">yrityksiä </w:t>
      </w:r>
      <w:r w:rsidRPr="003840DF">
        <w:rPr>
          <w:lang w:eastAsia="en-US"/>
        </w:rPr>
        <w:t>työpaikkahartauksien järjestämiseen</w:t>
      </w:r>
    </w:p>
    <w:p w14:paraId="7D4D8E72" w14:textId="753D6037" w:rsidR="002160CF" w:rsidRDefault="002160CF" w:rsidP="0021585E">
      <w:pPr>
        <w:pStyle w:val="Luettelokappale"/>
        <w:numPr>
          <w:ilvl w:val="0"/>
          <w:numId w:val="30"/>
        </w:numPr>
        <w:rPr>
          <w:lang w:eastAsia="en-US"/>
        </w:rPr>
      </w:pPr>
      <w:r>
        <w:rPr>
          <w:lang w:eastAsia="en-US"/>
        </w:rPr>
        <w:t>järjestetään aamupuuro- ja ruokajakelutilaisuuksia yhteistyössä kunnan ja eri yritysten kanssa</w:t>
      </w:r>
    </w:p>
    <w:p w14:paraId="567FB7D2" w14:textId="0BBBA2E4" w:rsidR="002160CF" w:rsidRDefault="002160CF" w:rsidP="0021585E">
      <w:pPr>
        <w:pStyle w:val="Luettelokappale"/>
        <w:numPr>
          <w:ilvl w:val="0"/>
          <w:numId w:val="30"/>
        </w:numPr>
        <w:rPr>
          <w:lang w:eastAsia="en-US"/>
        </w:rPr>
      </w:pPr>
      <w:r w:rsidRPr="002160CF">
        <w:rPr>
          <w:lang w:eastAsia="en-US"/>
        </w:rPr>
        <w:t>vieraillaan eri sidosryhmien kokoontumisissa</w:t>
      </w:r>
    </w:p>
    <w:p w14:paraId="0A36D32D" w14:textId="0CE739FE" w:rsidR="00BA5416" w:rsidRPr="003840DF" w:rsidRDefault="00BA5416" w:rsidP="0021585E">
      <w:pPr>
        <w:pStyle w:val="Luettelokappale"/>
        <w:numPr>
          <w:ilvl w:val="0"/>
          <w:numId w:val="30"/>
        </w:numPr>
        <w:rPr>
          <w:lang w:eastAsia="en-US"/>
        </w:rPr>
      </w:pPr>
      <w:r w:rsidRPr="003840DF">
        <w:rPr>
          <w:lang w:eastAsia="en-US"/>
        </w:rPr>
        <w:t xml:space="preserve">osallistutaan </w:t>
      </w:r>
      <w:r w:rsidR="002160CF">
        <w:rPr>
          <w:lang w:eastAsia="en-US"/>
        </w:rPr>
        <w:t xml:space="preserve">kunnan kutsumiin </w:t>
      </w:r>
      <w:r w:rsidRPr="003840DF">
        <w:rPr>
          <w:lang w:eastAsia="en-US"/>
        </w:rPr>
        <w:t>järjestöpalavereihin</w:t>
      </w:r>
    </w:p>
    <w:p w14:paraId="74500E1B" w14:textId="5EC06DFE" w:rsidR="00274EBD" w:rsidRDefault="008B656B" w:rsidP="0021585E">
      <w:pPr>
        <w:pStyle w:val="Luettelokappale"/>
        <w:numPr>
          <w:ilvl w:val="0"/>
          <w:numId w:val="30"/>
        </w:numPr>
        <w:rPr>
          <w:lang w:eastAsia="en-US"/>
        </w:rPr>
      </w:pPr>
      <w:r w:rsidRPr="003840DF">
        <w:rPr>
          <w:lang w:eastAsia="en-US"/>
        </w:rPr>
        <w:t xml:space="preserve">ylläpidetään yhteistyötä päiväkodin ja koulun </w:t>
      </w:r>
      <w:r w:rsidR="003E1771">
        <w:rPr>
          <w:lang w:eastAsia="en-US"/>
        </w:rPr>
        <w:t xml:space="preserve">kanssa </w:t>
      </w:r>
      <w:r w:rsidRPr="003840DF">
        <w:rPr>
          <w:lang w:eastAsia="en-US"/>
        </w:rPr>
        <w:t xml:space="preserve">sekä </w:t>
      </w:r>
      <w:r w:rsidR="002A14FC">
        <w:rPr>
          <w:lang w:eastAsia="en-US"/>
        </w:rPr>
        <w:t xml:space="preserve">kunnan etsivän nuorisotyön ja </w:t>
      </w:r>
      <w:r w:rsidRPr="003840DF">
        <w:rPr>
          <w:lang w:eastAsia="en-US"/>
        </w:rPr>
        <w:t>nuorisovaltuuston kanssa</w:t>
      </w:r>
      <w:r w:rsidR="004E4BAF">
        <w:rPr>
          <w:lang w:eastAsia="en-US"/>
        </w:rPr>
        <w:t xml:space="preserve"> mm. vierailemalla päiväkodilla ja koululla sekä kutsumalla päiväkodin ja koulun väkeä seurakunnan tiloissa järjestettäviin tilaisuuksiin</w:t>
      </w:r>
      <w:r w:rsidR="00335D05">
        <w:rPr>
          <w:lang w:eastAsia="en-US"/>
        </w:rPr>
        <w:t>. Kutsutaan k</w:t>
      </w:r>
      <w:r w:rsidR="004E4BAF">
        <w:rPr>
          <w:lang w:eastAsia="en-US"/>
        </w:rPr>
        <w:t xml:space="preserve">unnan nuorisovaltuuston edustajat </w:t>
      </w:r>
      <w:r w:rsidR="00335D05">
        <w:rPr>
          <w:lang w:eastAsia="en-US"/>
        </w:rPr>
        <w:t>mukaan k</w:t>
      </w:r>
      <w:r w:rsidR="004E4BAF">
        <w:rPr>
          <w:lang w:eastAsia="en-US"/>
        </w:rPr>
        <w:t>asvatuksen toimikunnan kokouksiin.</w:t>
      </w:r>
    </w:p>
    <w:p w14:paraId="1CE8A990" w14:textId="24BDB7A8" w:rsidR="002A14FC" w:rsidRDefault="002A14FC" w:rsidP="00406527">
      <w:pPr>
        <w:rPr>
          <w:lang w:eastAsia="en-US"/>
        </w:rPr>
      </w:pPr>
    </w:p>
    <w:p w14:paraId="5623AB40" w14:textId="1235588D" w:rsidR="00C84DEA" w:rsidRPr="0021585E" w:rsidRDefault="00C84DEA" w:rsidP="0021585E">
      <w:pPr>
        <w:pStyle w:val="Otsikko2"/>
      </w:pPr>
      <w:bookmarkStart w:id="31" w:name="_Toc58331432"/>
      <w:bookmarkStart w:id="32" w:name="_Toc88687861"/>
      <w:r w:rsidRPr="0021585E">
        <w:t xml:space="preserve">4.3. </w:t>
      </w:r>
      <w:r w:rsidR="00064263" w:rsidRPr="0021585E">
        <w:t>Toteutamme vastuullisuutta</w:t>
      </w:r>
      <w:bookmarkEnd w:id="31"/>
      <w:bookmarkEnd w:id="32"/>
    </w:p>
    <w:p w14:paraId="316DA299" w14:textId="77777777" w:rsidR="007B6D31" w:rsidRPr="008879A0" w:rsidRDefault="007B6D31" w:rsidP="00C84DEA">
      <w:pPr>
        <w:rPr>
          <w:b/>
          <w:color w:val="FF0000"/>
          <w:lang w:eastAsia="en-US"/>
        </w:rPr>
      </w:pPr>
    </w:p>
    <w:p w14:paraId="64905B74" w14:textId="77777777" w:rsidR="00406527" w:rsidRPr="0021585E" w:rsidRDefault="00406527" w:rsidP="00406527">
      <w:pPr>
        <w:rPr>
          <w:b/>
          <w:iCs/>
          <w:lang w:eastAsia="en-US"/>
        </w:rPr>
      </w:pPr>
      <w:r w:rsidRPr="0021585E">
        <w:rPr>
          <w:b/>
          <w:iCs/>
          <w:lang w:eastAsia="en-US"/>
        </w:rPr>
        <w:t>Vahvistamme oikeudenmukaisuutta ja ympäristökasvatusta mm. ylläpitämällä Kirkon ympäristödiplomia ja edistämällä Reilua kauppaa</w:t>
      </w:r>
    </w:p>
    <w:p w14:paraId="6D8F6B06" w14:textId="77777777" w:rsidR="007A50E2" w:rsidRDefault="007A50E2" w:rsidP="00406527">
      <w:pPr>
        <w:rPr>
          <w:bCs/>
          <w:iCs/>
          <w:lang w:eastAsia="en-US"/>
        </w:rPr>
      </w:pPr>
    </w:p>
    <w:p w14:paraId="7F0A83A8" w14:textId="1499DBBC" w:rsidR="00406527" w:rsidRPr="00406527" w:rsidRDefault="00406527" w:rsidP="00406527">
      <w:pPr>
        <w:rPr>
          <w:bCs/>
          <w:iCs/>
          <w:lang w:eastAsia="en-US"/>
        </w:rPr>
      </w:pPr>
      <w:r w:rsidRPr="00406527">
        <w:rPr>
          <w:bCs/>
          <w:iCs/>
          <w:lang w:eastAsia="en-US"/>
        </w:rPr>
        <w:t>Esimerkkejä toimenpiteistä:</w:t>
      </w:r>
    </w:p>
    <w:p w14:paraId="16AEA6C2" w14:textId="0FFA253E" w:rsidR="0064550C" w:rsidRPr="0021585E" w:rsidRDefault="00DA2468" w:rsidP="0021585E">
      <w:pPr>
        <w:pStyle w:val="Luettelokappale"/>
        <w:numPr>
          <w:ilvl w:val="0"/>
          <w:numId w:val="31"/>
        </w:numPr>
        <w:rPr>
          <w:bCs/>
          <w:iCs/>
          <w:lang w:eastAsia="en-US"/>
        </w:rPr>
      </w:pPr>
      <w:r w:rsidRPr="0021585E">
        <w:rPr>
          <w:bCs/>
          <w:iCs/>
          <w:lang w:eastAsia="en-US"/>
        </w:rPr>
        <w:t xml:space="preserve">tuetaan Reilu kauppaa </w:t>
      </w:r>
      <w:r w:rsidR="00F65268" w:rsidRPr="0021585E">
        <w:rPr>
          <w:bCs/>
          <w:iCs/>
          <w:lang w:eastAsia="en-US"/>
        </w:rPr>
        <w:t xml:space="preserve">sekä </w:t>
      </w:r>
      <w:r w:rsidRPr="0021585E">
        <w:rPr>
          <w:bCs/>
          <w:iCs/>
          <w:lang w:eastAsia="en-US"/>
        </w:rPr>
        <w:t>käytetään</w:t>
      </w:r>
      <w:r w:rsidR="00F65268" w:rsidRPr="0021585E">
        <w:rPr>
          <w:bCs/>
          <w:iCs/>
          <w:lang w:eastAsia="en-US"/>
        </w:rPr>
        <w:t xml:space="preserve"> ja tarjoillaan </w:t>
      </w:r>
      <w:r w:rsidRPr="0021585E">
        <w:rPr>
          <w:bCs/>
          <w:iCs/>
          <w:lang w:eastAsia="en-US"/>
        </w:rPr>
        <w:t>sen tuotteita</w:t>
      </w:r>
      <w:r w:rsidR="00F65268" w:rsidRPr="0021585E">
        <w:rPr>
          <w:bCs/>
          <w:iCs/>
          <w:lang w:eastAsia="en-US"/>
        </w:rPr>
        <w:t xml:space="preserve"> seurakunnan toiminnassa</w:t>
      </w:r>
    </w:p>
    <w:p w14:paraId="1444259B" w14:textId="19C07DF4" w:rsidR="0064550C" w:rsidRPr="0021585E" w:rsidRDefault="0064550C" w:rsidP="0021585E">
      <w:pPr>
        <w:pStyle w:val="Luettelokappale"/>
        <w:numPr>
          <w:ilvl w:val="0"/>
          <w:numId w:val="31"/>
        </w:numPr>
        <w:rPr>
          <w:bCs/>
          <w:iCs/>
          <w:lang w:eastAsia="en-US"/>
        </w:rPr>
      </w:pPr>
      <w:r w:rsidRPr="0021585E">
        <w:rPr>
          <w:bCs/>
          <w:iCs/>
          <w:lang w:eastAsia="en-US"/>
        </w:rPr>
        <w:t>pidetään esillä Tasauspäivää seurakunnan tilaisuuksissa</w:t>
      </w:r>
    </w:p>
    <w:p w14:paraId="7FA8B840" w14:textId="0CA28712" w:rsidR="00DA2468" w:rsidRPr="0021585E" w:rsidRDefault="00DA2468" w:rsidP="0021585E">
      <w:pPr>
        <w:pStyle w:val="Luettelokappale"/>
        <w:numPr>
          <w:ilvl w:val="0"/>
          <w:numId w:val="31"/>
        </w:numPr>
        <w:rPr>
          <w:bCs/>
          <w:iCs/>
          <w:lang w:eastAsia="en-US"/>
        </w:rPr>
      </w:pPr>
      <w:r w:rsidRPr="0021585E">
        <w:rPr>
          <w:bCs/>
          <w:iCs/>
          <w:lang w:eastAsia="en-US"/>
        </w:rPr>
        <w:t>lisätään kierrätystä ja paperitonta tiedottamista</w:t>
      </w:r>
      <w:r w:rsidR="008E4A7F" w:rsidRPr="0021585E">
        <w:rPr>
          <w:bCs/>
          <w:iCs/>
          <w:lang w:eastAsia="en-US"/>
        </w:rPr>
        <w:t xml:space="preserve"> sekä </w:t>
      </w:r>
      <w:r w:rsidRPr="0021585E">
        <w:rPr>
          <w:bCs/>
          <w:iCs/>
          <w:lang w:eastAsia="en-US"/>
        </w:rPr>
        <w:t>huomioidaan muovinkeräys</w:t>
      </w:r>
    </w:p>
    <w:p w14:paraId="06B17440" w14:textId="7BF0C3F2" w:rsidR="00DA2468" w:rsidRPr="0021585E" w:rsidRDefault="008466E1" w:rsidP="0021585E">
      <w:pPr>
        <w:pStyle w:val="Luettelokappale"/>
        <w:numPr>
          <w:ilvl w:val="0"/>
          <w:numId w:val="31"/>
        </w:numPr>
        <w:rPr>
          <w:bCs/>
          <w:iCs/>
          <w:lang w:eastAsia="en-US"/>
        </w:rPr>
      </w:pPr>
      <w:r w:rsidRPr="0021585E">
        <w:rPr>
          <w:bCs/>
          <w:iCs/>
          <w:lang w:eastAsia="en-US"/>
        </w:rPr>
        <w:t xml:space="preserve">pidetään </w:t>
      </w:r>
      <w:r w:rsidR="00335D05">
        <w:rPr>
          <w:bCs/>
          <w:iCs/>
          <w:lang w:eastAsia="en-US"/>
        </w:rPr>
        <w:t xml:space="preserve">kerhoissa ja </w:t>
      </w:r>
      <w:r w:rsidRPr="0021585E">
        <w:rPr>
          <w:bCs/>
          <w:iCs/>
          <w:lang w:eastAsia="en-US"/>
        </w:rPr>
        <w:t>rippikoulussa esillä luonnon ja luomakunnan suojeleminen sekä kierrättäminen</w:t>
      </w:r>
    </w:p>
    <w:p w14:paraId="62C6A443" w14:textId="523221AD" w:rsidR="0064550C" w:rsidRPr="0021585E" w:rsidRDefault="0064550C" w:rsidP="0021585E">
      <w:pPr>
        <w:pStyle w:val="Luettelokappale"/>
        <w:numPr>
          <w:ilvl w:val="0"/>
          <w:numId w:val="31"/>
        </w:numPr>
        <w:rPr>
          <w:bCs/>
          <w:iCs/>
          <w:lang w:eastAsia="en-US"/>
        </w:rPr>
      </w:pPr>
      <w:r w:rsidRPr="0021585E">
        <w:rPr>
          <w:bCs/>
          <w:iCs/>
          <w:lang w:eastAsia="en-US"/>
        </w:rPr>
        <w:t xml:space="preserve">rohkaistaan nuoria järjestämään erilaisia tempauksia </w:t>
      </w:r>
      <w:r w:rsidR="00335D05">
        <w:rPr>
          <w:bCs/>
          <w:iCs/>
          <w:lang w:eastAsia="en-US"/>
        </w:rPr>
        <w:t xml:space="preserve">Tansaniassa olevan </w:t>
      </w:r>
      <w:r w:rsidRPr="0021585E">
        <w:rPr>
          <w:bCs/>
          <w:iCs/>
          <w:lang w:eastAsia="en-US"/>
        </w:rPr>
        <w:t>nuorten kummikohteen hyväksi</w:t>
      </w:r>
    </w:p>
    <w:p w14:paraId="60C57E9C" w14:textId="46B80DB0" w:rsidR="00DA2468" w:rsidRPr="0021585E" w:rsidRDefault="00DA2468" w:rsidP="0021585E">
      <w:pPr>
        <w:pStyle w:val="Luettelokappale"/>
        <w:numPr>
          <w:ilvl w:val="0"/>
          <w:numId w:val="31"/>
        </w:numPr>
        <w:rPr>
          <w:bCs/>
          <w:iCs/>
          <w:lang w:eastAsia="en-US"/>
        </w:rPr>
      </w:pPr>
      <w:r w:rsidRPr="0021585E">
        <w:rPr>
          <w:bCs/>
          <w:iCs/>
          <w:lang w:eastAsia="en-US"/>
        </w:rPr>
        <w:t>tuetaan hankinnoissa paikallisia viljelijöitä</w:t>
      </w:r>
    </w:p>
    <w:p w14:paraId="13970BD4" w14:textId="18BD6D6F" w:rsidR="00DA2468" w:rsidRPr="0021585E" w:rsidRDefault="00DA2468" w:rsidP="0021585E">
      <w:pPr>
        <w:pStyle w:val="Luettelokappale"/>
        <w:numPr>
          <w:ilvl w:val="0"/>
          <w:numId w:val="31"/>
        </w:numPr>
        <w:rPr>
          <w:bCs/>
          <w:iCs/>
          <w:lang w:eastAsia="en-US"/>
        </w:rPr>
      </w:pPr>
      <w:r w:rsidRPr="0021585E">
        <w:rPr>
          <w:bCs/>
          <w:iCs/>
          <w:lang w:eastAsia="en-US"/>
        </w:rPr>
        <w:lastRenderedPageBreak/>
        <w:t xml:space="preserve">järjestetään luontoretkiä sekä kyläkirkkoja luonnon keskellä, kuten erämaakirkko </w:t>
      </w:r>
      <w:proofErr w:type="spellStart"/>
      <w:r w:rsidRPr="0021585E">
        <w:rPr>
          <w:bCs/>
          <w:iCs/>
          <w:lang w:eastAsia="en-US"/>
        </w:rPr>
        <w:t>Juorkunassa</w:t>
      </w:r>
      <w:proofErr w:type="spellEnd"/>
    </w:p>
    <w:p w14:paraId="6E41AF54" w14:textId="13011501" w:rsidR="008466E1" w:rsidRPr="0021585E" w:rsidRDefault="008466E1" w:rsidP="0021585E">
      <w:pPr>
        <w:pStyle w:val="Luettelokappale"/>
        <w:numPr>
          <w:ilvl w:val="0"/>
          <w:numId w:val="31"/>
        </w:numPr>
        <w:rPr>
          <w:bCs/>
          <w:iCs/>
          <w:lang w:eastAsia="en-US"/>
        </w:rPr>
      </w:pPr>
      <w:r w:rsidRPr="0021585E">
        <w:rPr>
          <w:bCs/>
          <w:iCs/>
          <w:lang w:eastAsia="en-US"/>
        </w:rPr>
        <w:t>järjestetään kylvön siunaamisen sekä sadosta kiittämisen rukoushetket</w:t>
      </w:r>
    </w:p>
    <w:p w14:paraId="7F493DB4" w14:textId="37D12F7B" w:rsidR="0064550C" w:rsidRDefault="0064550C" w:rsidP="00DA2468">
      <w:pPr>
        <w:rPr>
          <w:bCs/>
          <w:iCs/>
          <w:lang w:eastAsia="en-US"/>
        </w:rPr>
      </w:pPr>
    </w:p>
    <w:p w14:paraId="075C41C1" w14:textId="26118E24" w:rsidR="00406527" w:rsidRPr="0021585E" w:rsidRDefault="00406527" w:rsidP="00406527">
      <w:pPr>
        <w:rPr>
          <w:b/>
          <w:iCs/>
          <w:lang w:eastAsia="en-US"/>
        </w:rPr>
      </w:pPr>
      <w:r w:rsidRPr="0021585E">
        <w:rPr>
          <w:b/>
          <w:iCs/>
          <w:lang w:eastAsia="en-US"/>
        </w:rPr>
        <w:t>Pidämme huolta kulttuurihistoriallisesti arvokkaasta Utajärven kirkosta ja tapulista, sankarihautausmaasta sekä muista hautausmaista ja seurakunnan metsistä</w:t>
      </w:r>
    </w:p>
    <w:p w14:paraId="00005003" w14:textId="77777777" w:rsidR="007A50E2" w:rsidRDefault="007A50E2" w:rsidP="00406527">
      <w:pPr>
        <w:rPr>
          <w:bCs/>
          <w:iCs/>
          <w:lang w:eastAsia="en-US"/>
        </w:rPr>
      </w:pPr>
    </w:p>
    <w:p w14:paraId="058B54CC" w14:textId="5FEF7249" w:rsidR="00406527" w:rsidRPr="00406527" w:rsidRDefault="00406527" w:rsidP="00406527">
      <w:pPr>
        <w:rPr>
          <w:bCs/>
          <w:iCs/>
          <w:lang w:eastAsia="en-US"/>
        </w:rPr>
      </w:pPr>
      <w:r w:rsidRPr="00406527">
        <w:rPr>
          <w:bCs/>
          <w:iCs/>
          <w:lang w:eastAsia="en-US"/>
        </w:rPr>
        <w:t>Esimerkkejä toimenpiteistä:</w:t>
      </w:r>
    </w:p>
    <w:p w14:paraId="47274E03" w14:textId="48A13EB4" w:rsidR="00DC164A" w:rsidRDefault="00DC164A" w:rsidP="0021585E">
      <w:pPr>
        <w:pStyle w:val="Luettelokappale"/>
        <w:numPr>
          <w:ilvl w:val="0"/>
          <w:numId w:val="32"/>
        </w:numPr>
        <w:rPr>
          <w:bCs/>
          <w:iCs/>
          <w:lang w:eastAsia="en-US"/>
        </w:rPr>
      </w:pPr>
      <w:r w:rsidRPr="00DC164A">
        <w:rPr>
          <w:bCs/>
          <w:iCs/>
          <w:lang w:eastAsia="en-US"/>
        </w:rPr>
        <w:t>selvitetään</w:t>
      </w:r>
      <w:r>
        <w:rPr>
          <w:bCs/>
          <w:iCs/>
          <w:lang w:eastAsia="en-US"/>
        </w:rPr>
        <w:t xml:space="preserve"> museoviraston kanssa </w:t>
      </w:r>
      <w:r w:rsidRPr="00DC164A">
        <w:rPr>
          <w:bCs/>
          <w:iCs/>
          <w:lang w:eastAsia="en-US"/>
        </w:rPr>
        <w:t>mahdollisuutta rakentaa suojakatos kirkon ulko-oven päälle</w:t>
      </w:r>
    </w:p>
    <w:p w14:paraId="6CEF582E" w14:textId="616FB928" w:rsidR="00690BAE" w:rsidRPr="00DC164A" w:rsidRDefault="00690BAE" w:rsidP="0021585E">
      <w:pPr>
        <w:pStyle w:val="Luettelokappale"/>
        <w:numPr>
          <w:ilvl w:val="0"/>
          <w:numId w:val="32"/>
        </w:numPr>
        <w:rPr>
          <w:bCs/>
          <w:iCs/>
          <w:lang w:eastAsia="en-US"/>
        </w:rPr>
      </w:pPr>
      <w:r>
        <w:rPr>
          <w:bCs/>
          <w:iCs/>
          <w:lang w:eastAsia="en-US"/>
        </w:rPr>
        <w:t xml:space="preserve">korjataan ja </w:t>
      </w:r>
      <w:proofErr w:type="spellStart"/>
      <w:r>
        <w:rPr>
          <w:bCs/>
          <w:iCs/>
          <w:lang w:eastAsia="en-US"/>
        </w:rPr>
        <w:t>huoltomaalataan</w:t>
      </w:r>
      <w:proofErr w:type="spellEnd"/>
      <w:r>
        <w:rPr>
          <w:bCs/>
          <w:iCs/>
          <w:lang w:eastAsia="en-US"/>
        </w:rPr>
        <w:t xml:space="preserve"> kirkon ja sakastin ulkokaiteet</w:t>
      </w:r>
    </w:p>
    <w:p w14:paraId="35C2D31E" w14:textId="3EADC5C4" w:rsidR="00DC164A" w:rsidRDefault="00DC164A" w:rsidP="0021585E">
      <w:pPr>
        <w:pStyle w:val="Luettelokappale"/>
        <w:numPr>
          <w:ilvl w:val="0"/>
          <w:numId w:val="32"/>
        </w:numPr>
        <w:rPr>
          <w:bCs/>
          <w:iCs/>
          <w:lang w:eastAsia="en-US"/>
        </w:rPr>
      </w:pPr>
      <w:r w:rsidRPr="00DC164A">
        <w:rPr>
          <w:bCs/>
          <w:iCs/>
          <w:lang w:eastAsia="en-US"/>
        </w:rPr>
        <w:t>val</w:t>
      </w:r>
      <w:r w:rsidR="008E4A7F" w:rsidRPr="00DC164A">
        <w:rPr>
          <w:bCs/>
          <w:iCs/>
          <w:lang w:eastAsia="en-US"/>
        </w:rPr>
        <w:t>mistaudutaan lähivuosien aikana tehtävään tapulin peruskorjaukseen käynnistämällä korjaussuunnit</w:t>
      </w:r>
      <w:r w:rsidRPr="00DC164A">
        <w:rPr>
          <w:bCs/>
          <w:iCs/>
          <w:lang w:eastAsia="en-US"/>
        </w:rPr>
        <w:t xml:space="preserve">telu </w:t>
      </w:r>
      <w:r w:rsidR="00690BAE">
        <w:rPr>
          <w:bCs/>
          <w:iCs/>
          <w:lang w:eastAsia="en-US"/>
        </w:rPr>
        <w:t xml:space="preserve">sekä </w:t>
      </w:r>
      <w:r w:rsidRPr="00DC164A">
        <w:rPr>
          <w:bCs/>
          <w:iCs/>
          <w:lang w:eastAsia="en-US"/>
        </w:rPr>
        <w:t>kustannusarvion laatiminen</w:t>
      </w:r>
    </w:p>
    <w:p w14:paraId="4486B6B0" w14:textId="5684FAA2" w:rsidR="00690BAE" w:rsidRPr="000E4C22" w:rsidRDefault="00DC164A" w:rsidP="0021585E">
      <w:pPr>
        <w:pStyle w:val="Luettelokappale"/>
        <w:numPr>
          <w:ilvl w:val="0"/>
          <w:numId w:val="32"/>
        </w:numPr>
        <w:rPr>
          <w:bCs/>
          <w:iCs/>
          <w:lang w:eastAsia="en-US"/>
        </w:rPr>
      </w:pPr>
      <w:r>
        <w:rPr>
          <w:bCs/>
          <w:iCs/>
          <w:lang w:eastAsia="en-US"/>
        </w:rPr>
        <w:t xml:space="preserve">rakennetaan Niskan hautausmaalle huoltorakennus, jonka yhteyteen tulee uusi roskien ja puutarhajätteiden lajittelupiste </w:t>
      </w:r>
      <w:r w:rsidR="00690BAE">
        <w:rPr>
          <w:bCs/>
          <w:iCs/>
          <w:lang w:eastAsia="en-US"/>
        </w:rPr>
        <w:t xml:space="preserve">sekä </w:t>
      </w:r>
      <w:r>
        <w:rPr>
          <w:bCs/>
          <w:iCs/>
          <w:lang w:eastAsia="en-US"/>
        </w:rPr>
        <w:t>kompostikäymälä</w:t>
      </w:r>
    </w:p>
    <w:p w14:paraId="33DB3C5A" w14:textId="579E0E48" w:rsidR="00DC164A" w:rsidRDefault="00DC164A" w:rsidP="00DC164A">
      <w:pPr>
        <w:pStyle w:val="Luettelokappale"/>
        <w:rPr>
          <w:bCs/>
          <w:iCs/>
          <w:lang w:eastAsia="en-US"/>
        </w:rPr>
      </w:pPr>
    </w:p>
    <w:p w14:paraId="6C448CDC" w14:textId="52B26541" w:rsidR="00C84DEA" w:rsidRPr="0021585E" w:rsidRDefault="00C84DEA" w:rsidP="0021585E">
      <w:pPr>
        <w:pStyle w:val="Otsikko2"/>
      </w:pPr>
      <w:bookmarkStart w:id="33" w:name="_Toc58331433"/>
      <w:bookmarkStart w:id="34" w:name="_Toc88687862"/>
      <w:r w:rsidRPr="0021585E">
        <w:t xml:space="preserve">4.4. </w:t>
      </w:r>
      <w:r w:rsidR="00064263" w:rsidRPr="0021585E">
        <w:t>Viestinnällä luomme ja vahvistamme yhteyttä</w:t>
      </w:r>
      <w:bookmarkEnd w:id="33"/>
      <w:bookmarkEnd w:id="34"/>
    </w:p>
    <w:p w14:paraId="20E340A9" w14:textId="49346943" w:rsidR="00406527" w:rsidRDefault="00406527" w:rsidP="00406527">
      <w:pPr>
        <w:rPr>
          <w:lang w:eastAsia="en-US"/>
        </w:rPr>
      </w:pPr>
    </w:p>
    <w:p w14:paraId="5AB0AEFC" w14:textId="4B2A6B0E" w:rsidR="00DA2468" w:rsidRPr="0021585E" w:rsidRDefault="00DA2468" w:rsidP="00DA2468">
      <w:pPr>
        <w:rPr>
          <w:b/>
          <w:bCs/>
          <w:lang w:eastAsia="en-US"/>
        </w:rPr>
      </w:pPr>
      <w:r w:rsidRPr="0021585E">
        <w:rPr>
          <w:b/>
          <w:bCs/>
          <w:lang w:eastAsia="en-US"/>
        </w:rPr>
        <w:t>Hyödynnämme monipuolisesti erilaiset viestintäkanavat</w:t>
      </w:r>
    </w:p>
    <w:p w14:paraId="1854C90D" w14:textId="77777777" w:rsidR="007A50E2" w:rsidRDefault="007A50E2" w:rsidP="00DA2468">
      <w:pPr>
        <w:rPr>
          <w:lang w:eastAsia="en-US"/>
        </w:rPr>
      </w:pPr>
    </w:p>
    <w:p w14:paraId="5BB5127C" w14:textId="7E3026FE" w:rsidR="00DA2468" w:rsidRPr="00DA2468" w:rsidRDefault="00DA2468" w:rsidP="00DA2468">
      <w:pPr>
        <w:rPr>
          <w:lang w:eastAsia="en-US"/>
        </w:rPr>
      </w:pPr>
      <w:r w:rsidRPr="00DA2468">
        <w:rPr>
          <w:lang w:eastAsia="en-US"/>
        </w:rPr>
        <w:t>Esimerkkejä toimenpiteistä:</w:t>
      </w:r>
    </w:p>
    <w:p w14:paraId="007386A6" w14:textId="639038C3" w:rsidR="009B3E94" w:rsidRDefault="001B108D" w:rsidP="0021585E">
      <w:pPr>
        <w:pStyle w:val="Luettelokappale"/>
        <w:numPr>
          <w:ilvl w:val="0"/>
          <w:numId w:val="33"/>
        </w:numPr>
        <w:rPr>
          <w:lang w:eastAsia="en-US"/>
        </w:rPr>
      </w:pPr>
      <w:r>
        <w:rPr>
          <w:lang w:eastAsia="en-US"/>
        </w:rPr>
        <w:t xml:space="preserve">tiedotetaan </w:t>
      </w:r>
      <w:r w:rsidR="009B3E94">
        <w:rPr>
          <w:lang w:eastAsia="en-US"/>
        </w:rPr>
        <w:t xml:space="preserve">seurakunnan tilaisuuksista pääsääntöisesti </w:t>
      </w:r>
      <w:r>
        <w:rPr>
          <w:lang w:eastAsia="en-US"/>
        </w:rPr>
        <w:t xml:space="preserve">seurakunnan verkkosivuilla, </w:t>
      </w:r>
      <w:r w:rsidR="009B3E94">
        <w:rPr>
          <w:lang w:eastAsia="en-US"/>
        </w:rPr>
        <w:t>Tervareit</w:t>
      </w:r>
      <w:r w:rsidR="007D5FE8">
        <w:rPr>
          <w:lang w:eastAsia="en-US"/>
        </w:rPr>
        <w:t xml:space="preserve">issä ja </w:t>
      </w:r>
      <w:r w:rsidR="009B3E94">
        <w:rPr>
          <w:lang w:eastAsia="en-US"/>
        </w:rPr>
        <w:t>seurakunnan Facebook-sivuilla</w:t>
      </w:r>
    </w:p>
    <w:p w14:paraId="5E3B7CAD" w14:textId="37CFDCDD" w:rsidR="007D5FE8" w:rsidRDefault="007D5FE8" w:rsidP="0021585E">
      <w:pPr>
        <w:pStyle w:val="Luettelokappale"/>
        <w:numPr>
          <w:ilvl w:val="0"/>
          <w:numId w:val="33"/>
        </w:numPr>
        <w:rPr>
          <w:lang w:eastAsia="en-US"/>
        </w:rPr>
      </w:pPr>
      <w:r>
        <w:rPr>
          <w:lang w:eastAsia="en-US"/>
        </w:rPr>
        <w:t xml:space="preserve">julkaistaan </w:t>
      </w:r>
      <w:r w:rsidR="009B3E94">
        <w:rPr>
          <w:lang w:eastAsia="en-US"/>
        </w:rPr>
        <w:t>ilmoituksia ja puffeja Tervareit</w:t>
      </w:r>
      <w:r>
        <w:rPr>
          <w:lang w:eastAsia="en-US"/>
        </w:rPr>
        <w:t xml:space="preserve">issä, </w:t>
      </w:r>
      <w:r w:rsidR="009B3E94">
        <w:rPr>
          <w:lang w:eastAsia="en-US"/>
        </w:rPr>
        <w:t xml:space="preserve">kirkon, kauppojen </w:t>
      </w:r>
      <w:r>
        <w:rPr>
          <w:lang w:eastAsia="en-US"/>
        </w:rPr>
        <w:t xml:space="preserve">ja kylätalojen </w:t>
      </w:r>
      <w:r w:rsidR="009B3E94">
        <w:rPr>
          <w:lang w:eastAsia="en-US"/>
        </w:rPr>
        <w:t>ilmoitustauluilla sekä kunnan tapahtumakalenterissa</w:t>
      </w:r>
    </w:p>
    <w:p w14:paraId="533F5FF2" w14:textId="7A850362" w:rsidR="007D5FE8" w:rsidRDefault="007D5FE8" w:rsidP="0021585E">
      <w:pPr>
        <w:pStyle w:val="Luettelokappale"/>
        <w:numPr>
          <w:ilvl w:val="0"/>
          <w:numId w:val="33"/>
        </w:numPr>
        <w:rPr>
          <w:lang w:eastAsia="en-US"/>
        </w:rPr>
      </w:pPr>
      <w:r>
        <w:rPr>
          <w:lang w:eastAsia="en-US"/>
        </w:rPr>
        <w:t>kirjoitetaan kolumneja Tervareittiin</w:t>
      </w:r>
    </w:p>
    <w:p w14:paraId="05145AB1" w14:textId="6FE83B01" w:rsidR="002962AC" w:rsidRDefault="002962AC" w:rsidP="0021585E">
      <w:pPr>
        <w:pStyle w:val="Luettelokappale"/>
        <w:numPr>
          <w:ilvl w:val="0"/>
          <w:numId w:val="33"/>
        </w:numPr>
        <w:rPr>
          <w:lang w:eastAsia="en-US"/>
        </w:rPr>
      </w:pPr>
      <w:r>
        <w:rPr>
          <w:lang w:eastAsia="en-US"/>
        </w:rPr>
        <w:t>lähetetään</w:t>
      </w:r>
      <w:r w:rsidR="00BC60C3">
        <w:rPr>
          <w:lang w:eastAsia="en-US"/>
        </w:rPr>
        <w:t xml:space="preserve"> mm.</w:t>
      </w:r>
      <w:r>
        <w:rPr>
          <w:lang w:eastAsia="en-US"/>
        </w:rPr>
        <w:t xml:space="preserve"> kutsukirjeet </w:t>
      </w:r>
      <w:r w:rsidR="00BC60C3">
        <w:rPr>
          <w:lang w:eastAsia="en-US"/>
        </w:rPr>
        <w:t xml:space="preserve">seurakunnan järjestämiin </w:t>
      </w:r>
      <w:r>
        <w:rPr>
          <w:lang w:eastAsia="en-US"/>
        </w:rPr>
        <w:t>yhteisiin syntymäpäiväjuhliin, kumm</w:t>
      </w:r>
      <w:r w:rsidR="00BC60C3">
        <w:rPr>
          <w:lang w:eastAsia="en-US"/>
        </w:rPr>
        <w:t xml:space="preserve">eille kutsukirjeet nuorten </w:t>
      </w:r>
      <w:r>
        <w:rPr>
          <w:lang w:eastAsia="en-US"/>
        </w:rPr>
        <w:t xml:space="preserve">konfirmaatiomessuun sekä </w:t>
      </w:r>
      <w:r w:rsidR="00BC60C3">
        <w:rPr>
          <w:lang w:eastAsia="en-US"/>
        </w:rPr>
        <w:t xml:space="preserve">omaisille </w:t>
      </w:r>
      <w:r>
        <w:rPr>
          <w:lang w:eastAsia="en-US"/>
        </w:rPr>
        <w:t>kutsukirjeet pyhäinpäivän iltakirkkoon</w:t>
      </w:r>
    </w:p>
    <w:p w14:paraId="5D011DEF" w14:textId="344A5F44" w:rsidR="00122290" w:rsidRDefault="00122290" w:rsidP="0021585E">
      <w:pPr>
        <w:pStyle w:val="Luettelokappale"/>
        <w:numPr>
          <w:ilvl w:val="0"/>
          <w:numId w:val="33"/>
        </w:numPr>
        <w:rPr>
          <w:lang w:eastAsia="en-US"/>
        </w:rPr>
      </w:pPr>
      <w:r>
        <w:rPr>
          <w:lang w:eastAsia="en-US"/>
        </w:rPr>
        <w:t xml:space="preserve">hautausjärjestelyjä varten </w:t>
      </w:r>
      <w:r w:rsidR="00AF3BA4">
        <w:rPr>
          <w:lang w:eastAsia="en-US"/>
        </w:rPr>
        <w:t xml:space="preserve">jaetaan </w:t>
      </w:r>
      <w:r w:rsidR="00335D05">
        <w:rPr>
          <w:lang w:eastAsia="en-US"/>
        </w:rPr>
        <w:t xml:space="preserve">suruoppaita </w:t>
      </w:r>
      <w:r>
        <w:rPr>
          <w:lang w:eastAsia="en-US"/>
        </w:rPr>
        <w:t>omaisille</w:t>
      </w:r>
    </w:p>
    <w:p w14:paraId="1BA37CCF" w14:textId="676236B0" w:rsidR="00DA2468" w:rsidRPr="000416FB" w:rsidRDefault="00335D05" w:rsidP="0021585E">
      <w:pPr>
        <w:pStyle w:val="Luettelokappale"/>
        <w:numPr>
          <w:ilvl w:val="0"/>
          <w:numId w:val="33"/>
        </w:numPr>
        <w:rPr>
          <w:lang w:eastAsia="en-US"/>
        </w:rPr>
      </w:pPr>
      <w:r>
        <w:rPr>
          <w:lang w:eastAsia="en-US"/>
        </w:rPr>
        <w:t xml:space="preserve">striimataan </w:t>
      </w:r>
      <w:r w:rsidR="003840DF" w:rsidRPr="000416FB">
        <w:rPr>
          <w:lang w:eastAsia="en-US"/>
        </w:rPr>
        <w:t xml:space="preserve">kirkossa pidettävät jumalanpalvelukset </w:t>
      </w:r>
      <w:r>
        <w:rPr>
          <w:lang w:eastAsia="en-US"/>
        </w:rPr>
        <w:t>se</w:t>
      </w:r>
      <w:r w:rsidR="00DA2468" w:rsidRPr="000416FB">
        <w:rPr>
          <w:lang w:eastAsia="en-US"/>
        </w:rPr>
        <w:t>urakunnan Facebook-</w:t>
      </w:r>
      <w:r w:rsidR="000416FB" w:rsidRPr="000416FB">
        <w:rPr>
          <w:lang w:eastAsia="en-US"/>
        </w:rPr>
        <w:t xml:space="preserve"> ja </w:t>
      </w:r>
      <w:r w:rsidR="00DA2468" w:rsidRPr="000416FB">
        <w:rPr>
          <w:lang w:eastAsia="en-US"/>
        </w:rPr>
        <w:t>YouTube-</w:t>
      </w:r>
      <w:r w:rsidR="000416FB" w:rsidRPr="000416FB">
        <w:rPr>
          <w:lang w:eastAsia="en-US"/>
        </w:rPr>
        <w:t xml:space="preserve">kanavien </w:t>
      </w:r>
      <w:r w:rsidR="00DA2468" w:rsidRPr="000416FB">
        <w:rPr>
          <w:lang w:eastAsia="en-US"/>
        </w:rPr>
        <w:t>kautta</w:t>
      </w:r>
      <w:r w:rsidR="000416FB" w:rsidRPr="000416FB">
        <w:rPr>
          <w:lang w:eastAsia="en-US"/>
        </w:rPr>
        <w:t xml:space="preserve"> sekä lähetetään lisäksi Kirkkoradion kautta</w:t>
      </w:r>
    </w:p>
    <w:p w14:paraId="33115C4C" w14:textId="20A62F62" w:rsidR="000416FB" w:rsidRDefault="00335D05" w:rsidP="0021585E">
      <w:pPr>
        <w:pStyle w:val="Luettelokappale"/>
        <w:numPr>
          <w:ilvl w:val="0"/>
          <w:numId w:val="33"/>
        </w:numPr>
        <w:rPr>
          <w:lang w:eastAsia="en-US"/>
        </w:rPr>
      </w:pPr>
      <w:r>
        <w:rPr>
          <w:lang w:eastAsia="en-US"/>
        </w:rPr>
        <w:t xml:space="preserve">striimataan </w:t>
      </w:r>
      <w:r w:rsidR="000416FB" w:rsidRPr="000416FB">
        <w:rPr>
          <w:lang w:eastAsia="en-US"/>
        </w:rPr>
        <w:t>myös muita seurakunnan tilaisuuksia mahdollisuuksien mukaan</w:t>
      </w:r>
    </w:p>
    <w:p w14:paraId="69F7C665" w14:textId="56F3ECC8" w:rsidR="00DA2468" w:rsidRPr="000416FB" w:rsidRDefault="00DA2468" w:rsidP="0021585E">
      <w:pPr>
        <w:pStyle w:val="Luettelokappale"/>
        <w:numPr>
          <w:ilvl w:val="0"/>
          <w:numId w:val="33"/>
        </w:numPr>
        <w:rPr>
          <w:lang w:eastAsia="en-US"/>
        </w:rPr>
      </w:pPr>
      <w:r w:rsidRPr="000416FB">
        <w:rPr>
          <w:lang w:eastAsia="en-US"/>
        </w:rPr>
        <w:t>kehitetään ja päivitetään säännöllisesti seurakunnan kotisivuja (Lukkari) sekä Facebook</w:t>
      </w:r>
      <w:r w:rsidR="00122290">
        <w:rPr>
          <w:lang w:eastAsia="en-US"/>
        </w:rPr>
        <w:t>- sivuja ja YouTube-tiliä</w:t>
      </w:r>
    </w:p>
    <w:p w14:paraId="61830F8B" w14:textId="144E4A8A" w:rsidR="00DA2468" w:rsidRPr="000416FB" w:rsidRDefault="00122290" w:rsidP="0021585E">
      <w:pPr>
        <w:pStyle w:val="Luettelokappale"/>
        <w:numPr>
          <w:ilvl w:val="0"/>
          <w:numId w:val="33"/>
        </w:numPr>
        <w:rPr>
          <w:lang w:eastAsia="en-US"/>
        </w:rPr>
      </w:pPr>
      <w:r>
        <w:rPr>
          <w:lang w:eastAsia="en-US"/>
        </w:rPr>
        <w:t>hyödynnetään eri Whats</w:t>
      </w:r>
      <w:r w:rsidR="002532B7">
        <w:rPr>
          <w:lang w:eastAsia="en-US"/>
        </w:rPr>
        <w:t>App-</w:t>
      </w:r>
      <w:r>
        <w:rPr>
          <w:lang w:eastAsia="en-US"/>
        </w:rPr>
        <w:t>ryhmiä</w:t>
      </w:r>
      <w:r w:rsidR="002532B7">
        <w:rPr>
          <w:lang w:eastAsia="en-US"/>
        </w:rPr>
        <w:t xml:space="preserve"> sekä erityisesti nuorten </w:t>
      </w:r>
      <w:r w:rsidR="00DA2468" w:rsidRPr="000416FB">
        <w:rPr>
          <w:lang w:eastAsia="en-US"/>
        </w:rPr>
        <w:t xml:space="preserve">käyttämiä palveluja Instagram ja </w:t>
      </w:r>
      <w:proofErr w:type="spellStart"/>
      <w:r w:rsidR="00DA2468" w:rsidRPr="000416FB">
        <w:rPr>
          <w:lang w:eastAsia="en-US"/>
        </w:rPr>
        <w:t>SnapChat</w:t>
      </w:r>
      <w:proofErr w:type="spellEnd"/>
      <w:r w:rsidR="00DA2468" w:rsidRPr="000416FB">
        <w:rPr>
          <w:lang w:eastAsia="en-US"/>
        </w:rPr>
        <w:t xml:space="preserve"> </w:t>
      </w:r>
    </w:p>
    <w:p w14:paraId="712D218D" w14:textId="603416B1" w:rsidR="000D7120" w:rsidRDefault="00DA2468" w:rsidP="00335D05">
      <w:pPr>
        <w:pStyle w:val="Luettelokappale"/>
        <w:numPr>
          <w:ilvl w:val="0"/>
          <w:numId w:val="33"/>
        </w:numPr>
        <w:rPr>
          <w:lang w:eastAsia="en-US"/>
        </w:rPr>
      </w:pPr>
      <w:r w:rsidRPr="000416FB">
        <w:rPr>
          <w:lang w:eastAsia="en-US"/>
        </w:rPr>
        <w:t xml:space="preserve">hyödynnetään </w:t>
      </w:r>
      <w:r w:rsidR="002962AC">
        <w:rPr>
          <w:lang w:eastAsia="en-US"/>
        </w:rPr>
        <w:t xml:space="preserve">tiedottamisessa </w:t>
      </w:r>
      <w:r w:rsidRPr="000416FB">
        <w:rPr>
          <w:lang w:eastAsia="en-US"/>
        </w:rPr>
        <w:t xml:space="preserve">kunnan </w:t>
      </w:r>
      <w:r w:rsidR="002962AC">
        <w:rPr>
          <w:lang w:eastAsia="en-US"/>
        </w:rPr>
        <w:t xml:space="preserve">sähköisiä </w:t>
      </w:r>
      <w:r w:rsidRPr="000416FB">
        <w:rPr>
          <w:lang w:eastAsia="en-US"/>
        </w:rPr>
        <w:t>infotauluja</w:t>
      </w:r>
      <w:r w:rsidR="00B95EBF">
        <w:rPr>
          <w:lang w:eastAsia="en-US"/>
        </w:rPr>
        <w:t xml:space="preserve"> </w:t>
      </w:r>
      <w:r w:rsidR="002962AC">
        <w:rPr>
          <w:lang w:eastAsia="en-US"/>
        </w:rPr>
        <w:t>sekä koulun ilmoitustaulua</w:t>
      </w:r>
    </w:p>
    <w:p w14:paraId="2A1ACD21" w14:textId="6249FC5C" w:rsidR="0064550C" w:rsidRDefault="0064550C" w:rsidP="0021585E">
      <w:pPr>
        <w:pStyle w:val="Luettelokappale"/>
        <w:numPr>
          <w:ilvl w:val="0"/>
          <w:numId w:val="33"/>
        </w:numPr>
        <w:rPr>
          <w:lang w:eastAsia="en-US"/>
        </w:rPr>
      </w:pPr>
      <w:r>
        <w:rPr>
          <w:lang w:eastAsia="en-US"/>
        </w:rPr>
        <w:t xml:space="preserve">välitetään nimikkolähettien kirjeitä seurakunnan verkko- ja </w:t>
      </w:r>
      <w:r w:rsidR="00F9615D">
        <w:rPr>
          <w:lang w:eastAsia="en-US"/>
        </w:rPr>
        <w:t>F</w:t>
      </w:r>
      <w:r>
        <w:rPr>
          <w:lang w:eastAsia="en-US"/>
        </w:rPr>
        <w:t>acebook-sivuille sekä srk-talon ilmoitustaululle</w:t>
      </w:r>
    </w:p>
    <w:p w14:paraId="1050D480" w14:textId="4E20D4D3" w:rsidR="00DA2468" w:rsidRDefault="00DA2468" w:rsidP="0021585E">
      <w:pPr>
        <w:pStyle w:val="Luettelokappale"/>
        <w:numPr>
          <w:ilvl w:val="0"/>
          <w:numId w:val="33"/>
        </w:numPr>
        <w:rPr>
          <w:lang w:eastAsia="en-US"/>
        </w:rPr>
      </w:pPr>
      <w:r w:rsidRPr="000416FB">
        <w:rPr>
          <w:lang w:eastAsia="en-US"/>
        </w:rPr>
        <w:t>tarjotaan seurakuntalaisille mahdollisuuksia palautteen antamiseen (kotisivut ym.)</w:t>
      </w:r>
    </w:p>
    <w:p w14:paraId="3357FF01" w14:textId="3BE58A1B" w:rsidR="00AF3BA4" w:rsidRDefault="00AF3BA4" w:rsidP="0021585E">
      <w:pPr>
        <w:pStyle w:val="Luettelokappale"/>
        <w:numPr>
          <w:ilvl w:val="0"/>
          <w:numId w:val="33"/>
        </w:numPr>
        <w:rPr>
          <w:lang w:eastAsia="en-US"/>
        </w:rPr>
      </w:pPr>
      <w:r>
        <w:rPr>
          <w:lang w:eastAsia="en-US"/>
        </w:rPr>
        <w:t>tarjo</w:t>
      </w:r>
      <w:r w:rsidR="00B95EBF">
        <w:rPr>
          <w:lang w:eastAsia="en-US"/>
        </w:rPr>
        <w:t xml:space="preserve">taan </w:t>
      </w:r>
      <w:r>
        <w:rPr>
          <w:lang w:eastAsia="en-US"/>
        </w:rPr>
        <w:t>luottamushenkilöille mahdollisuuksia osallistua kokouksiin etäyhteydellä</w:t>
      </w:r>
    </w:p>
    <w:p w14:paraId="5A6A0349" w14:textId="05110CF6" w:rsidR="00AF3BA4" w:rsidRPr="000416FB" w:rsidRDefault="00B95EBF" w:rsidP="0021585E">
      <w:pPr>
        <w:pStyle w:val="Luettelokappale"/>
        <w:numPr>
          <w:ilvl w:val="0"/>
          <w:numId w:val="33"/>
        </w:numPr>
        <w:rPr>
          <w:lang w:eastAsia="en-US"/>
        </w:rPr>
      </w:pPr>
      <w:r>
        <w:rPr>
          <w:lang w:eastAsia="en-US"/>
        </w:rPr>
        <w:t>hyödynnetään ty</w:t>
      </w:r>
      <w:r w:rsidR="00AF3BA4">
        <w:rPr>
          <w:lang w:eastAsia="en-US"/>
        </w:rPr>
        <w:t>öntekijöiden keskinäisessä viestinnässä Katrina-varausjärjestelmää</w:t>
      </w:r>
    </w:p>
    <w:p w14:paraId="07F4F7F6" w14:textId="77777777" w:rsidR="00DA2468" w:rsidRPr="00DA2468" w:rsidRDefault="00DA2468" w:rsidP="00DA2468">
      <w:pPr>
        <w:rPr>
          <w:color w:val="FF0000"/>
          <w:lang w:eastAsia="en-US"/>
        </w:rPr>
      </w:pPr>
    </w:p>
    <w:p w14:paraId="7AB70F52" w14:textId="49263884" w:rsidR="00406527" w:rsidRPr="0021585E" w:rsidRDefault="00DA2468" w:rsidP="00DA2468">
      <w:pPr>
        <w:rPr>
          <w:b/>
          <w:bCs/>
          <w:lang w:eastAsia="en-US"/>
        </w:rPr>
      </w:pPr>
      <w:r w:rsidRPr="0021585E">
        <w:rPr>
          <w:b/>
          <w:bCs/>
          <w:lang w:eastAsia="en-US"/>
        </w:rPr>
        <w:t>Striimaamme jumalanpalveluksia sekä muita seurakunnan tilaisuuksia</w:t>
      </w:r>
    </w:p>
    <w:p w14:paraId="784DEA71" w14:textId="77777777" w:rsidR="007A50E2" w:rsidRDefault="007A50E2" w:rsidP="000416FB">
      <w:pPr>
        <w:rPr>
          <w:lang w:eastAsia="en-US"/>
        </w:rPr>
      </w:pPr>
    </w:p>
    <w:p w14:paraId="6331A306" w14:textId="1814FD81" w:rsidR="00406527" w:rsidRDefault="00DA2468" w:rsidP="000416FB">
      <w:pPr>
        <w:rPr>
          <w:lang w:eastAsia="en-US"/>
        </w:rPr>
      </w:pPr>
      <w:r w:rsidRPr="00DA2468">
        <w:rPr>
          <w:lang w:eastAsia="en-US"/>
        </w:rPr>
        <w:t>Esimerkkejä toimenpiteistä:</w:t>
      </w:r>
    </w:p>
    <w:p w14:paraId="03A830A8" w14:textId="00E6494C" w:rsidR="000416FB" w:rsidRDefault="00B95EBF" w:rsidP="0021585E">
      <w:pPr>
        <w:pStyle w:val="Luettelokappale"/>
        <w:numPr>
          <w:ilvl w:val="0"/>
          <w:numId w:val="34"/>
        </w:numPr>
        <w:rPr>
          <w:lang w:eastAsia="en-US"/>
        </w:rPr>
      </w:pPr>
      <w:r>
        <w:rPr>
          <w:lang w:eastAsia="en-US"/>
        </w:rPr>
        <w:t xml:space="preserve">striimataan </w:t>
      </w:r>
      <w:r w:rsidR="000416FB">
        <w:rPr>
          <w:lang w:eastAsia="en-US"/>
        </w:rPr>
        <w:t xml:space="preserve">kirkossa pidettävien jumalanpalvelusten lisäksi </w:t>
      </w:r>
      <w:r>
        <w:rPr>
          <w:lang w:eastAsia="en-US"/>
        </w:rPr>
        <w:t>ma</w:t>
      </w:r>
      <w:r w:rsidR="00B5265C">
        <w:rPr>
          <w:lang w:eastAsia="en-US"/>
        </w:rPr>
        <w:t xml:space="preserve">hdollisuuksien mukaan </w:t>
      </w:r>
      <w:r w:rsidR="000416FB">
        <w:rPr>
          <w:lang w:eastAsia="en-US"/>
        </w:rPr>
        <w:t>m</w:t>
      </w:r>
      <w:r w:rsidR="00B5265C">
        <w:rPr>
          <w:lang w:eastAsia="en-US"/>
        </w:rPr>
        <w:t>yös k</w:t>
      </w:r>
      <w:r w:rsidR="000416FB">
        <w:rPr>
          <w:lang w:eastAsia="en-US"/>
        </w:rPr>
        <w:t>irkollisia toimituksia</w:t>
      </w:r>
      <w:r w:rsidR="00F11ADE">
        <w:rPr>
          <w:lang w:eastAsia="en-US"/>
        </w:rPr>
        <w:t xml:space="preserve">, </w:t>
      </w:r>
      <w:r w:rsidR="000416FB">
        <w:rPr>
          <w:lang w:eastAsia="en-US"/>
        </w:rPr>
        <w:t>musiikkitilaisuuksia</w:t>
      </w:r>
      <w:r w:rsidR="00AF3BA4">
        <w:rPr>
          <w:lang w:eastAsia="en-US"/>
        </w:rPr>
        <w:t xml:space="preserve">, </w:t>
      </w:r>
      <w:r w:rsidR="00F11ADE">
        <w:rPr>
          <w:lang w:eastAsia="en-US"/>
        </w:rPr>
        <w:t>Raamattuluentoja</w:t>
      </w:r>
      <w:r w:rsidR="00AF3BA4">
        <w:rPr>
          <w:lang w:eastAsia="en-US"/>
        </w:rPr>
        <w:t xml:space="preserve"> ym.</w:t>
      </w:r>
    </w:p>
    <w:p w14:paraId="23850AFD" w14:textId="6AED5A6A" w:rsidR="00335D05" w:rsidRPr="00335D05" w:rsidRDefault="00143772" w:rsidP="00335D05">
      <w:pPr>
        <w:pStyle w:val="Luettelokappale"/>
        <w:numPr>
          <w:ilvl w:val="0"/>
          <w:numId w:val="34"/>
        </w:numPr>
        <w:rPr>
          <w:lang w:eastAsia="en-US"/>
        </w:rPr>
      </w:pPr>
      <w:r>
        <w:rPr>
          <w:lang w:eastAsia="en-US"/>
        </w:rPr>
        <w:t xml:space="preserve">voidaan tarvittaessa striimata </w:t>
      </w:r>
      <w:r w:rsidR="00335D05" w:rsidRPr="00335D05">
        <w:rPr>
          <w:lang w:eastAsia="en-US"/>
        </w:rPr>
        <w:t>myös muualla kuin kirkossa pidettäviä tilaisuuksia</w:t>
      </w:r>
      <w:r>
        <w:rPr>
          <w:lang w:eastAsia="en-US"/>
        </w:rPr>
        <w:t xml:space="preserve">, kuten srk-talolla järjestettävät tilaisuudet sekä </w:t>
      </w:r>
      <w:r w:rsidR="00335D05" w:rsidRPr="00335D05">
        <w:rPr>
          <w:lang w:eastAsia="en-US"/>
        </w:rPr>
        <w:t xml:space="preserve">kylvön siunaaminen </w:t>
      </w:r>
    </w:p>
    <w:p w14:paraId="3155961D" w14:textId="5401BCB6" w:rsidR="00B5265C" w:rsidRDefault="00B5265C" w:rsidP="0021585E">
      <w:pPr>
        <w:pStyle w:val="Luettelokappale"/>
        <w:numPr>
          <w:ilvl w:val="0"/>
          <w:numId w:val="34"/>
        </w:numPr>
        <w:rPr>
          <w:lang w:eastAsia="en-US"/>
        </w:rPr>
      </w:pPr>
      <w:r>
        <w:rPr>
          <w:lang w:eastAsia="en-US"/>
        </w:rPr>
        <w:t xml:space="preserve">mikäli striimauskäytäntö laajenee nykyisestä, edellyttää se </w:t>
      </w:r>
      <w:r w:rsidR="00F11ADE">
        <w:rPr>
          <w:lang w:eastAsia="en-US"/>
        </w:rPr>
        <w:t xml:space="preserve">kuvaamiseen </w:t>
      </w:r>
      <w:r>
        <w:rPr>
          <w:lang w:eastAsia="en-US"/>
        </w:rPr>
        <w:t>lisätyövoimaa</w:t>
      </w:r>
      <w:r w:rsidR="002962AC">
        <w:rPr>
          <w:lang w:eastAsia="en-US"/>
        </w:rPr>
        <w:t xml:space="preserve"> ja </w:t>
      </w:r>
      <w:r w:rsidR="00F11ADE">
        <w:rPr>
          <w:lang w:eastAsia="en-US"/>
        </w:rPr>
        <w:t xml:space="preserve">uusien </w:t>
      </w:r>
      <w:r w:rsidR="002962AC">
        <w:rPr>
          <w:lang w:eastAsia="en-US"/>
        </w:rPr>
        <w:t>kuvaajien kouluttamista</w:t>
      </w:r>
      <w:r w:rsidR="002160CF">
        <w:rPr>
          <w:lang w:eastAsia="en-US"/>
        </w:rPr>
        <w:t xml:space="preserve">. </w:t>
      </w:r>
      <w:r w:rsidR="00335D05">
        <w:rPr>
          <w:lang w:eastAsia="en-US"/>
        </w:rPr>
        <w:t>Kuvauskoulutusta voidaan liittää mukaan i</w:t>
      </w:r>
      <w:r w:rsidR="002160CF">
        <w:rPr>
          <w:lang w:eastAsia="en-US"/>
        </w:rPr>
        <w:t>soskoulutukseen</w:t>
      </w:r>
      <w:r w:rsidR="00C378BE">
        <w:rPr>
          <w:lang w:eastAsia="en-US"/>
        </w:rPr>
        <w:t>.</w:t>
      </w:r>
    </w:p>
    <w:p w14:paraId="2A4FA557" w14:textId="65E8148F" w:rsidR="00F11ADE" w:rsidRDefault="00143772" w:rsidP="0021585E">
      <w:pPr>
        <w:pStyle w:val="Luettelokappale"/>
        <w:numPr>
          <w:ilvl w:val="0"/>
          <w:numId w:val="34"/>
        </w:numPr>
        <w:rPr>
          <w:lang w:eastAsia="en-US"/>
        </w:rPr>
      </w:pPr>
      <w:r>
        <w:rPr>
          <w:lang w:eastAsia="en-US"/>
        </w:rPr>
        <w:lastRenderedPageBreak/>
        <w:t xml:space="preserve">striimausten osalta huomioidaan </w:t>
      </w:r>
      <w:r w:rsidR="00F11ADE">
        <w:rPr>
          <w:lang w:eastAsia="en-US"/>
        </w:rPr>
        <w:t>saavutettavuusdirektiivi</w:t>
      </w:r>
      <w:r>
        <w:rPr>
          <w:lang w:eastAsia="en-US"/>
        </w:rPr>
        <w:t xml:space="preserve">, jonka mukaan </w:t>
      </w:r>
      <w:r w:rsidR="00F11ADE">
        <w:rPr>
          <w:lang w:eastAsia="en-US"/>
        </w:rPr>
        <w:t>v</w:t>
      </w:r>
      <w:r w:rsidR="00F11ADE" w:rsidRPr="00F11ADE">
        <w:rPr>
          <w:lang w:eastAsia="en-US"/>
        </w:rPr>
        <w:t>ideot pitää tehdä saavutettaviksi</w:t>
      </w:r>
      <w:r w:rsidR="00F11ADE">
        <w:rPr>
          <w:lang w:eastAsia="en-US"/>
        </w:rPr>
        <w:t xml:space="preserve">. </w:t>
      </w:r>
      <w:r w:rsidR="00F11ADE" w:rsidRPr="00F11ADE">
        <w:rPr>
          <w:lang w:eastAsia="en-US"/>
        </w:rPr>
        <w:t xml:space="preserve">Käytännössä videoiden saavutettavuus tarkoittaa lähinnä videoiden tekstittämistä. Lain pääsäännön mukaan videot, jotka jäävät tallenteiksi </w:t>
      </w:r>
      <w:r w:rsidR="00F11ADE">
        <w:rPr>
          <w:lang w:eastAsia="en-US"/>
        </w:rPr>
        <w:t>seurakunnan v</w:t>
      </w:r>
      <w:r w:rsidR="00F11ADE" w:rsidRPr="00F11ADE">
        <w:rPr>
          <w:lang w:eastAsia="en-US"/>
        </w:rPr>
        <w:t>erkkosivuille, on tekstitettävä</w:t>
      </w:r>
      <w:r w:rsidR="00F11ADE">
        <w:rPr>
          <w:lang w:eastAsia="en-US"/>
        </w:rPr>
        <w:t xml:space="preserve"> viimeistään kahden viikon kuluessa julkaisusta</w:t>
      </w:r>
      <w:r w:rsidR="00F11ADE" w:rsidRPr="00F11ADE">
        <w:rPr>
          <w:lang w:eastAsia="en-US"/>
        </w:rPr>
        <w:t>. Tämä sääntö pätee riippumatta videon pituudesta tai sisällöstä</w:t>
      </w:r>
      <w:r w:rsidR="00F11ADE">
        <w:rPr>
          <w:lang w:eastAsia="en-US"/>
        </w:rPr>
        <w:t>.</w:t>
      </w:r>
    </w:p>
    <w:p w14:paraId="664C896E" w14:textId="77777777" w:rsidR="007D5FE8" w:rsidRDefault="007D5FE8" w:rsidP="00F47584">
      <w:pPr>
        <w:pStyle w:val="Otsikko2"/>
        <w:rPr>
          <w:rFonts w:eastAsia="Calibri"/>
          <w:b/>
          <w:lang w:eastAsia="en-US"/>
        </w:rPr>
      </w:pPr>
      <w:bookmarkStart w:id="35" w:name="_Toc58331435"/>
    </w:p>
    <w:p w14:paraId="4343A180" w14:textId="0D4D373B" w:rsidR="00213D73" w:rsidRPr="0021585E" w:rsidRDefault="004C5D79" w:rsidP="0021585E">
      <w:pPr>
        <w:pStyle w:val="Otsikko2"/>
        <w:rPr>
          <w:rFonts w:eastAsia="Calibri"/>
        </w:rPr>
      </w:pPr>
      <w:bookmarkStart w:id="36" w:name="_Toc88687863"/>
      <w:r w:rsidRPr="0021585E">
        <w:rPr>
          <w:rFonts w:eastAsia="Calibri"/>
        </w:rPr>
        <w:t>4.</w:t>
      </w:r>
      <w:r w:rsidR="00064263" w:rsidRPr="0021585E">
        <w:rPr>
          <w:rFonts w:eastAsia="Calibri"/>
        </w:rPr>
        <w:t>5</w:t>
      </w:r>
      <w:r w:rsidRPr="0021585E">
        <w:rPr>
          <w:rFonts w:eastAsia="Calibri"/>
        </w:rPr>
        <w:t xml:space="preserve">. </w:t>
      </w:r>
      <w:r w:rsidR="007C2DCF" w:rsidRPr="0021585E">
        <w:rPr>
          <w:rFonts w:eastAsia="Calibri"/>
        </w:rPr>
        <w:t>Vuoden 20</w:t>
      </w:r>
      <w:r w:rsidR="00501160" w:rsidRPr="0021585E">
        <w:rPr>
          <w:rFonts w:eastAsia="Calibri"/>
        </w:rPr>
        <w:t>2</w:t>
      </w:r>
      <w:r w:rsidR="00064263" w:rsidRPr="0021585E">
        <w:rPr>
          <w:rFonts w:eastAsia="Calibri"/>
        </w:rPr>
        <w:t>2</w:t>
      </w:r>
      <w:r w:rsidR="00501160" w:rsidRPr="0021585E">
        <w:rPr>
          <w:rFonts w:eastAsia="Calibri"/>
        </w:rPr>
        <w:t xml:space="preserve"> </w:t>
      </w:r>
      <w:r w:rsidR="00213D73" w:rsidRPr="0021585E">
        <w:rPr>
          <w:rFonts w:eastAsia="Calibri"/>
        </w:rPr>
        <w:t>toiminnan erityiset painopisteet</w:t>
      </w:r>
      <w:bookmarkEnd w:id="35"/>
      <w:bookmarkEnd w:id="36"/>
    </w:p>
    <w:p w14:paraId="14978977" w14:textId="77777777" w:rsidR="00213D73" w:rsidRPr="008879A0" w:rsidRDefault="00213D73" w:rsidP="00213D73">
      <w:pPr>
        <w:autoSpaceDE w:val="0"/>
        <w:autoSpaceDN w:val="0"/>
        <w:adjustRightInd w:val="0"/>
        <w:jc w:val="both"/>
        <w:rPr>
          <w:rFonts w:eastAsia="Calibri"/>
          <w:color w:val="FF0000"/>
          <w:sz w:val="28"/>
          <w:szCs w:val="28"/>
          <w:lang w:eastAsia="en-US"/>
        </w:rPr>
      </w:pPr>
    </w:p>
    <w:p w14:paraId="569E063C" w14:textId="165767A3" w:rsidR="00FB5195" w:rsidRPr="002B30FF" w:rsidRDefault="002B30FF" w:rsidP="00FB5195">
      <w:pPr>
        <w:autoSpaceDE w:val="0"/>
        <w:autoSpaceDN w:val="0"/>
        <w:adjustRightInd w:val="0"/>
        <w:jc w:val="both"/>
        <w:rPr>
          <w:rFonts w:eastAsia="Calibri"/>
          <w:b/>
          <w:szCs w:val="24"/>
          <w:lang w:eastAsia="en-US"/>
        </w:rPr>
      </w:pPr>
      <w:r w:rsidRPr="002B30FF">
        <w:rPr>
          <w:rFonts w:eastAsia="Calibri"/>
          <w:b/>
          <w:szCs w:val="24"/>
          <w:lang w:eastAsia="en-US"/>
        </w:rPr>
        <w:t>Utajärven kirkon 260-vuotisjuhlavuosi sekä j</w:t>
      </w:r>
      <w:r w:rsidR="00FB5195" w:rsidRPr="002B30FF">
        <w:rPr>
          <w:rFonts w:eastAsia="Calibri"/>
          <w:b/>
          <w:szCs w:val="24"/>
          <w:lang w:eastAsia="en-US"/>
        </w:rPr>
        <w:t xml:space="preserve">umalanpalveluselämän </w:t>
      </w:r>
      <w:r w:rsidR="005E4C0B" w:rsidRPr="002B30FF">
        <w:rPr>
          <w:rFonts w:eastAsia="Calibri"/>
          <w:b/>
          <w:szCs w:val="24"/>
          <w:lang w:eastAsia="en-US"/>
        </w:rPr>
        <w:t>kehittäminen</w:t>
      </w:r>
    </w:p>
    <w:p w14:paraId="3301EFD3" w14:textId="50108B69" w:rsidR="00DA2468" w:rsidRPr="00694A2E" w:rsidRDefault="00DA2468" w:rsidP="0021585E">
      <w:pPr>
        <w:autoSpaceDE w:val="0"/>
        <w:autoSpaceDN w:val="0"/>
        <w:adjustRightInd w:val="0"/>
        <w:jc w:val="both"/>
        <w:rPr>
          <w:rFonts w:eastAsia="Calibri"/>
          <w:szCs w:val="24"/>
          <w:lang w:eastAsia="en-US"/>
        </w:rPr>
      </w:pPr>
      <w:r w:rsidRPr="00694A2E">
        <w:rPr>
          <w:rFonts w:eastAsia="Calibri"/>
          <w:szCs w:val="24"/>
          <w:lang w:eastAsia="en-US"/>
        </w:rPr>
        <w:t>Utajärven kirkon rakentamisesta tulee v</w:t>
      </w:r>
      <w:r w:rsidR="00694A2E" w:rsidRPr="00694A2E">
        <w:rPr>
          <w:rFonts w:eastAsia="Calibri"/>
          <w:szCs w:val="24"/>
          <w:lang w:eastAsia="en-US"/>
        </w:rPr>
        <w:t xml:space="preserve">uonna 2022 kuluneeksi 260 vuotta. Juhlamessua vietämme </w:t>
      </w:r>
      <w:r w:rsidR="00955D80">
        <w:rPr>
          <w:rFonts w:eastAsia="Calibri"/>
          <w:szCs w:val="24"/>
          <w:lang w:eastAsia="en-US"/>
        </w:rPr>
        <w:t xml:space="preserve">kiitollisuuden sunnuntaina </w:t>
      </w:r>
      <w:r w:rsidR="00694A2E" w:rsidRPr="00694A2E">
        <w:rPr>
          <w:rFonts w:eastAsia="Calibri"/>
          <w:szCs w:val="24"/>
          <w:lang w:eastAsia="en-US"/>
        </w:rPr>
        <w:t xml:space="preserve">18.9.2022. Juhlavuoteen sisällytetään </w:t>
      </w:r>
      <w:r w:rsidR="00694A2E">
        <w:rPr>
          <w:rFonts w:eastAsia="Calibri"/>
          <w:szCs w:val="24"/>
          <w:lang w:eastAsia="en-US"/>
        </w:rPr>
        <w:t xml:space="preserve">juhlamessun </w:t>
      </w:r>
      <w:r w:rsidR="00040C75">
        <w:rPr>
          <w:rFonts w:eastAsia="Calibri"/>
          <w:szCs w:val="24"/>
          <w:lang w:eastAsia="en-US"/>
        </w:rPr>
        <w:t xml:space="preserve">ja muiden jumalanpalvelusten </w:t>
      </w:r>
      <w:r w:rsidR="00694A2E">
        <w:rPr>
          <w:rFonts w:eastAsia="Calibri"/>
          <w:szCs w:val="24"/>
          <w:lang w:eastAsia="en-US"/>
        </w:rPr>
        <w:t xml:space="preserve">lisäksi </w:t>
      </w:r>
      <w:r w:rsidR="00694A2E" w:rsidRPr="00694A2E">
        <w:rPr>
          <w:rFonts w:eastAsia="Calibri"/>
          <w:szCs w:val="24"/>
          <w:lang w:eastAsia="en-US"/>
        </w:rPr>
        <w:t xml:space="preserve">erilaisia tilaisuuksia ja tapahtumia kotikirkossamme. </w:t>
      </w:r>
      <w:r w:rsidR="00694A2E">
        <w:rPr>
          <w:rFonts w:eastAsia="Calibri"/>
          <w:szCs w:val="24"/>
          <w:lang w:eastAsia="en-US"/>
        </w:rPr>
        <w:t>Sellai</w:t>
      </w:r>
      <w:r w:rsidR="003E1771">
        <w:rPr>
          <w:rFonts w:eastAsia="Calibri"/>
          <w:szCs w:val="24"/>
          <w:lang w:eastAsia="en-US"/>
        </w:rPr>
        <w:t xml:space="preserve">sia ovat </w:t>
      </w:r>
      <w:r w:rsidR="00694A2E" w:rsidRPr="00694A2E">
        <w:rPr>
          <w:rFonts w:eastAsia="Calibri"/>
          <w:szCs w:val="24"/>
          <w:lang w:eastAsia="en-US"/>
        </w:rPr>
        <w:t>m</w:t>
      </w:r>
      <w:r w:rsidR="003E1771">
        <w:rPr>
          <w:rFonts w:eastAsia="Calibri"/>
          <w:szCs w:val="24"/>
          <w:lang w:eastAsia="en-US"/>
        </w:rPr>
        <w:t xml:space="preserve">m. </w:t>
      </w:r>
      <w:r w:rsidR="00694A2E" w:rsidRPr="00694A2E">
        <w:rPr>
          <w:rFonts w:eastAsia="Calibri"/>
          <w:szCs w:val="24"/>
          <w:lang w:eastAsia="en-US"/>
        </w:rPr>
        <w:t xml:space="preserve">50 vuotta sitten rippikoulun käyneiden </w:t>
      </w:r>
      <w:r w:rsidR="003E1771">
        <w:rPr>
          <w:rFonts w:eastAsia="Calibri"/>
          <w:szCs w:val="24"/>
          <w:lang w:eastAsia="en-US"/>
        </w:rPr>
        <w:t>yhtei</w:t>
      </w:r>
      <w:r w:rsidR="00D41A38">
        <w:rPr>
          <w:rFonts w:eastAsia="Calibri"/>
          <w:szCs w:val="24"/>
          <w:lang w:eastAsia="en-US"/>
        </w:rPr>
        <w:t xml:space="preserve">nen kokoontumien, </w:t>
      </w:r>
      <w:r w:rsidR="00143772">
        <w:rPr>
          <w:rFonts w:eastAsia="Calibri"/>
          <w:szCs w:val="24"/>
          <w:lang w:eastAsia="en-US"/>
        </w:rPr>
        <w:t>v</w:t>
      </w:r>
      <w:r w:rsidR="003E1771">
        <w:rPr>
          <w:rFonts w:eastAsia="Calibri"/>
          <w:szCs w:val="24"/>
          <w:lang w:eastAsia="en-US"/>
        </w:rPr>
        <w:t>irsilauluillat</w:t>
      </w:r>
      <w:r w:rsidR="00040C75">
        <w:rPr>
          <w:rFonts w:eastAsia="Calibri"/>
          <w:szCs w:val="24"/>
          <w:lang w:eastAsia="en-US"/>
        </w:rPr>
        <w:t>, konsertit</w:t>
      </w:r>
      <w:r w:rsidR="003E1771">
        <w:rPr>
          <w:rFonts w:eastAsia="Calibri"/>
          <w:szCs w:val="24"/>
          <w:lang w:eastAsia="en-US"/>
        </w:rPr>
        <w:t xml:space="preserve"> </w:t>
      </w:r>
      <w:r w:rsidR="00143772">
        <w:rPr>
          <w:rFonts w:eastAsia="Calibri"/>
          <w:szCs w:val="24"/>
          <w:lang w:eastAsia="en-US"/>
        </w:rPr>
        <w:t xml:space="preserve">sekä </w:t>
      </w:r>
      <w:r w:rsidR="003E1771">
        <w:rPr>
          <w:rFonts w:eastAsia="Calibri"/>
          <w:szCs w:val="24"/>
          <w:lang w:eastAsia="en-US"/>
        </w:rPr>
        <w:t>Raamattuluennot.</w:t>
      </w:r>
      <w:r w:rsidR="00040C75">
        <w:rPr>
          <w:rFonts w:eastAsia="Calibri"/>
          <w:szCs w:val="24"/>
          <w:lang w:eastAsia="en-US"/>
        </w:rPr>
        <w:t xml:space="preserve"> Pyhäpäivien jumalanpalvelusten lisäksi pidämme </w:t>
      </w:r>
      <w:r w:rsidR="00955D80">
        <w:rPr>
          <w:rFonts w:eastAsia="Calibri"/>
          <w:szCs w:val="24"/>
          <w:lang w:eastAsia="en-US"/>
        </w:rPr>
        <w:t xml:space="preserve">kirkossa </w:t>
      </w:r>
      <w:r w:rsidR="00040C75">
        <w:rPr>
          <w:rFonts w:eastAsia="Calibri"/>
          <w:szCs w:val="24"/>
          <w:lang w:eastAsia="en-US"/>
        </w:rPr>
        <w:t>keskimäärin kerran kuukaudessa arki-iltana viikkomessun sekä muutamia nuorten iltakirkkoja.</w:t>
      </w:r>
    </w:p>
    <w:p w14:paraId="391F0D9A" w14:textId="77777777" w:rsidR="00694A2E" w:rsidRPr="00694A2E" w:rsidRDefault="00694A2E" w:rsidP="0021585E">
      <w:pPr>
        <w:autoSpaceDE w:val="0"/>
        <w:autoSpaceDN w:val="0"/>
        <w:adjustRightInd w:val="0"/>
        <w:jc w:val="both"/>
        <w:rPr>
          <w:rFonts w:eastAsia="Calibri"/>
          <w:szCs w:val="24"/>
          <w:lang w:eastAsia="en-US"/>
        </w:rPr>
      </w:pPr>
    </w:p>
    <w:p w14:paraId="027C064F" w14:textId="77777777" w:rsidR="00FB5195" w:rsidRPr="00694A2E" w:rsidRDefault="00FB5195" w:rsidP="0021585E">
      <w:pPr>
        <w:autoSpaceDE w:val="0"/>
        <w:autoSpaceDN w:val="0"/>
        <w:adjustRightInd w:val="0"/>
        <w:jc w:val="both"/>
        <w:rPr>
          <w:rFonts w:eastAsia="Calibri"/>
          <w:szCs w:val="24"/>
          <w:lang w:eastAsia="en-US"/>
        </w:rPr>
      </w:pPr>
      <w:r w:rsidRPr="00694A2E">
        <w:rPr>
          <w:rFonts w:eastAsia="Calibri"/>
          <w:szCs w:val="24"/>
          <w:lang w:eastAsia="en-US"/>
        </w:rPr>
        <w:t xml:space="preserve">Utajärven seurakunnassa tavoitteena on edelleen lisätä seurakuntalaisten osallistumista jumalanpalveluselämään sekä jumalanpalvelusten suunnitteluun ja toteutukseen. Tärkeää on, että koko työyhteisö ja kaikki työalat sekä luottamushenkilöt sitoutuvat siihen. Jumalanpalveluselämän kehittäminen on kaikkien työalojen toiminnassa mukana. </w:t>
      </w:r>
      <w:r w:rsidR="006D6CC0" w:rsidRPr="00694A2E">
        <w:rPr>
          <w:rFonts w:eastAsia="Calibri"/>
          <w:szCs w:val="24"/>
          <w:lang w:eastAsia="en-US"/>
        </w:rPr>
        <w:t>L</w:t>
      </w:r>
      <w:r w:rsidRPr="00694A2E">
        <w:rPr>
          <w:rFonts w:eastAsia="Calibri"/>
          <w:szCs w:val="24"/>
          <w:lang w:eastAsia="en-US"/>
        </w:rPr>
        <w:t>uottamushenkilöitä rohkaistaan myös olemaan siinä tehtävässä tukena ja mukana.</w:t>
      </w:r>
    </w:p>
    <w:p w14:paraId="6B0AAFDB" w14:textId="77777777" w:rsidR="00FB5195" w:rsidRPr="00694A2E" w:rsidRDefault="00FB5195" w:rsidP="0021585E">
      <w:pPr>
        <w:autoSpaceDE w:val="0"/>
        <w:autoSpaceDN w:val="0"/>
        <w:adjustRightInd w:val="0"/>
        <w:jc w:val="both"/>
        <w:rPr>
          <w:rFonts w:eastAsia="Calibri"/>
          <w:szCs w:val="24"/>
          <w:lang w:eastAsia="en-US"/>
        </w:rPr>
      </w:pPr>
    </w:p>
    <w:p w14:paraId="106777DD" w14:textId="3EC43F57" w:rsidR="00955D80" w:rsidRDefault="00DA738C" w:rsidP="0021585E">
      <w:pPr>
        <w:autoSpaceDE w:val="0"/>
        <w:autoSpaceDN w:val="0"/>
        <w:adjustRightInd w:val="0"/>
        <w:jc w:val="both"/>
        <w:rPr>
          <w:rFonts w:eastAsia="Calibri"/>
          <w:szCs w:val="24"/>
          <w:lang w:eastAsia="en-US"/>
        </w:rPr>
      </w:pPr>
      <w:r w:rsidRPr="00694A2E">
        <w:rPr>
          <w:rFonts w:eastAsia="Calibri"/>
          <w:szCs w:val="24"/>
          <w:lang w:eastAsia="en-US"/>
        </w:rPr>
        <w:t xml:space="preserve">Tavoitteena on saada lisää </w:t>
      </w:r>
      <w:r w:rsidR="00134366" w:rsidRPr="00694A2E">
        <w:rPr>
          <w:rFonts w:eastAsia="Calibri"/>
          <w:szCs w:val="24"/>
          <w:lang w:eastAsia="en-US"/>
        </w:rPr>
        <w:t>vastuunkantajia ja j</w:t>
      </w:r>
      <w:r w:rsidR="00FB5195" w:rsidRPr="00694A2E">
        <w:rPr>
          <w:rFonts w:eastAsia="Calibri"/>
          <w:szCs w:val="24"/>
          <w:lang w:eastAsia="en-US"/>
        </w:rPr>
        <w:t xml:space="preserve">umalanpalvelusryhmiä, jotka vuorollaan kantavat vastuuta sunnuntain jumalanpalveluksen suunnittelusta ja toteuttamisesta yhdessä seurakunnan työntekijöiden kanssa. </w:t>
      </w:r>
      <w:r w:rsidR="004E06E0" w:rsidRPr="00694A2E">
        <w:rPr>
          <w:rFonts w:eastAsia="Calibri"/>
          <w:szCs w:val="24"/>
          <w:lang w:eastAsia="en-US"/>
        </w:rPr>
        <w:t xml:space="preserve">Ryhmäläiset </w:t>
      </w:r>
      <w:r w:rsidR="00134366" w:rsidRPr="00694A2E">
        <w:rPr>
          <w:rFonts w:eastAsia="Calibri"/>
          <w:szCs w:val="24"/>
          <w:lang w:eastAsia="en-US"/>
        </w:rPr>
        <w:t xml:space="preserve">voivat </w:t>
      </w:r>
      <w:r w:rsidR="004E06E0" w:rsidRPr="00694A2E">
        <w:rPr>
          <w:rFonts w:eastAsia="Calibri"/>
          <w:szCs w:val="24"/>
          <w:lang w:eastAsia="en-US"/>
        </w:rPr>
        <w:t>h</w:t>
      </w:r>
      <w:r w:rsidR="006D6CC0" w:rsidRPr="00694A2E">
        <w:rPr>
          <w:rFonts w:eastAsia="Calibri"/>
          <w:szCs w:val="24"/>
          <w:lang w:eastAsia="en-US"/>
        </w:rPr>
        <w:t>uolehti</w:t>
      </w:r>
      <w:r w:rsidR="00134366" w:rsidRPr="00694A2E">
        <w:rPr>
          <w:rFonts w:eastAsia="Calibri"/>
          <w:szCs w:val="24"/>
          <w:lang w:eastAsia="en-US"/>
        </w:rPr>
        <w:t xml:space="preserve">a </w:t>
      </w:r>
      <w:r w:rsidR="006D6CC0" w:rsidRPr="00694A2E">
        <w:rPr>
          <w:rFonts w:eastAsia="Calibri"/>
          <w:szCs w:val="24"/>
          <w:lang w:eastAsia="en-US"/>
        </w:rPr>
        <w:t>yhdessä mm. virsikirjojen jakamisesta ja tervetulotoivotuksista kirkon ovella, lukukappaleiden lukemisesta, avustamisesta esirukouksessa, kolehdinkannosta sekä mahdollisesti kirkkokahvien järjestämisestä.</w:t>
      </w:r>
      <w:r w:rsidR="004E06E0" w:rsidRPr="00694A2E">
        <w:rPr>
          <w:rFonts w:eastAsia="Calibri"/>
          <w:szCs w:val="24"/>
          <w:lang w:eastAsia="en-US"/>
        </w:rPr>
        <w:t xml:space="preserve"> </w:t>
      </w:r>
      <w:r w:rsidR="00004C3B" w:rsidRPr="00694A2E">
        <w:rPr>
          <w:rFonts w:eastAsia="Calibri"/>
          <w:szCs w:val="24"/>
          <w:lang w:eastAsia="en-US"/>
        </w:rPr>
        <w:t xml:space="preserve">Erityisesti </w:t>
      </w:r>
      <w:r w:rsidR="00584F3B">
        <w:rPr>
          <w:rFonts w:eastAsia="Calibri"/>
          <w:szCs w:val="24"/>
          <w:lang w:eastAsia="en-US"/>
        </w:rPr>
        <w:t>Utajärven k</w:t>
      </w:r>
      <w:r w:rsidR="00584F3B" w:rsidRPr="00584F3B">
        <w:rPr>
          <w:rFonts w:eastAsia="Calibri"/>
          <w:szCs w:val="24"/>
          <w:lang w:eastAsia="en-US"/>
        </w:rPr>
        <w:t xml:space="preserve">irkon juhlavuoteen liittyen rohkaistaan </w:t>
      </w:r>
      <w:proofErr w:type="spellStart"/>
      <w:r w:rsidR="00584F3B" w:rsidRPr="00584F3B">
        <w:rPr>
          <w:rFonts w:eastAsia="Calibri"/>
          <w:szCs w:val="24"/>
          <w:lang w:eastAsia="en-US"/>
        </w:rPr>
        <w:t>utajärvisiä</w:t>
      </w:r>
      <w:proofErr w:type="spellEnd"/>
      <w:r w:rsidR="00584F3B" w:rsidRPr="00584F3B">
        <w:rPr>
          <w:rFonts w:eastAsia="Calibri"/>
          <w:szCs w:val="24"/>
          <w:lang w:eastAsia="en-US"/>
        </w:rPr>
        <w:t xml:space="preserve"> järjestöjä</w:t>
      </w:r>
      <w:r w:rsidR="00955D80">
        <w:rPr>
          <w:rFonts w:eastAsia="Calibri"/>
          <w:szCs w:val="24"/>
          <w:lang w:eastAsia="en-US"/>
        </w:rPr>
        <w:t xml:space="preserve">, </w:t>
      </w:r>
      <w:r w:rsidR="00584F3B" w:rsidRPr="00584F3B">
        <w:rPr>
          <w:rFonts w:eastAsia="Calibri"/>
          <w:szCs w:val="24"/>
          <w:lang w:eastAsia="en-US"/>
        </w:rPr>
        <w:t>yhdistyksiä</w:t>
      </w:r>
      <w:r w:rsidR="00955D80">
        <w:rPr>
          <w:rFonts w:eastAsia="Calibri"/>
          <w:szCs w:val="24"/>
          <w:lang w:eastAsia="en-US"/>
        </w:rPr>
        <w:t xml:space="preserve"> ja yhteisöjä</w:t>
      </w:r>
      <w:r w:rsidR="00584F3B" w:rsidRPr="00584F3B">
        <w:rPr>
          <w:rFonts w:eastAsia="Calibri"/>
          <w:szCs w:val="24"/>
          <w:lang w:eastAsia="en-US"/>
        </w:rPr>
        <w:t xml:space="preserve"> järjestämään kirkkopyhiä ja toimimaan ns. seurakunnan messukumppaneina.</w:t>
      </w:r>
      <w:r w:rsidR="00584F3B">
        <w:rPr>
          <w:rFonts w:eastAsia="Calibri"/>
          <w:szCs w:val="24"/>
          <w:lang w:eastAsia="en-US"/>
        </w:rPr>
        <w:t xml:space="preserve"> Samalla toivotaan mukaan </w:t>
      </w:r>
      <w:r w:rsidR="00004C3B" w:rsidRPr="00694A2E">
        <w:rPr>
          <w:rFonts w:eastAsia="Calibri"/>
          <w:szCs w:val="24"/>
          <w:lang w:eastAsia="en-US"/>
        </w:rPr>
        <w:t>lapsia, nuoria ja nuoria aikuisia</w:t>
      </w:r>
      <w:r w:rsidR="00584F3B">
        <w:rPr>
          <w:rFonts w:eastAsia="Calibri"/>
          <w:szCs w:val="24"/>
          <w:lang w:eastAsia="en-US"/>
        </w:rPr>
        <w:t xml:space="preserve">. </w:t>
      </w:r>
      <w:r w:rsidRPr="00694A2E">
        <w:rPr>
          <w:rFonts w:eastAsia="Calibri"/>
          <w:szCs w:val="24"/>
          <w:lang w:eastAsia="en-US"/>
        </w:rPr>
        <w:t>Varhaisnuorisotyön kerholaisista ja r</w:t>
      </w:r>
      <w:r w:rsidR="006D6CC0" w:rsidRPr="00694A2E">
        <w:rPr>
          <w:rFonts w:eastAsia="Calibri"/>
          <w:szCs w:val="24"/>
          <w:lang w:eastAsia="en-US"/>
        </w:rPr>
        <w:t>ippikoululaisista muodostet</w:t>
      </w:r>
      <w:r w:rsidR="00134366" w:rsidRPr="00694A2E">
        <w:rPr>
          <w:rFonts w:eastAsia="Calibri"/>
          <w:szCs w:val="24"/>
          <w:lang w:eastAsia="en-US"/>
        </w:rPr>
        <w:t xml:space="preserve">tavat </w:t>
      </w:r>
      <w:r w:rsidR="006D6CC0" w:rsidRPr="00694A2E">
        <w:rPr>
          <w:rFonts w:eastAsia="Calibri"/>
          <w:szCs w:val="24"/>
          <w:lang w:eastAsia="en-US"/>
        </w:rPr>
        <w:t xml:space="preserve">jumalanpalvelusryhmät </w:t>
      </w:r>
      <w:r w:rsidRPr="00694A2E">
        <w:rPr>
          <w:rFonts w:eastAsia="Calibri"/>
          <w:szCs w:val="24"/>
          <w:lang w:eastAsia="en-US"/>
        </w:rPr>
        <w:t xml:space="preserve">sekä </w:t>
      </w:r>
      <w:r w:rsidR="006D6CC0" w:rsidRPr="00694A2E">
        <w:rPr>
          <w:rFonts w:eastAsia="Calibri"/>
          <w:szCs w:val="24"/>
          <w:lang w:eastAsia="en-US"/>
        </w:rPr>
        <w:t>leiri</w:t>
      </w:r>
      <w:r w:rsidR="0045567F" w:rsidRPr="00694A2E">
        <w:rPr>
          <w:rFonts w:eastAsia="Calibri"/>
          <w:szCs w:val="24"/>
          <w:lang w:eastAsia="en-US"/>
        </w:rPr>
        <w:t>jumalanpalvelukset ja n</w:t>
      </w:r>
      <w:r w:rsidR="006D6CC0" w:rsidRPr="00694A2E">
        <w:rPr>
          <w:rFonts w:eastAsia="Calibri"/>
          <w:szCs w:val="24"/>
          <w:lang w:eastAsia="en-US"/>
        </w:rPr>
        <w:t>ii</w:t>
      </w:r>
      <w:r w:rsidR="0045567F" w:rsidRPr="00694A2E">
        <w:rPr>
          <w:rFonts w:eastAsia="Calibri"/>
          <w:szCs w:val="24"/>
          <w:lang w:eastAsia="en-US"/>
        </w:rPr>
        <w:t>den ns. j</w:t>
      </w:r>
      <w:r w:rsidR="00134366" w:rsidRPr="00694A2E">
        <w:rPr>
          <w:rFonts w:eastAsia="Calibri"/>
          <w:szCs w:val="24"/>
          <w:lang w:eastAsia="en-US"/>
        </w:rPr>
        <w:t xml:space="preserve">umisryhmät vahvistavat osaltaan myös </w:t>
      </w:r>
      <w:r w:rsidR="006D6CC0" w:rsidRPr="00694A2E">
        <w:rPr>
          <w:rFonts w:eastAsia="Calibri"/>
          <w:szCs w:val="24"/>
          <w:lang w:eastAsia="en-US"/>
        </w:rPr>
        <w:t>nuorten jumalanpalvelusopetusta.</w:t>
      </w:r>
      <w:r w:rsidR="00584F3B">
        <w:rPr>
          <w:rFonts w:eastAsia="Calibri"/>
          <w:szCs w:val="24"/>
          <w:lang w:eastAsia="en-US"/>
        </w:rPr>
        <w:t xml:space="preserve"> </w:t>
      </w:r>
      <w:r w:rsidR="000B034E" w:rsidRPr="000B034E">
        <w:rPr>
          <w:rFonts w:eastAsia="Calibri"/>
          <w:szCs w:val="24"/>
          <w:lang w:eastAsia="en-US"/>
        </w:rPr>
        <w:t xml:space="preserve">Jumalanpalveluselämää rikastuttavat </w:t>
      </w:r>
      <w:r w:rsidR="00955D80">
        <w:rPr>
          <w:rFonts w:eastAsia="Calibri"/>
          <w:szCs w:val="24"/>
          <w:lang w:eastAsia="en-US"/>
        </w:rPr>
        <w:t xml:space="preserve">myös </w:t>
      </w:r>
      <w:r w:rsidR="000B034E" w:rsidRPr="000B034E">
        <w:rPr>
          <w:rFonts w:eastAsia="Calibri"/>
          <w:szCs w:val="24"/>
          <w:lang w:eastAsia="en-US"/>
        </w:rPr>
        <w:t>yhteistyössä kyläseurojen kanssa järjestettävät kyläkirkot</w:t>
      </w:r>
      <w:r w:rsidR="00955D80">
        <w:rPr>
          <w:rFonts w:eastAsia="Calibri"/>
          <w:szCs w:val="24"/>
          <w:lang w:eastAsia="en-US"/>
        </w:rPr>
        <w:t>.</w:t>
      </w:r>
    </w:p>
    <w:p w14:paraId="54CCD36F" w14:textId="77777777" w:rsidR="00955D80" w:rsidRDefault="00955D80" w:rsidP="0021585E">
      <w:pPr>
        <w:autoSpaceDE w:val="0"/>
        <w:autoSpaceDN w:val="0"/>
        <w:adjustRightInd w:val="0"/>
        <w:jc w:val="both"/>
        <w:rPr>
          <w:rFonts w:eastAsia="Calibri"/>
          <w:szCs w:val="24"/>
          <w:lang w:eastAsia="en-US"/>
        </w:rPr>
      </w:pPr>
    </w:p>
    <w:p w14:paraId="02FD6DEA" w14:textId="6C6AC194" w:rsidR="004B1D00" w:rsidRPr="00694A2E" w:rsidRDefault="00FB5195" w:rsidP="0021585E">
      <w:pPr>
        <w:autoSpaceDE w:val="0"/>
        <w:autoSpaceDN w:val="0"/>
        <w:adjustRightInd w:val="0"/>
        <w:jc w:val="both"/>
        <w:rPr>
          <w:rFonts w:eastAsia="Calibri"/>
          <w:szCs w:val="24"/>
          <w:lang w:eastAsia="en-US"/>
        </w:rPr>
      </w:pPr>
      <w:r w:rsidRPr="00694A2E">
        <w:rPr>
          <w:rFonts w:eastAsia="Calibri"/>
          <w:szCs w:val="24"/>
          <w:lang w:eastAsia="en-US"/>
        </w:rPr>
        <w:t>On kuitenkin muistettava, että kaikkien ei kuitenkaan tarvitse olla erityisessä palvelutehtävässä, sil</w:t>
      </w:r>
      <w:r w:rsidR="00134366" w:rsidRPr="00694A2E">
        <w:rPr>
          <w:rFonts w:eastAsia="Calibri"/>
          <w:szCs w:val="24"/>
          <w:lang w:eastAsia="en-US"/>
        </w:rPr>
        <w:t xml:space="preserve">lä yhtä tärkeä tehtävä on istua </w:t>
      </w:r>
      <w:proofErr w:type="gramStart"/>
      <w:r w:rsidR="001625E4">
        <w:rPr>
          <w:rFonts w:eastAsia="Calibri"/>
          <w:szCs w:val="24"/>
          <w:lang w:eastAsia="en-US"/>
        </w:rPr>
        <w:t>kirkossa</w:t>
      </w:r>
      <w:proofErr w:type="gramEnd"/>
      <w:r w:rsidR="001625E4">
        <w:rPr>
          <w:rFonts w:eastAsia="Calibri"/>
          <w:szCs w:val="24"/>
          <w:lang w:eastAsia="en-US"/>
        </w:rPr>
        <w:t xml:space="preserve"> </w:t>
      </w:r>
      <w:r w:rsidR="00955D80">
        <w:rPr>
          <w:rFonts w:eastAsia="Calibri"/>
          <w:szCs w:val="24"/>
          <w:lang w:eastAsia="en-US"/>
        </w:rPr>
        <w:t>v</w:t>
      </w:r>
      <w:r w:rsidRPr="00694A2E">
        <w:rPr>
          <w:rFonts w:eastAsia="Calibri"/>
          <w:szCs w:val="24"/>
          <w:lang w:eastAsia="en-US"/>
        </w:rPr>
        <w:t>aikka viimeisessä penkkirivissä.  Sitä tehtävää on kutsuttu kirkonpenkkitehtäväksi. Tavoitteena on, että jokainen Utajärvellä asuva voi kokea omakseen kotikirkon ja jumalanpalveluksen, jonne on helppo ja turvallista tulla.</w:t>
      </w:r>
      <w:r w:rsidR="00F32F11" w:rsidRPr="00694A2E">
        <w:rPr>
          <w:rFonts w:eastAsia="Calibri"/>
          <w:szCs w:val="24"/>
          <w:lang w:eastAsia="en-US"/>
        </w:rPr>
        <w:t xml:space="preserve"> Jumalanpalvelusten halutaan ol</w:t>
      </w:r>
      <w:r w:rsidR="000B034E">
        <w:rPr>
          <w:rFonts w:eastAsia="Calibri"/>
          <w:szCs w:val="24"/>
          <w:lang w:eastAsia="en-US"/>
        </w:rPr>
        <w:t xml:space="preserve">evan </w:t>
      </w:r>
      <w:r w:rsidR="00F32F11" w:rsidRPr="00694A2E">
        <w:rPr>
          <w:rFonts w:eastAsia="Calibri"/>
          <w:szCs w:val="24"/>
          <w:lang w:eastAsia="en-US"/>
        </w:rPr>
        <w:t>vieraanvaraisia, saavutettavia ja sopivia kaikenikäisille.</w:t>
      </w:r>
      <w:r w:rsidR="004B1D00" w:rsidRPr="00694A2E">
        <w:rPr>
          <w:rFonts w:eastAsia="Calibri"/>
          <w:szCs w:val="24"/>
          <w:lang w:eastAsia="en-US"/>
        </w:rPr>
        <w:t xml:space="preserve"> </w:t>
      </w:r>
      <w:r w:rsidR="001E1A4A" w:rsidRPr="00694A2E">
        <w:rPr>
          <w:rFonts w:eastAsia="Calibri"/>
          <w:szCs w:val="24"/>
          <w:lang w:eastAsia="en-US"/>
        </w:rPr>
        <w:t xml:space="preserve">Saavutettavuutta haluaan </w:t>
      </w:r>
      <w:r w:rsidR="00134366" w:rsidRPr="00694A2E">
        <w:rPr>
          <w:rFonts w:eastAsia="Calibri"/>
          <w:szCs w:val="24"/>
          <w:lang w:eastAsia="en-US"/>
        </w:rPr>
        <w:t>ylläpitää m</w:t>
      </w:r>
      <w:r w:rsidR="001E1A4A" w:rsidRPr="00694A2E">
        <w:rPr>
          <w:rFonts w:eastAsia="Calibri"/>
          <w:szCs w:val="24"/>
          <w:lang w:eastAsia="en-US"/>
        </w:rPr>
        <w:t>yös siten, että järjestetään ikäihmisille suunnattuja ehtoollistilaisuuksia</w:t>
      </w:r>
      <w:r w:rsidR="006D6CC0" w:rsidRPr="00694A2E">
        <w:rPr>
          <w:rFonts w:eastAsia="Calibri"/>
          <w:szCs w:val="24"/>
          <w:lang w:eastAsia="en-US"/>
        </w:rPr>
        <w:t xml:space="preserve"> ja </w:t>
      </w:r>
      <w:r w:rsidR="001E1A4A" w:rsidRPr="00694A2E">
        <w:rPr>
          <w:rFonts w:eastAsia="Calibri"/>
          <w:szCs w:val="24"/>
          <w:lang w:eastAsia="en-US"/>
        </w:rPr>
        <w:t>muistimessuja</w:t>
      </w:r>
      <w:r w:rsidR="00134366" w:rsidRPr="00694A2E">
        <w:rPr>
          <w:rFonts w:eastAsia="Calibri"/>
          <w:szCs w:val="24"/>
          <w:lang w:eastAsia="en-US"/>
        </w:rPr>
        <w:t xml:space="preserve"> Päivätoiminnassa, hoivakoti Kirkkopuistossa sekä ryhmäkoti Metsolassa.</w:t>
      </w:r>
    </w:p>
    <w:p w14:paraId="4F6E681F" w14:textId="77777777" w:rsidR="004B1D00" w:rsidRPr="00694A2E" w:rsidRDefault="004B1D00" w:rsidP="0021585E">
      <w:pPr>
        <w:autoSpaceDE w:val="0"/>
        <w:autoSpaceDN w:val="0"/>
        <w:adjustRightInd w:val="0"/>
        <w:jc w:val="both"/>
        <w:rPr>
          <w:rFonts w:eastAsia="Calibri"/>
          <w:szCs w:val="24"/>
          <w:lang w:eastAsia="en-US"/>
        </w:rPr>
      </w:pPr>
    </w:p>
    <w:p w14:paraId="599D5D5B" w14:textId="57C60464" w:rsidR="00FB5195" w:rsidRPr="00694A2E" w:rsidRDefault="00FB5195" w:rsidP="0021585E">
      <w:pPr>
        <w:autoSpaceDE w:val="0"/>
        <w:autoSpaceDN w:val="0"/>
        <w:adjustRightInd w:val="0"/>
        <w:jc w:val="both"/>
        <w:rPr>
          <w:rFonts w:eastAsia="Calibri"/>
          <w:szCs w:val="24"/>
          <w:lang w:eastAsia="en-US"/>
        </w:rPr>
      </w:pPr>
      <w:r w:rsidRPr="00694A2E">
        <w:rPr>
          <w:rFonts w:eastAsia="Calibri"/>
          <w:szCs w:val="24"/>
          <w:lang w:eastAsia="en-US"/>
        </w:rPr>
        <w:t>Utajärven kirkon jumalanpalveluks</w:t>
      </w:r>
      <w:r w:rsidR="000B034E">
        <w:rPr>
          <w:rFonts w:eastAsia="Calibri"/>
          <w:szCs w:val="24"/>
          <w:lang w:eastAsia="en-US"/>
        </w:rPr>
        <w:t xml:space="preserve">iin sekä muihin </w:t>
      </w:r>
      <w:r w:rsidRPr="00694A2E">
        <w:rPr>
          <w:rFonts w:eastAsia="Calibri"/>
          <w:szCs w:val="24"/>
          <w:lang w:eastAsia="en-US"/>
        </w:rPr>
        <w:t>kirkossa pidettäv</w:t>
      </w:r>
      <w:r w:rsidR="000B034E">
        <w:rPr>
          <w:rFonts w:eastAsia="Calibri"/>
          <w:szCs w:val="24"/>
          <w:lang w:eastAsia="en-US"/>
        </w:rPr>
        <w:t xml:space="preserve">iin </w:t>
      </w:r>
      <w:r w:rsidRPr="00694A2E">
        <w:rPr>
          <w:rFonts w:eastAsia="Calibri"/>
          <w:szCs w:val="24"/>
          <w:lang w:eastAsia="en-US"/>
        </w:rPr>
        <w:t>yleisötilaisuu</w:t>
      </w:r>
      <w:r w:rsidR="000B034E">
        <w:rPr>
          <w:rFonts w:eastAsia="Calibri"/>
          <w:szCs w:val="24"/>
          <w:lang w:eastAsia="en-US"/>
        </w:rPr>
        <w:t xml:space="preserve">ksiin voi osallistua myös etäyhteydellä. </w:t>
      </w:r>
      <w:r w:rsidR="00F32F11" w:rsidRPr="00694A2E">
        <w:rPr>
          <w:rFonts w:eastAsia="Calibri"/>
          <w:szCs w:val="24"/>
          <w:lang w:eastAsia="en-US"/>
        </w:rPr>
        <w:t xml:space="preserve">Jo vuonna </w:t>
      </w:r>
      <w:r w:rsidRPr="00694A2E">
        <w:rPr>
          <w:rFonts w:eastAsia="Calibri"/>
          <w:szCs w:val="24"/>
          <w:lang w:eastAsia="en-US"/>
        </w:rPr>
        <w:t xml:space="preserve">2012 </w:t>
      </w:r>
      <w:r w:rsidR="000B034E">
        <w:rPr>
          <w:rFonts w:eastAsia="Calibri"/>
          <w:szCs w:val="24"/>
          <w:lang w:eastAsia="en-US"/>
        </w:rPr>
        <w:t xml:space="preserve">internet-yhteydellä käyttöön otetusta Kirkkoradiosta </w:t>
      </w:r>
      <w:r w:rsidRPr="00694A2E">
        <w:rPr>
          <w:rFonts w:eastAsia="Calibri"/>
          <w:szCs w:val="24"/>
          <w:lang w:eastAsia="en-US"/>
        </w:rPr>
        <w:t xml:space="preserve">on saatu </w:t>
      </w:r>
      <w:r w:rsidR="00F32F11" w:rsidRPr="00694A2E">
        <w:rPr>
          <w:rFonts w:eastAsia="Calibri"/>
          <w:szCs w:val="24"/>
          <w:lang w:eastAsia="en-US"/>
        </w:rPr>
        <w:t xml:space="preserve">vuosien varrella </w:t>
      </w:r>
      <w:r w:rsidR="000B034E">
        <w:rPr>
          <w:rFonts w:eastAsia="Calibri"/>
          <w:szCs w:val="24"/>
          <w:lang w:eastAsia="en-US"/>
        </w:rPr>
        <w:t xml:space="preserve">runsaasti </w:t>
      </w:r>
      <w:r w:rsidRPr="00694A2E">
        <w:rPr>
          <w:rFonts w:eastAsia="Calibri"/>
          <w:szCs w:val="24"/>
          <w:lang w:eastAsia="en-US"/>
        </w:rPr>
        <w:t xml:space="preserve">myönteistä kuuntelijapalautetta. </w:t>
      </w:r>
      <w:r w:rsidR="00694A2E" w:rsidRPr="00694A2E">
        <w:rPr>
          <w:rFonts w:eastAsia="Calibri"/>
          <w:szCs w:val="24"/>
          <w:lang w:eastAsia="en-US"/>
        </w:rPr>
        <w:t xml:space="preserve">Keväästä 2020 alkaen </w:t>
      </w:r>
      <w:r w:rsidR="00DA738C" w:rsidRPr="00694A2E">
        <w:rPr>
          <w:rFonts w:eastAsia="Calibri"/>
          <w:szCs w:val="24"/>
          <w:lang w:eastAsia="en-US"/>
        </w:rPr>
        <w:t xml:space="preserve">ja pitkälti koronatilanteesta johtuen on jumalanpalveluksia sekä muita kirkossa pidettäviä tilaisuuksia </w:t>
      </w:r>
      <w:r w:rsidR="000B034E">
        <w:rPr>
          <w:rFonts w:eastAsia="Calibri"/>
          <w:szCs w:val="24"/>
          <w:lang w:eastAsia="en-US"/>
        </w:rPr>
        <w:t xml:space="preserve">myös </w:t>
      </w:r>
      <w:r w:rsidR="00134366" w:rsidRPr="00694A2E">
        <w:rPr>
          <w:rFonts w:eastAsia="Calibri"/>
          <w:szCs w:val="24"/>
          <w:lang w:eastAsia="en-US"/>
        </w:rPr>
        <w:t xml:space="preserve">videokuvattu </w:t>
      </w:r>
      <w:r w:rsidR="00DA738C" w:rsidRPr="00694A2E">
        <w:rPr>
          <w:rFonts w:eastAsia="Calibri"/>
          <w:szCs w:val="24"/>
          <w:lang w:eastAsia="en-US"/>
        </w:rPr>
        <w:t>ja lähetetty</w:t>
      </w:r>
      <w:r w:rsidR="00134366" w:rsidRPr="00694A2E">
        <w:rPr>
          <w:rFonts w:eastAsia="Calibri"/>
          <w:szCs w:val="24"/>
          <w:lang w:eastAsia="en-US"/>
        </w:rPr>
        <w:t xml:space="preserve"> </w:t>
      </w:r>
      <w:proofErr w:type="spellStart"/>
      <w:r w:rsidR="00134366" w:rsidRPr="00694A2E">
        <w:rPr>
          <w:rFonts w:eastAsia="Calibri"/>
          <w:szCs w:val="24"/>
          <w:lang w:eastAsia="en-US"/>
        </w:rPr>
        <w:t>striimattuna</w:t>
      </w:r>
      <w:proofErr w:type="spellEnd"/>
      <w:r w:rsidR="00134366" w:rsidRPr="00694A2E">
        <w:rPr>
          <w:rFonts w:eastAsia="Calibri"/>
          <w:szCs w:val="24"/>
          <w:lang w:eastAsia="en-US"/>
        </w:rPr>
        <w:t xml:space="preserve"> </w:t>
      </w:r>
      <w:r w:rsidR="00DA738C" w:rsidRPr="00694A2E">
        <w:rPr>
          <w:rFonts w:eastAsia="Calibri"/>
          <w:szCs w:val="24"/>
          <w:lang w:eastAsia="en-US"/>
        </w:rPr>
        <w:t>seurakunnan Facebook-</w:t>
      </w:r>
      <w:r w:rsidR="000B034E">
        <w:rPr>
          <w:rFonts w:eastAsia="Calibri"/>
          <w:szCs w:val="24"/>
          <w:lang w:eastAsia="en-US"/>
        </w:rPr>
        <w:t xml:space="preserve"> ja </w:t>
      </w:r>
      <w:r w:rsidR="00DA738C" w:rsidRPr="00694A2E">
        <w:rPr>
          <w:rFonts w:eastAsia="Calibri"/>
          <w:szCs w:val="24"/>
          <w:lang w:eastAsia="en-US"/>
        </w:rPr>
        <w:t>YouTube-</w:t>
      </w:r>
      <w:r w:rsidR="000B034E">
        <w:rPr>
          <w:rFonts w:eastAsia="Calibri"/>
          <w:szCs w:val="24"/>
          <w:lang w:eastAsia="en-US"/>
        </w:rPr>
        <w:t xml:space="preserve">kanavien </w:t>
      </w:r>
      <w:r w:rsidR="00DA738C" w:rsidRPr="00694A2E">
        <w:rPr>
          <w:rFonts w:eastAsia="Calibri"/>
          <w:szCs w:val="24"/>
          <w:lang w:eastAsia="en-US"/>
        </w:rPr>
        <w:t xml:space="preserve">kautta. Kuvaamista varten on hankittu oma videokamera. Kirkkoradiosta sekä mahdollisista muista suoratoistopalveluista </w:t>
      </w:r>
      <w:r w:rsidRPr="00694A2E">
        <w:rPr>
          <w:rFonts w:eastAsia="Calibri"/>
          <w:szCs w:val="24"/>
          <w:lang w:eastAsia="en-US"/>
        </w:rPr>
        <w:t xml:space="preserve">tiedotetaan myös kirkollisten toimitusten yhteydessä sekä Tervareitti-lehdessä ja kotisivuilla julkaistavissa kirkollisissa ilmoituksissa. Utajärvellä toimiva osuuskunta </w:t>
      </w:r>
      <w:proofErr w:type="spellStart"/>
      <w:r w:rsidRPr="00694A2E">
        <w:rPr>
          <w:rFonts w:eastAsia="Calibri"/>
          <w:szCs w:val="24"/>
          <w:lang w:eastAsia="en-US"/>
        </w:rPr>
        <w:t>Utakuidun</w:t>
      </w:r>
      <w:proofErr w:type="spellEnd"/>
      <w:r w:rsidRPr="00694A2E">
        <w:rPr>
          <w:rFonts w:eastAsia="Calibri"/>
          <w:szCs w:val="24"/>
          <w:lang w:eastAsia="en-US"/>
        </w:rPr>
        <w:t xml:space="preserve"> laajakaistaverkko mahdollistaa nopean internet-yhteyden.</w:t>
      </w:r>
    </w:p>
    <w:p w14:paraId="051352B7" w14:textId="77777777" w:rsidR="00A719AC" w:rsidRPr="00694A2E" w:rsidRDefault="00A719AC" w:rsidP="0021585E">
      <w:pPr>
        <w:autoSpaceDE w:val="0"/>
        <w:autoSpaceDN w:val="0"/>
        <w:adjustRightInd w:val="0"/>
        <w:jc w:val="both"/>
        <w:rPr>
          <w:rFonts w:eastAsia="Calibri"/>
          <w:szCs w:val="24"/>
          <w:lang w:eastAsia="en-US"/>
        </w:rPr>
      </w:pPr>
    </w:p>
    <w:p w14:paraId="5158E41C" w14:textId="77777777" w:rsidR="00004C3B" w:rsidRPr="00694A2E" w:rsidRDefault="00A97699" w:rsidP="0021585E">
      <w:pPr>
        <w:jc w:val="both"/>
        <w:rPr>
          <w:rFonts w:eastAsia="Calibri"/>
          <w:szCs w:val="24"/>
          <w:lang w:eastAsia="en-US"/>
        </w:rPr>
      </w:pPr>
      <w:r w:rsidRPr="00694A2E">
        <w:rPr>
          <w:rFonts w:eastAsia="Calibri"/>
          <w:szCs w:val="24"/>
          <w:lang w:eastAsia="en-US"/>
        </w:rPr>
        <w:t xml:space="preserve">Kirkossa on käytössä </w:t>
      </w:r>
      <w:r w:rsidR="004E06E0" w:rsidRPr="00694A2E">
        <w:rPr>
          <w:rFonts w:eastAsia="Calibri"/>
          <w:szCs w:val="24"/>
          <w:lang w:eastAsia="en-US"/>
        </w:rPr>
        <w:t xml:space="preserve">kastepuu, johon jumalanpalveluksen yhteydessä </w:t>
      </w:r>
      <w:r w:rsidR="007D6403" w:rsidRPr="00694A2E">
        <w:rPr>
          <w:rFonts w:eastAsia="Calibri"/>
          <w:szCs w:val="24"/>
          <w:lang w:eastAsia="en-US"/>
        </w:rPr>
        <w:t>k</w:t>
      </w:r>
      <w:r w:rsidR="00137EF6" w:rsidRPr="00694A2E">
        <w:rPr>
          <w:rFonts w:eastAsia="Calibri"/>
          <w:szCs w:val="24"/>
          <w:lang w:eastAsia="en-US"/>
        </w:rPr>
        <w:t xml:space="preserve">iinnitetään Utajärven seurakunnan </w:t>
      </w:r>
      <w:r w:rsidR="004E06E0" w:rsidRPr="00694A2E">
        <w:rPr>
          <w:rFonts w:eastAsia="Calibri"/>
          <w:szCs w:val="24"/>
          <w:lang w:eastAsia="en-US"/>
        </w:rPr>
        <w:t>kastettujen vauvojen kastesydämet.</w:t>
      </w:r>
      <w:r w:rsidR="00137EF6" w:rsidRPr="00694A2E">
        <w:rPr>
          <w:rFonts w:eastAsia="Calibri"/>
          <w:szCs w:val="24"/>
          <w:lang w:eastAsia="en-US"/>
        </w:rPr>
        <w:t xml:space="preserve"> Vanhempien luvalla k</w:t>
      </w:r>
      <w:r w:rsidR="002A6866" w:rsidRPr="00694A2E">
        <w:rPr>
          <w:rFonts w:eastAsia="Calibri"/>
          <w:szCs w:val="24"/>
          <w:lang w:eastAsia="en-US"/>
        </w:rPr>
        <w:t xml:space="preserve">astesydämeen </w:t>
      </w:r>
      <w:r w:rsidR="00137EF6" w:rsidRPr="00694A2E">
        <w:rPr>
          <w:rFonts w:eastAsia="Calibri"/>
          <w:szCs w:val="24"/>
          <w:lang w:eastAsia="en-US"/>
        </w:rPr>
        <w:t xml:space="preserve">kirjoitetaan kastetun vauvan nimi </w:t>
      </w:r>
      <w:r w:rsidR="002A6866" w:rsidRPr="00694A2E">
        <w:rPr>
          <w:rFonts w:eastAsia="Calibri"/>
          <w:szCs w:val="24"/>
          <w:lang w:eastAsia="en-US"/>
        </w:rPr>
        <w:t>sekä kastepäivä.</w:t>
      </w:r>
      <w:r w:rsidR="00137EF6" w:rsidRPr="00694A2E">
        <w:rPr>
          <w:rFonts w:eastAsia="Calibri"/>
          <w:szCs w:val="24"/>
          <w:lang w:eastAsia="en-US"/>
        </w:rPr>
        <w:t xml:space="preserve"> </w:t>
      </w:r>
      <w:r w:rsidR="002A6866" w:rsidRPr="00694A2E">
        <w:rPr>
          <w:rFonts w:eastAsia="Calibri"/>
          <w:szCs w:val="24"/>
          <w:lang w:eastAsia="en-US"/>
        </w:rPr>
        <w:t xml:space="preserve">Kastesydämen voi ripustaa kastepuuhun kastetun läheinen, esimerkiksi </w:t>
      </w:r>
      <w:r w:rsidR="00137EF6" w:rsidRPr="00694A2E">
        <w:rPr>
          <w:rFonts w:eastAsia="Calibri"/>
          <w:szCs w:val="24"/>
          <w:lang w:eastAsia="en-US"/>
        </w:rPr>
        <w:t>äiti, i</w:t>
      </w:r>
      <w:r w:rsidR="002A6866" w:rsidRPr="00694A2E">
        <w:rPr>
          <w:rFonts w:eastAsia="Calibri"/>
          <w:szCs w:val="24"/>
          <w:lang w:eastAsia="en-US"/>
        </w:rPr>
        <w:t xml:space="preserve">sä, </w:t>
      </w:r>
      <w:r w:rsidR="00137EF6" w:rsidRPr="00694A2E">
        <w:rPr>
          <w:rFonts w:eastAsia="Calibri"/>
          <w:szCs w:val="24"/>
          <w:lang w:eastAsia="en-US"/>
        </w:rPr>
        <w:t xml:space="preserve">joku sisaruksista, isovanhemmista tai kummeista. </w:t>
      </w:r>
      <w:r w:rsidR="002A6866" w:rsidRPr="00694A2E">
        <w:rPr>
          <w:rFonts w:eastAsia="Calibri"/>
          <w:szCs w:val="24"/>
          <w:lang w:eastAsia="en-US"/>
        </w:rPr>
        <w:t xml:space="preserve">Mikäli kastetun perheenjäseniä ei ole mukana jumalanpalveluksessa, sydämen ripustaa </w:t>
      </w:r>
      <w:r w:rsidR="00137EF6" w:rsidRPr="00694A2E">
        <w:rPr>
          <w:rFonts w:eastAsia="Calibri"/>
          <w:szCs w:val="24"/>
          <w:lang w:eastAsia="en-US"/>
        </w:rPr>
        <w:t xml:space="preserve">seurakunnan </w:t>
      </w:r>
      <w:r w:rsidR="002A6866" w:rsidRPr="00694A2E">
        <w:rPr>
          <w:rFonts w:eastAsia="Calibri"/>
          <w:szCs w:val="24"/>
          <w:lang w:eastAsia="en-US"/>
        </w:rPr>
        <w:t>työntekijä tai vapaaehtoinen.</w:t>
      </w:r>
      <w:r w:rsidR="006F5634" w:rsidRPr="00694A2E">
        <w:rPr>
          <w:rFonts w:eastAsia="Calibri"/>
          <w:szCs w:val="24"/>
          <w:lang w:eastAsia="en-US"/>
        </w:rPr>
        <w:t xml:space="preserve"> </w:t>
      </w:r>
      <w:r w:rsidR="002A6866" w:rsidRPr="00694A2E">
        <w:rPr>
          <w:rFonts w:eastAsia="Calibri"/>
          <w:szCs w:val="24"/>
          <w:lang w:eastAsia="en-US"/>
        </w:rPr>
        <w:t xml:space="preserve">Vuoden aikana kastetut ja heidän läheisensä kutsutaan seuraavan vuoden </w:t>
      </w:r>
      <w:r w:rsidR="00137EF6" w:rsidRPr="00694A2E">
        <w:rPr>
          <w:rFonts w:eastAsia="Calibri"/>
          <w:szCs w:val="24"/>
          <w:lang w:eastAsia="en-US"/>
        </w:rPr>
        <w:t xml:space="preserve">palmusunnuntain perhekirkkoon, </w:t>
      </w:r>
      <w:r w:rsidR="002A6866" w:rsidRPr="00694A2E">
        <w:rPr>
          <w:rFonts w:eastAsia="Calibri"/>
          <w:szCs w:val="24"/>
          <w:lang w:eastAsia="en-US"/>
        </w:rPr>
        <w:t xml:space="preserve">jossa </w:t>
      </w:r>
      <w:r w:rsidR="00137EF6" w:rsidRPr="00694A2E">
        <w:rPr>
          <w:rFonts w:eastAsia="Calibri"/>
          <w:szCs w:val="24"/>
          <w:lang w:eastAsia="en-US"/>
        </w:rPr>
        <w:t xml:space="preserve">kotiväki </w:t>
      </w:r>
      <w:r w:rsidR="002A6866" w:rsidRPr="00694A2E">
        <w:rPr>
          <w:rFonts w:eastAsia="Calibri"/>
          <w:szCs w:val="24"/>
          <w:lang w:eastAsia="en-US"/>
        </w:rPr>
        <w:t>saa kastesydämen</w:t>
      </w:r>
      <w:r w:rsidR="00137EF6" w:rsidRPr="00694A2E">
        <w:rPr>
          <w:rFonts w:eastAsia="Calibri"/>
          <w:szCs w:val="24"/>
          <w:lang w:eastAsia="en-US"/>
        </w:rPr>
        <w:t xml:space="preserve"> mukaansa</w:t>
      </w:r>
      <w:r w:rsidR="002A6866" w:rsidRPr="00694A2E">
        <w:rPr>
          <w:rFonts w:eastAsia="Calibri"/>
          <w:szCs w:val="24"/>
          <w:lang w:eastAsia="en-US"/>
        </w:rPr>
        <w:t>.</w:t>
      </w:r>
    </w:p>
    <w:p w14:paraId="5A33F7C3" w14:textId="77777777" w:rsidR="00004C3B" w:rsidRPr="00694A2E" w:rsidRDefault="00004C3B" w:rsidP="0021585E">
      <w:pPr>
        <w:jc w:val="both"/>
        <w:rPr>
          <w:rFonts w:eastAsia="Calibri"/>
          <w:szCs w:val="24"/>
          <w:lang w:eastAsia="en-US"/>
        </w:rPr>
      </w:pPr>
    </w:p>
    <w:p w14:paraId="16B4DBC5" w14:textId="5AA875A3" w:rsidR="00A719AC" w:rsidRPr="00694A2E" w:rsidRDefault="00B43DE4" w:rsidP="0021585E">
      <w:pPr>
        <w:jc w:val="both"/>
        <w:rPr>
          <w:rFonts w:eastAsia="Calibri"/>
          <w:szCs w:val="24"/>
          <w:lang w:eastAsia="en-US"/>
        </w:rPr>
      </w:pPr>
      <w:r>
        <w:rPr>
          <w:rFonts w:eastAsia="Calibri"/>
          <w:szCs w:val="24"/>
          <w:lang w:eastAsia="en-US"/>
        </w:rPr>
        <w:t xml:space="preserve">Jo kahtena kesänä </w:t>
      </w:r>
      <w:r w:rsidR="003A5395" w:rsidRPr="00694A2E">
        <w:rPr>
          <w:rFonts w:eastAsia="Calibri"/>
          <w:szCs w:val="24"/>
          <w:lang w:eastAsia="en-US"/>
        </w:rPr>
        <w:t xml:space="preserve">kastepuuhun </w:t>
      </w:r>
      <w:r>
        <w:rPr>
          <w:rFonts w:eastAsia="Calibri"/>
          <w:szCs w:val="24"/>
          <w:lang w:eastAsia="en-US"/>
        </w:rPr>
        <w:t xml:space="preserve">on kiinnitetty </w:t>
      </w:r>
      <w:r w:rsidR="003A5395" w:rsidRPr="00694A2E">
        <w:rPr>
          <w:rFonts w:eastAsia="Calibri"/>
          <w:szCs w:val="24"/>
          <w:lang w:eastAsia="en-US"/>
        </w:rPr>
        <w:t xml:space="preserve">myös konfirmoitujen nuorten nimillä varustetut </w:t>
      </w:r>
      <w:r w:rsidR="00004C3B" w:rsidRPr="00694A2E">
        <w:rPr>
          <w:rFonts w:eastAsia="Calibri"/>
          <w:szCs w:val="24"/>
          <w:lang w:eastAsia="en-US"/>
        </w:rPr>
        <w:t>sydämet. Nuoret ripust</w:t>
      </w:r>
      <w:r>
        <w:rPr>
          <w:rFonts w:eastAsia="Calibri"/>
          <w:szCs w:val="24"/>
          <w:lang w:eastAsia="en-US"/>
        </w:rPr>
        <w:t>a</w:t>
      </w:r>
      <w:r w:rsidR="00004C3B" w:rsidRPr="00694A2E">
        <w:rPr>
          <w:rFonts w:eastAsia="Calibri"/>
          <w:szCs w:val="24"/>
          <w:lang w:eastAsia="en-US"/>
        </w:rPr>
        <w:t>vat puuhun oman konfirmaatiosydämensä samassa yhteydessä, kun heille konfirmaatiomessun jälkeen jaet</w:t>
      </w:r>
      <w:r>
        <w:rPr>
          <w:rFonts w:eastAsia="Calibri"/>
          <w:szCs w:val="24"/>
          <w:lang w:eastAsia="en-US"/>
        </w:rPr>
        <w:t xml:space="preserve">aan </w:t>
      </w:r>
      <w:r w:rsidR="00004C3B" w:rsidRPr="00694A2E">
        <w:rPr>
          <w:rFonts w:eastAsia="Calibri"/>
          <w:szCs w:val="24"/>
          <w:lang w:eastAsia="en-US"/>
        </w:rPr>
        <w:t xml:space="preserve">rippikoulutodistukset. </w:t>
      </w:r>
      <w:r w:rsidR="003A5395" w:rsidRPr="00694A2E">
        <w:rPr>
          <w:rFonts w:eastAsia="Calibri"/>
          <w:szCs w:val="24"/>
          <w:lang w:eastAsia="en-US"/>
        </w:rPr>
        <w:t>Näin ollen puu</w:t>
      </w:r>
      <w:r w:rsidR="00004C3B" w:rsidRPr="00694A2E">
        <w:rPr>
          <w:rFonts w:eastAsia="Calibri"/>
          <w:szCs w:val="24"/>
          <w:lang w:eastAsia="en-US"/>
        </w:rPr>
        <w:t xml:space="preserve">n käyttöä on laajennettu ja siitä on </w:t>
      </w:r>
      <w:r w:rsidR="003A5395" w:rsidRPr="00694A2E">
        <w:rPr>
          <w:rFonts w:eastAsia="Calibri"/>
          <w:szCs w:val="24"/>
          <w:lang w:eastAsia="en-US"/>
        </w:rPr>
        <w:t>tullut kaste- ja konfirmaatiopuu.</w:t>
      </w:r>
      <w:r w:rsidR="0014791B" w:rsidRPr="00694A2E">
        <w:rPr>
          <w:rFonts w:eastAsia="Calibri"/>
          <w:szCs w:val="24"/>
          <w:lang w:eastAsia="en-US"/>
        </w:rPr>
        <w:t xml:space="preserve"> </w:t>
      </w:r>
      <w:r w:rsidR="003A5395" w:rsidRPr="00694A2E">
        <w:rPr>
          <w:rFonts w:eastAsia="Calibri"/>
          <w:szCs w:val="24"/>
          <w:lang w:eastAsia="en-US"/>
        </w:rPr>
        <w:t>Konfirmaatio</w:t>
      </w:r>
      <w:r w:rsidR="00004C3B" w:rsidRPr="00694A2E">
        <w:rPr>
          <w:rFonts w:eastAsia="Calibri"/>
          <w:szCs w:val="24"/>
          <w:lang w:eastAsia="en-US"/>
        </w:rPr>
        <w:t xml:space="preserve">sydämet </w:t>
      </w:r>
      <w:r w:rsidR="003A5395" w:rsidRPr="00694A2E">
        <w:rPr>
          <w:rFonts w:eastAsia="Calibri"/>
          <w:szCs w:val="24"/>
          <w:lang w:eastAsia="en-US"/>
        </w:rPr>
        <w:t xml:space="preserve">luovutetaan </w:t>
      </w:r>
      <w:r w:rsidR="00004C3B" w:rsidRPr="00694A2E">
        <w:rPr>
          <w:rFonts w:eastAsia="Calibri"/>
          <w:szCs w:val="24"/>
          <w:lang w:eastAsia="en-US"/>
        </w:rPr>
        <w:t>nuorille seuraavan vuoden aikana järjestettävässä nuorten kirkossa tai muussa tilaisuudessa.</w:t>
      </w:r>
    </w:p>
    <w:p w14:paraId="335FC592" w14:textId="77777777" w:rsidR="00F32F11" w:rsidRPr="008879A0" w:rsidRDefault="00F32F11" w:rsidP="0021585E">
      <w:pPr>
        <w:autoSpaceDE w:val="0"/>
        <w:autoSpaceDN w:val="0"/>
        <w:adjustRightInd w:val="0"/>
        <w:jc w:val="both"/>
        <w:rPr>
          <w:rFonts w:eastAsia="Calibri"/>
          <w:color w:val="FF0000"/>
          <w:szCs w:val="24"/>
          <w:lang w:eastAsia="en-US"/>
        </w:rPr>
      </w:pPr>
    </w:p>
    <w:p w14:paraId="76F576E3" w14:textId="10A61BE0" w:rsidR="00B43DE4" w:rsidRDefault="00152D22" w:rsidP="00213D73">
      <w:pPr>
        <w:autoSpaceDE w:val="0"/>
        <w:autoSpaceDN w:val="0"/>
        <w:adjustRightInd w:val="0"/>
        <w:jc w:val="both"/>
        <w:rPr>
          <w:rFonts w:eastAsia="Calibri"/>
          <w:b/>
          <w:szCs w:val="24"/>
          <w:lang w:eastAsia="en-US"/>
        </w:rPr>
      </w:pPr>
      <w:r>
        <w:rPr>
          <w:rFonts w:eastAsia="Calibri"/>
          <w:b/>
          <w:szCs w:val="24"/>
          <w:lang w:eastAsia="en-US"/>
        </w:rPr>
        <w:t>Seurakuntavaalit</w:t>
      </w:r>
      <w:r w:rsidR="00546A24">
        <w:rPr>
          <w:rFonts w:eastAsia="Calibri"/>
          <w:b/>
          <w:szCs w:val="24"/>
          <w:lang w:eastAsia="en-US"/>
        </w:rPr>
        <w:t xml:space="preserve"> 2022</w:t>
      </w:r>
    </w:p>
    <w:p w14:paraId="0F78626D" w14:textId="4B634E22" w:rsidR="00152D22" w:rsidRPr="00B43DE4" w:rsidRDefault="00B43DE4" w:rsidP="00213D73">
      <w:pPr>
        <w:autoSpaceDE w:val="0"/>
        <w:autoSpaceDN w:val="0"/>
        <w:adjustRightInd w:val="0"/>
        <w:jc w:val="both"/>
        <w:rPr>
          <w:rFonts w:eastAsia="Calibri"/>
          <w:bCs/>
          <w:szCs w:val="24"/>
          <w:lang w:eastAsia="en-US"/>
        </w:rPr>
      </w:pPr>
      <w:r w:rsidRPr="00B43DE4">
        <w:rPr>
          <w:rFonts w:eastAsia="Calibri"/>
          <w:bCs/>
          <w:szCs w:val="24"/>
          <w:lang w:eastAsia="en-US"/>
        </w:rPr>
        <w:t>Sy</w:t>
      </w:r>
      <w:r w:rsidR="00152D22" w:rsidRPr="00B43DE4">
        <w:rPr>
          <w:rFonts w:eastAsia="Calibri"/>
          <w:bCs/>
          <w:szCs w:val="24"/>
          <w:lang w:eastAsia="en-US"/>
        </w:rPr>
        <w:t>ksyllä 2022 järjestetään seurakuntavaalit, jonka yhteydessä valitaan Utajärven seurakunnan kirkkovaltuusto toimikaudelle 2023-2026.</w:t>
      </w:r>
      <w:r w:rsidR="00FC2E07">
        <w:rPr>
          <w:rFonts w:eastAsia="Calibri"/>
          <w:bCs/>
          <w:szCs w:val="24"/>
          <w:lang w:eastAsia="en-US"/>
        </w:rPr>
        <w:t xml:space="preserve"> </w:t>
      </w:r>
      <w:r w:rsidR="00152D22" w:rsidRPr="00B43DE4">
        <w:rPr>
          <w:rFonts w:eastAsia="Calibri"/>
          <w:bCs/>
          <w:szCs w:val="24"/>
          <w:lang w:eastAsia="en-US"/>
        </w:rPr>
        <w:t xml:space="preserve">Seurakuntavaalit toteutetaan yksipäiväisenä. Vaalipäivä on </w:t>
      </w:r>
      <w:r w:rsidR="000D7120" w:rsidRPr="00B43DE4">
        <w:rPr>
          <w:rFonts w:eastAsia="Calibri"/>
          <w:bCs/>
          <w:szCs w:val="24"/>
          <w:lang w:eastAsia="en-US"/>
        </w:rPr>
        <w:t>20</w:t>
      </w:r>
      <w:r w:rsidR="00152D22" w:rsidRPr="00B43DE4">
        <w:rPr>
          <w:rFonts w:eastAsia="Calibri"/>
          <w:bCs/>
          <w:szCs w:val="24"/>
          <w:lang w:eastAsia="en-US"/>
        </w:rPr>
        <w:t xml:space="preserve">.11.2022. Ennakkoäänestys on </w:t>
      </w:r>
      <w:r w:rsidR="000D7120" w:rsidRPr="00B43DE4">
        <w:rPr>
          <w:rFonts w:eastAsia="Calibri"/>
          <w:bCs/>
          <w:szCs w:val="24"/>
          <w:lang w:eastAsia="en-US"/>
        </w:rPr>
        <w:t>8</w:t>
      </w:r>
      <w:r w:rsidR="00152D22" w:rsidRPr="00B43DE4">
        <w:rPr>
          <w:rFonts w:eastAsia="Calibri"/>
          <w:bCs/>
          <w:szCs w:val="24"/>
          <w:lang w:eastAsia="en-US"/>
        </w:rPr>
        <w:t>.-1</w:t>
      </w:r>
      <w:r w:rsidR="000D7120" w:rsidRPr="00B43DE4">
        <w:rPr>
          <w:rFonts w:eastAsia="Calibri"/>
          <w:bCs/>
          <w:szCs w:val="24"/>
          <w:lang w:eastAsia="en-US"/>
        </w:rPr>
        <w:t>2</w:t>
      </w:r>
      <w:r w:rsidR="00152D22" w:rsidRPr="00B43DE4">
        <w:rPr>
          <w:rFonts w:eastAsia="Calibri"/>
          <w:bCs/>
          <w:szCs w:val="24"/>
          <w:lang w:eastAsia="en-US"/>
        </w:rPr>
        <w:t xml:space="preserve">.11.2022. Vaalikampanja nostaa esille kirkon toimintaa ja osallistuu keskusteluun elämästä, arvoista sekä kirkosta. Tutkimuksen mukaan kirkon ja seurakuntien monipuolinen hyvän tekeminen on yksi tärkeimmistä syistä kuulua kirkkoon. Seurakuntien talous tiukkenee ja jäsenmäärät ovat pienentyneet. Tulevaisuudessa seurakuntien päättäjät joutuvat yhä useammin tekemään valintoja monien hyvien asioiden väliltä. Seurakuntatyötä joudutaan organisoimaan uudella tavalla. Valitut luottamushenkilöt ovat avainasemassa tekemässä päätöksiä paikallistasolla. </w:t>
      </w:r>
      <w:r w:rsidR="00FC2E07">
        <w:rPr>
          <w:rFonts w:eastAsia="Calibri"/>
          <w:bCs/>
          <w:szCs w:val="24"/>
          <w:lang w:eastAsia="en-US"/>
        </w:rPr>
        <w:t xml:space="preserve">He edustavat laajasti koko jäsenistöä ja antavat osaamisensa seurakunnan käyttöön. </w:t>
      </w:r>
      <w:r w:rsidR="00152D22" w:rsidRPr="00B43DE4">
        <w:rPr>
          <w:rFonts w:eastAsia="Calibri"/>
          <w:bCs/>
          <w:szCs w:val="24"/>
          <w:lang w:eastAsia="en-US"/>
        </w:rPr>
        <w:t xml:space="preserve">Seurakuntavaalit ovat toistaiseksi ainoa valtakunnallinen vaali, jossa jo 16-vuotiailla on äänioikeus. Seurakuntavaaleista tiedotetaan kattavasti. Jokaiselle äänioikeutetulle lähetetään vaalikirje. Ennakkoäänestyspaikkoja varataan riittävästi ottaen huomioon myös sivukylät. Erityisesti nuoria innostetaan äänestämään sekä myös asettumaan ehdokkaaksi vaaleihin. Tavoitteena on saada mukaan myös alle 25-vuotiaita ehdokkaita sekä säilyttää suhteellisen korkea äänestysaktiivisuus. </w:t>
      </w:r>
      <w:r w:rsidR="000D7120" w:rsidRPr="00B43DE4">
        <w:rPr>
          <w:rFonts w:eastAsia="Calibri"/>
          <w:bCs/>
          <w:szCs w:val="24"/>
          <w:lang w:eastAsia="en-US"/>
        </w:rPr>
        <w:t>Edellisissä seurakuntavaaleissa vuonna 2018 äänestysprosentti Utajärven seurakunnassa oli 27,5. Valtakunnallinen äänestysprosentti oli tuolloin</w:t>
      </w:r>
      <w:r w:rsidRPr="00B43DE4">
        <w:rPr>
          <w:rFonts w:eastAsia="Calibri"/>
          <w:bCs/>
          <w:szCs w:val="24"/>
          <w:lang w:eastAsia="en-US"/>
        </w:rPr>
        <w:t xml:space="preserve"> 14,4. </w:t>
      </w:r>
      <w:r w:rsidR="000D7120" w:rsidRPr="00B43DE4">
        <w:rPr>
          <w:rFonts w:eastAsia="Calibri"/>
          <w:bCs/>
          <w:szCs w:val="24"/>
          <w:lang w:eastAsia="en-US"/>
        </w:rPr>
        <w:t xml:space="preserve">Vuonna 2014 </w:t>
      </w:r>
      <w:r w:rsidR="00152D22" w:rsidRPr="00B43DE4">
        <w:rPr>
          <w:rFonts w:eastAsia="Calibri"/>
          <w:bCs/>
          <w:szCs w:val="24"/>
          <w:lang w:eastAsia="en-US"/>
        </w:rPr>
        <w:t xml:space="preserve">Utajärven äänestysprosentti oli </w:t>
      </w:r>
      <w:r w:rsidRPr="00B43DE4">
        <w:rPr>
          <w:rFonts w:eastAsia="Calibri"/>
          <w:bCs/>
          <w:szCs w:val="24"/>
          <w:lang w:eastAsia="en-US"/>
        </w:rPr>
        <w:t xml:space="preserve">puolestaan </w:t>
      </w:r>
      <w:r w:rsidR="00152D22" w:rsidRPr="00B43DE4">
        <w:rPr>
          <w:rFonts w:eastAsia="Calibri"/>
          <w:bCs/>
          <w:szCs w:val="24"/>
          <w:lang w:eastAsia="en-US"/>
        </w:rPr>
        <w:t>31,6 valtakunnallisen äänestysprosentin ollessa 15,5.</w:t>
      </w:r>
      <w:r w:rsidR="000D7120" w:rsidRPr="00B43DE4">
        <w:rPr>
          <w:rFonts w:eastAsia="Calibri"/>
          <w:bCs/>
          <w:szCs w:val="24"/>
          <w:lang w:eastAsia="en-US"/>
        </w:rPr>
        <w:t xml:space="preserve"> </w:t>
      </w:r>
    </w:p>
    <w:p w14:paraId="69B6ABB7" w14:textId="77777777" w:rsidR="00152D22" w:rsidRDefault="00152D22" w:rsidP="00213D73">
      <w:pPr>
        <w:autoSpaceDE w:val="0"/>
        <w:autoSpaceDN w:val="0"/>
        <w:adjustRightInd w:val="0"/>
        <w:jc w:val="both"/>
        <w:rPr>
          <w:rFonts w:eastAsia="Calibri"/>
          <w:b/>
          <w:szCs w:val="24"/>
          <w:lang w:eastAsia="en-US"/>
        </w:rPr>
      </w:pPr>
    </w:p>
    <w:p w14:paraId="398C6BC9" w14:textId="77777777" w:rsidR="00546A24" w:rsidRDefault="00546A24" w:rsidP="00213D73">
      <w:pPr>
        <w:autoSpaceDE w:val="0"/>
        <w:autoSpaceDN w:val="0"/>
        <w:adjustRightInd w:val="0"/>
        <w:jc w:val="both"/>
        <w:rPr>
          <w:rFonts w:eastAsia="Calibri"/>
          <w:b/>
          <w:szCs w:val="24"/>
          <w:lang w:eastAsia="en-US"/>
        </w:rPr>
      </w:pPr>
      <w:r>
        <w:rPr>
          <w:rFonts w:eastAsia="Calibri"/>
          <w:b/>
          <w:szCs w:val="24"/>
          <w:lang w:eastAsia="en-US"/>
        </w:rPr>
        <w:t>Diakoniatyön 150-vuotisjuhlavuosi</w:t>
      </w:r>
    </w:p>
    <w:p w14:paraId="38444E37" w14:textId="36914F37" w:rsidR="00955D80" w:rsidRPr="00955D80" w:rsidRDefault="00955D80" w:rsidP="00213D73">
      <w:pPr>
        <w:autoSpaceDE w:val="0"/>
        <w:autoSpaceDN w:val="0"/>
        <w:adjustRightInd w:val="0"/>
        <w:jc w:val="both"/>
        <w:rPr>
          <w:rFonts w:eastAsia="Calibri"/>
          <w:bCs/>
          <w:szCs w:val="24"/>
          <w:lang w:eastAsia="en-US"/>
        </w:rPr>
      </w:pPr>
      <w:r w:rsidRPr="00955D80">
        <w:rPr>
          <w:rFonts w:eastAsia="Calibri"/>
          <w:bCs/>
          <w:szCs w:val="24"/>
          <w:lang w:eastAsia="en-US"/>
        </w:rPr>
        <w:t xml:space="preserve">Syyskuun 1. päivänä 1872 vihittiin Suomen ensimmäiseksi diakonissaksi </w:t>
      </w:r>
      <w:proofErr w:type="spellStart"/>
      <w:r w:rsidRPr="00955D80">
        <w:rPr>
          <w:rFonts w:eastAsia="Calibri"/>
          <w:bCs/>
          <w:szCs w:val="24"/>
          <w:lang w:eastAsia="en-US"/>
        </w:rPr>
        <w:t>Mathilda</w:t>
      </w:r>
      <w:proofErr w:type="spellEnd"/>
      <w:r w:rsidRPr="00955D80">
        <w:rPr>
          <w:rFonts w:eastAsia="Calibri"/>
          <w:bCs/>
          <w:szCs w:val="24"/>
          <w:lang w:eastAsia="en-US"/>
        </w:rPr>
        <w:t xml:space="preserve"> Hoffman. Vihkimys toimitettiin Viipurissa, Pietari-Paavalin kirkossa. Vuonna 2022 tuosta vihkimyksestä </w:t>
      </w:r>
      <w:r>
        <w:rPr>
          <w:rFonts w:eastAsia="Calibri"/>
          <w:bCs/>
          <w:szCs w:val="24"/>
          <w:lang w:eastAsia="en-US"/>
        </w:rPr>
        <w:t xml:space="preserve">tulee kuluneeksi </w:t>
      </w:r>
      <w:r w:rsidRPr="00955D80">
        <w:rPr>
          <w:rFonts w:eastAsia="Calibri"/>
          <w:bCs/>
          <w:szCs w:val="24"/>
          <w:lang w:eastAsia="en-US"/>
        </w:rPr>
        <w:t xml:space="preserve">150 vuotta ja se on hyvä hetki juhlistaa Suomessa </w:t>
      </w:r>
      <w:r w:rsidR="009B72F1">
        <w:rPr>
          <w:rFonts w:eastAsia="Calibri"/>
          <w:bCs/>
          <w:szCs w:val="24"/>
          <w:lang w:eastAsia="en-US"/>
        </w:rPr>
        <w:t xml:space="preserve">ja Utajärvelläkin </w:t>
      </w:r>
      <w:r w:rsidRPr="00955D80">
        <w:rPr>
          <w:rFonts w:eastAsia="Calibri"/>
          <w:bCs/>
          <w:szCs w:val="24"/>
          <w:lang w:eastAsia="en-US"/>
        </w:rPr>
        <w:t>tehtävää diakoniaa.</w:t>
      </w:r>
      <w:r>
        <w:rPr>
          <w:rFonts w:eastAsia="Calibri"/>
          <w:bCs/>
          <w:szCs w:val="24"/>
          <w:lang w:eastAsia="en-US"/>
        </w:rPr>
        <w:t xml:space="preserve"> </w:t>
      </w:r>
      <w:r w:rsidRPr="00955D80">
        <w:rPr>
          <w:rFonts w:eastAsia="Calibri"/>
          <w:bCs/>
          <w:szCs w:val="24"/>
          <w:lang w:eastAsia="en-US"/>
        </w:rPr>
        <w:t>Juhlavuoden aikana nostetaan esiin diakoniatyötä sen eri muodoissa, diakonian virkaa ja diakoniatyön parissa toimivia ja työskenteleviä diakonian asiantuntijoita, seurakuntien työntekijöitä ja seurakuntalaisia. Teemavuotena voidaan käsitellä laajasti ajankohtaisia diakonisia aiheita syrjäytymisestä, eriarvoistumisesta, Suomen alueellisesta erilaistumisesta, ilmastonmuutoksesta, maahanmuutosta, tasa-arvosta, yhteisöllisyydestä, kansainvälisestä työstä, muuttuvasta hengellisyydestä jne. Tutkimusten mukaan yli kahdeksankymmentä prosenttia suomalaisista pitää diakoniaa yhtenä tärkeimmistä kirkon toimintamuodoista ja motiivina jäsenyydelleen kirkossa. Diakonia on mitä sopivin teemavuoden aihe.</w:t>
      </w:r>
    </w:p>
    <w:p w14:paraId="57DC0737" w14:textId="77777777" w:rsidR="00546A24" w:rsidRPr="00CA622E" w:rsidRDefault="00546A24" w:rsidP="00213D73">
      <w:pPr>
        <w:autoSpaceDE w:val="0"/>
        <w:autoSpaceDN w:val="0"/>
        <w:adjustRightInd w:val="0"/>
        <w:jc w:val="both"/>
        <w:rPr>
          <w:rFonts w:eastAsia="Calibri"/>
          <w:bCs/>
          <w:szCs w:val="24"/>
          <w:lang w:eastAsia="en-US"/>
        </w:rPr>
      </w:pPr>
    </w:p>
    <w:p w14:paraId="7C2B43EF" w14:textId="1630F483" w:rsidR="00213D73" w:rsidRPr="002B30FF" w:rsidRDefault="00213D73" w:rsidP="00213D73">
      <w:pPr>
        <w:autoSpaceDE w:val="0"/>
        <w:autoSpaceDN w:val="0"/>
        <w:adjustRightInd w:val="0"/>
        <w:jc w:val="both"/>
        <w:rPr>
          <w:rFonts w:eastAsia="Calibri"/>
          <w:b/>
          <w:szCs w:val="24"/>
          <w:lang w:eastAsia="en-US"/>
        </w:rPr>
      </w:pPr>
      <w:r w:rsidRPr="002B30FF">
        <w:rPr>
          <w:rFonts w:eastAsia="Calibri"/>
          <w:b/>
          <w:szCs w:val="24"/>
          <w:lang w:eastAsia="en-US"/>
        </w:rPr>
        <w:t>Ympäristöohjelman ylläpito ja Reilu kauppa</w:t>
      </w:r>
    </w:p>
    <w:p w14:paraId="22DA161F" w14:textId="008D40FD" w:rsidR="00F27B08" w:rsidRPr="003A7838" w:rsidRDefault="00E2285D" w:rsidP="00213D73">
      <w:pPr>
        <w:autoSpaceDE w:val="0"/>
        <w:autoSpaceDN w:val="0"/>
        <w:adjustRightInd w:val="0"/>
        <w:jc w:val="both"/>
        <w:rPr>
          <w:rFonts w:eastAsia="Calibri"/>
          <w:szCs w:val="24"/>
          <w:lang w:eastAsia="en-US"/>
        </w:rPr>
      </w:pPr>
      <w:r w:rsidRPr="003A7838">
        <w:rPr>
          <w:rFonts w:eastAsia="Calibri"/>
          <w:szCs w:val="24"/>
          <w:lang w:eastAsia="en-US"/>
        </w:rPr>
        <w:t>Utajärven seurakunna</w:t>
      </w:r>
      <w:r w:rsidR="002B30FF" w:rsidRPr="003A7838">
        <w:rPr>
          <w:rFonts w:eastAsia="Calibri"/>
          <w:szCs w:val="24"/>
          <w:lang w:eastAsia="en-US"/>
        </w:rPr>
        <w:t xml:space="preserve">lle jo kolmannen kerran myönnetty Kirkon ympäristödiplomi on voimassa vuoteen 2023 saakka. Seurakunnan ympäristöohjelman </w:t>
      </w:r>
      <w:r w:rsidR="00213D73" w:rsidRPr="003A7838">
        <w:rPr>
          <w:rFonts w:eastAsia="Calibri"/>
          <w:szCs w:val="24"/>
          <w:lang w:eastAsia="en-US"/>
        </w:rPr>
        <w:t>tavoitteiden ylläpito edellyttää seurakunnan työn</w:t>
      </w:r>
      <w:r w:rsidR="00213D73" w:rsidRPr="003A7838">
        <w:rPr>
          <w:rFonts w:eastAsia="Calibri"/>
          <w:szCs w:val="24"/>
          <w:lang w:eastAsia="en-US"/>
        </w:rPr>
        <w:lastRenderedPageBreak/>
        <w:t>tekijöiden</w:t>
      </w:r>
      <w:r w:rsidRPr="003A7838">
        <w:rPr>
          <w:rFonts w:eastAsia="Calibri"/>
          <w:szCs w:val="24"/>
          <w:lang w:eastAsia="en-US"/>
        </w:rPr>
        <w:t xml:space="preserve">, </w:t>
      </w:r>
      <w:r w:rsidR="00213D73" w:rsidRPr="003A7838">
        <w:rPr>
          <w:rFonts w:eastAsia="Calibri"/>
          <w:szCs w:val="24"/>
          <w:lang w:eastAsia="en-US"/>
        </w:rPr>
        <w:t xml:space="preserve">luottamushenkilöiden </w:t>
      </w:r>
      <w:r w:rsidRPr="003A7838">
        <w:rPr>
          <w:rFonts w:eastAsia="Calibri"/>
          <w:szCs w:val="24"/>
          <w:lang w:eastAsia="en-US"/>
        </w:rPr>
        <w:t xml:space="preserve">ja kaikkien muiden seurakuntalaisten </w:t>
      </w:r>
      <w:r w:rsidR="00213D73" w:rsidRPr="003A7838">
        <w:rPr>
          <w:rFonts w:eastAsia="Calibri"/>
          <w:szCs w:val="24"/>
          <w:lang w:eastAsia="en-US"/>
        </w:rPr>
        <w:t xml:space="preserve">hyvää yhteistyötä. Ympäristökasvatus sisältyy keskeisesti jokaisen työalan toimintaan. Työalat raportoivat vuosittain toimintakertomuksen yhteydessä ympäristöohjelman toteuttamisesta. </w:t>
      </w:r>
    </w:p>
    <w:p w14:paraId="238F6520" w14:textId="77777777" w:rsidR="00F27B08" w:rsidRPr="003A7838" w:rsidRDefault="00F27B08" w:rsidP="00213D73">
      <w:pPr>
        <w:autoSpaceDE w:val="0"/>
        <w:autoSpaceDN w:val="0"/>
        <w:adjustRightInd w:val="0"/>
        <w:jc w:val="both"/>
        <w:rPr>
          <w:rFonts w:eastAsia="Calibri"/>
          <w:szCs w:val="24"/>
          <w:lang w:eastAsia="en-US"/>
        </w:rPr>
      </w:pPr>
    </w:p>
    <w:p w14:paraId="4F274980" w14:textId="42868CC2" w:rsidR="00213D73" w:rsidRPr="003A7838" w:rsidRDefault="00213D73" w:rsidP="00213D73">
      <w:pPr>
        <w:autoSpaceDE w:val="0"/>
        <w:autoSpaceDN w:val="0"/>
        <w:adjustRightInd w:val="0"/>
        <w:jc w:val="both"/>
        <w:rPr>
          <w:rFonts w:eastAsia="Calibri"/>
          <w:szCs w:val="24"/>
          <w:lang w:eastAsia="en-US"/>
        </w:rPr>
      </w:pPr>
      <w:r w:rsidRPr="003A7838">
        <w:rPr>
          <w:rFonts w:eastAsia="Calibri"/>
          <w:szCs w:val="24"/>
          <w:lang w:eastAsia="en-US"/>
        </w:rPr>
        <w:t>Utajärven seurakunta Reilun kaupan seurakuntana osallistuu toimintaan sekä luomakunnan että oikeudenmukaisuuden hyväksi.</w:t>
      </w:r>
      <w:r w:rsidR="003027D8" w:rsidRPr="003A7838">
        <w:rPr>
          <w:rFonts w:eastAsia="Calibri"/>
          <w:szCs w:val="24"/>
          <w:lang w:eastAsia="en-US"/>
        </w:rPr>
        <w:t xml:space="preserve"> </w:t>
      </w:r>
      <w:r w:rsidR="00F27B08" w:rsidRPr="003A7838">
        <w:rPr>
          <w:rFonts w:eastAsia="Calibri"/>
          <w:szCs w:val="24"/>
          <w:lang w:eastAsia="en-US"/>
        </w:rPr>
        <w:t xml:space="preserve">Reilun kaupan tuotteista maksetaan viljelijöille korvausta, joka takaa heidän perheilleen kohtuullisen toimeentulon. Viljelijät ovat sitoutuneet noudattamaan Reilun kaupan periaatteita ja tuottamaan korkealaatuisia tuotteita, jotka menestyvät kansainvälisessä kilpailussa. </w:t>
      </w:r>
      <w:r w:rsidR="00E2285D" w:rsidRPr="003A7838">
        <w:rPr>
          <w:rFonts w:eastAsia="Calibri"/>
          <w:szCs w:val="24"/>
          <w:lang w:eastAsia="en-US"/>
        </w:rPr>
        <w:t>Utajärven kunta</w:t>
      </w:r>
      <w:r w:rsidR="00F27B08" w:rsidRPr="003A7838">
        <w:rPr>
          <w:rFonts w:eastAsia="Calibri"/>
          <w:szCs w:val="24"/>
          <w:lang w:eastAsia="en-US"/>
        </w:rPr>
        <w:t xml:space="preserve"> on </w:t>
      </w:r>
      <w:r w:rsidR="00E2285D" w:rsidRPr="003A7838">
        <w:rPr>
          <w:rFonts w:eastAsia="Calibri"/>
          <w:szCs w:val="24"/>
          <w:lang w:eastAsia="en-US"/>
        </w:rPr>
        <w:t>ensimmäinen Reilun kaupan kunta Suomessa.</w:t>
      </w:r>
      <w:r w:rsidR="003027D8" w:rsidRPr="003A7838">
        <w:rPr>
          <w:rFonts w:eastAsia="Calibri"/>
          <w:szCs w:val="24"/>
          <w:lang w:eastAsia="en-US"/>
        </w:rPr>
        <w:t xml:space="preserve"> Utajärven seurakunnasta on edustaja kunnan perustamassa Reilun kaupan työryhmässä.</w:t>
      </w:r>
    </w:p>
    <w:p w14:paraId="313B9B47" w14:textId="77777777" w:rsidR="00213D73" w:rsidRPr="003A7838" w:rsidRDefault="00213D73" w:rsidP="00213D73">
      <w:pPr>
        <w:autoSpaceDE w:val="0"/>
        <w:autoSpaceDN w:val="0"/>
        <w:adjustRightInd w:val="0"/>
        <w:jc w:val="both"/>
        <w:rPr>
          <w:rFonts w:eastAsia="Calibri"/>
          <w:szCs w:val="24"/>
          <w:lang w:eastAsia="en-US"/>
        </w:rPr>
      </w:pPr>
    </w:p>
    <w:p w14:paraId="56C0BC39" w14:textId="528A8930" w:rsidR="000920CB" w:rsidRPr="003A7838" w:rsidRDefault="00FB5195" w:rsidP="00F70FB5">
      <w:pPr>
        <w:autoSpaceDE w:val="0"/>
        <w:autoSpaceDN w:val="0"/>
        <w:adjustRightInd w:val="0"/>
        <w:jc w:val="both"/>
        <w:rPr>
          <w:rFonts w:eastAsia="Calibri"/>
          <w:szCs w:val="24"/>
          <w:lang w:eastAsia="en-US"/>
        </w:rPr>
      </w:pPr>
      <w:r w:rsidRPr="003A7838">
        <w:rPr>
          <w:rFonts w:eastAsia="Calibri"/>
          <w:szCs w:val="24"/>
          <w:lang w:eastAsia="en-US"/>
        </w:rPr>
        <w:t xml:space="preserve">Ympäristöasiat sisältyvät myös </w:t>
      </w:r>
      <w:r w:rsidR="00E2285D" w:rsidRPr="003A7838">
        <w:rPr>
          <w:rFonts w:eastAsia="Calibri"/>
          <w:szCs w:val="24"/>
          <w:lang w:eastAsia="en-US"/>
        </w:rPr>
        <w:t xml:space="preserve">Utajärven </w:t>
      </w:r>
      <w:r w:rsidRPr="003A7838">
        <w:rPr>
          <w:rFonts w:eastAsia="Calibri"/>
          <w:szCs w:val="24"/>
          <w:lang w:eastAsia="en-US"/>
        </w:rPr>
        <w:t xml:space="preserve">seurakunnan jumalanpalveluselämään. Luomakunnan sunnuntain lisäksi ympäristöasioita käsitellään aika ajoin myös muissa jumalanpalveluksissa ja hartauksissa. Hiljaisella viikolla </w:t>
      </w:r>
      <w:r w:rsidR="002B30FF" w:rsidRPr="003A7838">
        <w:rPr>
          <w:rFonts w:eastAsia="Calibri"/>
          <w:szCs w:val="24"/>
          <w:lang w:eastAsia="en-US"/>
        </w:rPr>
        <w:t xml:space="preserve">sekä pyhäinpäivän aikaan </w:t>
      </w:r>
      <w:r w:rsidRPr="003A7838">
        <w:rPr>
          <w:rFonts w:eastAsia="Calibri"/>
          <w:szCs w:val="24"/>
          <w:lang w:eastAsia="en-US"/>
        </w:rPr>
        <w:t>järjestetään hautausmaahartau</w:t>
      </w:r>
      <w:r w:rsidR="002B30FF" w:rsidRPr="003A7838">
        <w:rPr>
          <w:rFonts w:eastAsia="Calibri"/>
          <w:szCs w:val="24"/>
          <w:lang w:eastAsia="en-US"/>
        </w:rPr>
        <w:t xml:space="preserve">ksia </w:t>
      </w:r>
      <w:r w:rsidRPr="003A7838">
        <w:rPr>
          <w:rFonts w:eastAsia="Calibri"/>
          <w:szCs w:val="24"/>
          <w:lang w:eastAsia="en-US"/>
        </w:rPr>
        <w:t>sivukylien kappeleissa. Perinteinen kylvöjen siunaaminen järjestetään keväällä yhteistyössä maataloustuottajien ja eläkeläisjärjestöjen kanssa. Kesällä järjestetään sivukylillä kyläkirkkoja. Pääosin ne pidetään ulkona luonnon keskellä. Syksyllä kokoonnutaan kirkkoon sadonkorjuun kiitosjuhlaan. Ennen joulua julistetaan metsänväelle joulurauha yhdessä 4H:n, metsästysseurojen ja riistaväen kanssa.</w:t>
      </w:r>
    </w:p>
    <w:p w14:paraId="3B01B0D9" w14:textId="77777777" w:rsidR="000920CB" w:rsidRPr="003A7838" w:rsidRDefault="000920CB" w:rsidP="00F70FB5">
      <w:pPr>
        <w:autoSpaceDE w:val="0"/>
        <w:autoSpaceDN w:val="0"/>
        <w:adjustRightInd w:val="0"/>
        <w:jc w:val="both"/>
        <w:rPr>
          <w:rFonts w:eastAsia="Calibri"/>
          <w:szCs w:val="24"/>
          <w:lang w:eastAsia="en-US"/>
        </w:rPr>
      </w:pPr>
    </w:p>
    <w:p w14:paraId="4AEA3C03" w14:textId="77777777" w:rsidR="00F251CA" w:rsidRPr="008879A0" w:rsidRDefault="00F251CA" w:rsidP="00F70FB5">
      <w:pPr>
        <w:autoSpaceDE w:val="0"/>
        <w:autoSpaceDN w:val="0"/>
        <w:adjustRightInd w:val="0"/>
        <w:jc w:val="both"/>
        <w:rPr>
          <w:rFonts w:eastAsia="Calibri"/>
          <w:color w:val="FF0000"/>
          <w:szCs w:val="24"/>
          <w:lang w:eastAsia="en-US"/>
        </w:rPr>
      </w:pPr>
    </w:p>
    <w:p w14:paraId="4ACEAAFB" w14:textId="77777777" w:rsidR="009D7A09" w:rsidRDefault="009D7A09">
      <w:pPr>
        <w:rPr>
          <w:b/>
          <w:sz w:val="28"/>
        </w:rPr>
      </w:pPr>
      <w:bookmarkStart w:id="37" w:name="_Toc58331436"/>
      <w:r>
        <w:rPr>
          <w:b/>
        </w:rPr>
        <w:br w:type="page"/>
      </w:r>
    </w:p>
    <w:p w14:paraId="170D2E5C" w14:textId="51692C20" w:rsidR="007213A3" w:rsidRPr="009D7A09" w:rsidRDefault="00280BB7" w:rsidP="009D7A09">
      <w:pPr>
        <w:pStyle w:val="Otsikko1"/>
      </w:pPr>
      <w:bookmarkStart w:id="38" w:name="_Toc88687864"/>
      <w:r w:rsidRPr="009D7A09">
        <w:lastRenderedPageBreak/>
        <w:t xml:space="preserve">5. </w:t>
      </w:r>
      <w:r w:rsidR="00E20DF3" w:rsidRPr="009D7A09">
        <w:t>K</w:t>
      </w:r>
      <w:r w:rsidR="00C536FE" w:rsidRPr="009D7A09">
        <w:t>IINTEISTÖTOIMI</w:t>
      </w:r>
      <w:bookmarkEnd w:id="37"/>
      <w:bookmarkEnd w:id="38"/>
    </w:p>
    <w:p w14:paraId="6FB84F25" w14:textId="77777777" w:rsidR="00C20DE8" w:rsidRPr="00A36BF4" w:rsidRDefault="00C20DE8" w:rsidP="00F70FB5">
      <w:pPr>
        <w:jc w:val="both"/>
        <w:rPr>
          <w:b/>
        </w:rPr>
      </w:pPr>
    </w:p>
    <w:p w14:paraId="0CC12279" w14:textId="477BC371" w:rsidR="00E20DF3" w:rsidRDefault="001F1280" w:rsidP="00AA0E3C">
      <w:pPr>
        <w:rPr>
          <w:b/>
        </w:rPr>
      </w:pPr>
      <w:r w:rsidRPr="00AA0E3C">
        <w:rPr>
          <w:b/>
        </w:rPr>
        <w:t>H</w:t>
      </w:r>
      <w:r w:rsidR="00E20DF3" w:rsidRPr="00AA0E3C">
        <w:rPr>
          <w:b/>
        </w:rPr>
        <w:t>autaustoimi</w:t>
      </w:r>
      <w:r w:rsidR="00084DCC" w:rsidRPr="00AA0E3C">
        <w:rPr>
          <w:b/>
        </w:rPr>
        <w:t xml:space="preserve"> ja kiinteistöt</w:t>
      </w:r>
    </w:p>
    <w:p w14:paraId="72059579" w14:textId="5BA7CED0" w:rsidR="0049653E" w:rsidRPr="0017018E" w:rsidRDefault="0049653E" w:rsidP="0049653E">
      <w:pPr>
        <w:jc w:val="both"/>
        <w:rPr>
          <w:bCs/>
        </w:rPr>
      </w:pPr>
      <w:r w:rsidRPr="0049653E">
        <w:rPr>
          <w:bCs/>
        </w:rPr>
        <w:t>Utajärven seurakunnalla on keskimääräistä enemmän</w:t>
      </w:r>
      <w:r>
        <w:rPr>
          <w:bCs/>
        </w:rPr>
        <w:t xml:space="preserve"> </w:t>
      </w:r>
      <w:r w:rsidRPr="0049653E">
        <w:rPr>
          <w:bCs/>
        </w:rPr>
        <w:t>hautausmaita</w:t>
      </w:r>
      <w:r>
        <w:rPr>
          <w:bCs/>
        </w:rPr>
        <w:t xml:space="preserve">, joiden hoitaminen edellyttää myös taloudellisia resursseja. Tulevana vuonna hautausmailla on mahdollista tehdä vain välttämättömiä kunnostus- ja ylläpitotoimia. Myöskään kiinteistöjen osalta ei ole </w:t>
      </w:r>
      <w:r w:rsidR="00893D8D">
        <w:rPr>
          <w:bCs/>
        </w:rPr>
        <w:t>valmistauduttu erityisiin toimiin.</w:t>
      </w:r>
      <w:r w:rsidR="0017018E" w:rsidRPr="0017018E">
        <w:rPr>
          <w:color w:val="FF0000"/>
        </w:rPr>
        <w:t xml:space="preserve"> </w:t>
      </w:r>
      <w:r w:rsidR="0017018E" w:rsidRPr="0017018E">
        <w:t>Kiinteistöhuollon palvelut, haudan kaivuu sekä lumityöt ja liukkauden torjunta hankitaan ostopalveluina ulkopuolisilta palveluntuottajilta.</w:t>
      </w:r>
    </w:p>
    <w:p w14:paraId="68544250" w14:textId="77777777" w:rsidR="00A36BF4" w:rsidRPr="0017018E" w:rsidRDefault="00A36BF4" w:rsidP="00F70FB5">
      <w:pPr>
        <w:jc w:val="both"/>
        <w:rPr>
          <w:b/>
          <w:szCs w:val="24"/>
        </w:rPr>
      </w:pPr>
    </w:p>
    <w:p w14:paraId="0380E669" w14:textId="77777777" w:rsidR="002E23BD" w:rsidRPr="00F9371B" w:rsidRDefault="002E23BD" w:rsidP="00F9371B">
      <w:pPr>
        <w:rPr>
          <w:b/>
        </w:rPr>
      </w:pPr>
      <w:r w:rsidRPr="00F9371B">
        <w:rPr>
          <w:b/>
        </w:rPr>
        <w:t xml:space="preserve">Kirkonkylän </w:t>
      </w:r>
      <w:r w:rsidR="00A9358D" w:rsidRPr="00F9371B">
        <w:rPr>
          <w:b/>
        </w:rPr>
        <w:t>hautausmaa</w:t>
      </w:r>
    </w:p>
    <w:p w14:paraId="0313FA7A" w14:textId="223DE31F" w:rsidR="00A9358D" w:rsidRPr="00F75FDA" w:rsidRDefault="004E272E" w:rsidP="00386EC4">
      <w:pPr>
        <w:jc w:val="both"/>
      </w:pPr>
      <w:r w:rsidRPr="00F75FDA">
        <w:t>Seurakuntamestari vastaa kirkon</w:t>
      </w:r>
      <w:r w:rsidR="00A47772" w:rsidRPr="00F75FDA">
        <w:t xml:space="preserve">kylän hautausmaan </w:t>
      </w:r>
      <w:r w:rsidRPr="00F75FDA">
        <w:t>hoi</w:t>
      </w:r>
      <w:r w:rsidR="0017018E">
        <w:t>tamisesta</w:t>
      </w:r>
      <w:r w:rsidR="00F75FDA" w:rsidRPr="00F75FDA">
        <w:t xml:space="preserve"> yhteistyössä siivooja-emännän kanssa. He vastaavat myös h</w:t>
      </w:r>
      <w:r w:rsidR="00502E1C" w:rsidRPr="00F75FDA">
        <w:t>oitohau</w:t>
      </w:r>
      <w:r w:rsidR="0017018E">
        <w:t xml:space="preserve">doista. </w:t>
      </w:r>
      <w:r w:rsidR="00724085" w:rsidRPr="00F75FDA">
        <w:t xml:space="preserve"> </w:t>
      </w:r>
      <w:r w:rsidR="00A9358D" w:rsidRPr="00F75FDA">
        <w:t xml:space="preserve"> </w:t>
      </w:r>
    </w:p>
    <w:p w14:paraId="48820EC3" w14:textId="77777777" w:rsidR="00F75FDA" w:rsidRPr="00386EC4" w:rsidRDefault="00F75FDA" w:rsidP="00386EC4">
      <w:pPr>
        <w:jc w:val="both"/>
      </w:pPr>
    </w:p>
    <w:p w14:paraId="773D5630" w14:textId="298FA837" w:rsidR="00A9358D" w:rsidRPr="00F9371B" w:rsidRDefault="00A9358D" w:rsidP="00F9371B">
      <w:pPr>
        <w:rPr>
          <w:b/>
        </w:rPr>
      </w:pPr>
      <w:r w:rsidRPr="00F9371B">
        <w:rPr>
          <w:b/>
        </w:rPr>
        <w:t>Sangin</w:t>
      </w:r>
      <w:r w:rsidR="00DA6240">
        <w:rPr>
          <w:b/>
        </w:rPr>
        <w:t xml:space="preserve">kylän </w:t>
      </w:r>
      <w:r w:rsidRPr="00F9371B">
        <w:rPr>
          <w:b/>
        </w:rPr>
        <w:t>hautausmaa</w:t>
      </w:r>
      <w:r w:rsidR="00136D31">
        <w:rPr>
          <w:b/>
        </w:rPr>
        <w:t xml:space="preserve"> ja kappeli</w:t>
      </w:r>
    </w:p>
    <w:p w14:paraId="0720794F" w14:textId="0A7B63D7" w:rsidR="002E23BD" w:rsidRPr="00386EC4" w:rsidRDefault="00A47772" w:rsidP="00386EC4">
      <w:pPr>
        <w:jc w:val="both"/>
      </w:pPr>
      <w:r w:rsidRPr="00386EC4">
        <w:t>Seurakuntamestari vastaa Sangin</w:t>
      </w:r>
      <w:r w:rsidR="00DA6240" w:rsidRPr="00386EC4">
        <w:t xml:space="preserve">kylän </w:t>
      </w:r>
      <w:r w:rsidRPr="00386EC4">
        <w:t>hautausmaan</w:t>
      </w:r>
      <w:r w:rsidR="00136D31">
        <w:t xml:space="preserve"> ja kappelin</w:t>
      </w:r>
      <w:r w:rsidRPr="00386EC4">
        <w:t xml:space="preserve"> hoi</w:t>
      </w:r>
      <w:r w:rsidR="0017018E">
        <w:t xml:space="preserve">tamisesta yhteistyössä </w:t>
      </w:r>
      <w:r w:rsidR="00386EC4" w:rsidRPr="0021585E">
        <w:t>hautausmaaemä</w:t>
      </w:r>
      <w:r w:rsidR="0017018E">
        <w:t>nnän kanssa</w:t>
      </w:r>
      <w:r w:rsidR="00386EC4" w:rsidRPr="0021585E">
        <w:t xml:space="preserve">. </w:t>
      </w:r>
      <w:r w:rsidR="00AF226C" w:rsidRPr="00386EC4">
        <w:t xml:space="preserve">Hautausmaan </w:t>
      </w:r>
      <w:r w:rsidR="003645EC">
        <w:t>siistimisestä huolehtivat</w:t>
      </w:r>
      <w:r w:rsidR="004E272E" w:rsidRPr="00386EC4">
        <w:t xml:space="preserve"> pääosin kyläläis</w:t>
      </w:r>
      <w:r w:rsidR="003645EC">
        <w:t>et</w:t>
      </w:r>
      <w:r w:rsidR="004E272E" w:rsidRPr="00386EC4">
        <w:t xml:space="preserve"> talkootyönä.</w:t>
      </w:r>
    </w:p>
    <w:p w14:paraId="03DA8792" w14:textId="77777777" w:rsidR="004E272E" w:rsidRDefault="004E272E" w:rsidP="00386EC4">
      <w:pPr>
        <w:jc w:val="both"/>
      </w:pPr>
    </w:p>
    <w:p w14:paraId="718FA488" w14:textId="2B40F750" w:rsidR="00E20DF3" w:rsidRPr="00F9371B" w:rsidRDefault="00E20DF3" w:rsidP="00F9371B">
      <w:pPr>
        <w:rPr>
          <w:b/>
        </w:rPr>
      </w:pPr>
      <w:r w:rsidRPr="00F9371B">
        <w:rPr>
          <w:b/>
        </w:rPr>
        <w:t>Niskan hautausmaa</w:t>
      </w:r>
      <w:r w:rsidR="00136D31">
        <w:rPr>
          <w:b/>
        </w:rPr>
        <w:t xml:space="preserve"> ja kappeli</w:t>
      </w:r>
    </w:p>
    <w:p w14:paraId="6B92A35C" w14:textId="2C57EBA8" w:rsidR="00386EC4" w:rsidRDefault="00A47772" w:rsidP="00386EC4">
      <w:pPr>
        <w:jc w:val="both"/>
      </w:pPr>
      <w:r w:rsidRPr="00386EC4">
        <w:t>Niskan hautausmaan</w:t>
      </w:r>
      <w:r w:rsidR="00136D31">
        <w:t xml:space="preserve"> ja kappelin</w:t>
      </w:r>
      <w:r w:rsidRPr="00386EC4">
        <w:t xml:space="preserve"> hoi</w:t>
      </w:r>
      <w:r w:rsidR="003645EC">
        <w:t>tamisesta v</w:t>
      </w:r>
      <w:r w:rsidRPr="00386EC4">
        <w:t>astaa hautausmaaisäntä.</w:t>
      </w:r>
      <w:r w:rsidR="003645EC">
        <w:t xml:space="preserve"> Nurmikon leikkauksesta vastaa seurakuntamestari yhteistyössä siivooja-emännän kanssa. </w:t>
      </w:r>
      <w:r w:rsidR="003645EC" w:rsidRPr="00386EC4">
        <w:t xml:space="preserve">He </w:t>
      </w:r>
      <w:r w:rsidR="003645EC" w:rsidRPr="00F75FDA">
        <w:t>vastaavat myös hoitohautojen hoitamisesta</w:t>
      </w:r>
      <w:r w:rsidR="00723EFE">
        <w:t>. H</w:t>
      </w:r>
      <w:r w:rsidR="00F54692" w:rsidRPr="00386EC4">
        <w:t xml:space="preserve">autausmaan </w:t>
      </w:r>
      <w:r w:rsidR="003645EC">
        <w:t>siistimisestä huolehtivat myös kyläläiset</w:t>
      </w:r>
      <w:r w:rsidR="00F54692" w:rsidRPr="00386EC4">
        <w:t xml:space="preserve"> talkootyönä. </w:t>
      </w:r>
    </w:p>
    <w:p w14:paraId="5EF170F1" w14:textId="6F86ADFB" w:rsidR="00D85FBC" w:rsidRDefault="00D85FBC" w:rsidP="00386EC4">
      <w:pPr>
        <w:jc w:val="both"/>
      </w:pPr>
    </w:p>
    <w:p w14:paraId="1CCD6D9F" w14:textId="12E97F06" w:rsidR="00D85FBC" w:rsidRPr="00F75FDA" w:rsidRDefault="00D85FBC" w:rsidP="00386EC4">
      <w:pPr>
        <w:jc w:val="both"/>
      </w:pPr>
      <w:r>
        <w:t>Niskankylän hautausmaan huoltorakennus uusitaan vuoden 2022 aikana.</w:t>
      </w:r>
    </w:p>
    <w:p w14:paraId="7C46F643" w14:textId="7392025D" w:rsidR="004E272E" w:rsidRPr="00E20DF3" w:rsidRDefault="004E272E" w:rsidP="00386EC4">
      <w:pPr>
        <w:jc w:val="both"/>
      </w:pPr>
    </w:p>
    <w:p w14:paraId="496256A2" w14:textId="77777777" w:rsidR="00E20DF3" w:rsidRPr="00F9371B" w:rsidRDefault="00E20DF3" w:rsidP="00F9371B">
      <w:pPr>
        <w:rPr>
          <w:b/>
        </w:rPr>
      </w:pPr>
      <w:r w:rsidRPr="00F9371B">
        <w:rPr>
          <w:b/>
        </w:rPr>
        <w:t>Sotkan hautausmaa</w:t>
      </w:r>
    </w:p>
    <w:p w14:paraId="5E3F6524" w14:textId="54B8A1B0" w:rsidR="002E23BD" w:rsidRPr="00386EC4" w:rsidRDefault="00A47772" w:rsidP="008879A0">
      <w:pPr>
        <w:jc w:val="both"/>
      </w:pPr>
      <w:r w:rsidRPr="00386EC4">
        <w:t>Seurakuntamestari vastaa So</w:t>
      </w:r>
      <w:r w:rsidR="00151A74" w:rsidRPr="00386EC4">
        <w:t>tkan hautausmaan hoi</w:t>
      </w:r>
      <w:r w:rsidR="00723EFE">
        <w:t xml:space="preserve">tamisesta </w:t>
      </w:r>
      <w:r w:rsidR="00386EC4" w:rsidRPr="00F75FDA">
        <w:t>yhteistyössä siivooja-emännän kanssa</w:t>
      </w:r>
      <w:r w:rsidR="00386EC4">
        <w:t xml:space="preserve">. </w:t>
      </w:r>
      <w:r w:rsidR="00386EC4" w:rsidRPr="00386EC4">
        <w:t>H</w:t>
      </w:r>
      <w:r w:rsidR="00151A74" w:rsidRPr="00386EC4">
        <w:t xml:space="preserve">autausmaan </w:t>
      </w:r>
      <w:r w:rsidR="00723EFE">
        <w:t>siistimisestä huolehtivat myös kyläläiset</w:t>
      </w:r>
      <w:r w:rsidR="00723EFE" w:rsidRPr="00386EC4">
        <w:t xml:space="preserve"> talkootyönä. </w:t>
      </w:r>
    </w:p>
    <w:p w14:paraId="4117FDDB" w14:textId="77777777" w:rsidR="00F728D9" w:rsidRPr="00E20DF3" w:rsidRDefault="00F728D9" w:rsidP="00F9371B"/>
    <w:p w14:paraId="507283FD" w14:textId="255C8D34" w:rsidR="00E20DF3" w:rsidRPr="00F9371B" w:rsidRDefault="00E20DF3" w:rsidP="00F9371B">
      <w:pPr>
        <w:rPr>
          <w:b/>
        </w:rPr>
      </w:pPr>
      <w:r w:rsidRPr="00F9371B">
        <w:rPr>
          <w:b/>
        </w:rPr>
        <w:t>Juorkunan hautausmaa</w:t>
      </w:r>
      <w:r w:rsidR="007649B1">
        <w:rPr>
          <w:b/>
        </w:rPr>
        <w:t xml:space="preserve"> ja kappeli</w:t>
      </w:r>
    </w:p>
    <w:p w14:paraId="543E5B0C" w14:textId="00C7570E" w:rsidR="000D129C" w:rsidRPr="00386EC4" w:rsidRDefault="00A47772" w:rsidP="008879A0">
      <w:pPr>
        <w:jc w:val="both"/>
      </w:pPr>
      <w:r w:rsidRPr="00386EC4">
        <w:t>Juorkunan hautausmaan</w:t>
      </w:r>
      <w:r w:rsidR="00136D31">
        <w:t xml:space="preserve"> ja kappelin</w:t>
      </w:r>
      <w:r w:rsidRPr="00386EC4">
        <w:t xml:space="preserve"> hoi</w:t>
      </w:r>
      <w:r w:rsidR="007649B1">
        <w:t>tamisesta</w:t>
      </w:r>
      <w:r w:rsidRPr="00386EC4">
        <w:t xml:space="preserve"> vastaa hautausmaaisäntä. </w:t>
      </w:r>
      <w:r w:rsidR="007649B1" w:rsidRPr="00386EC4">
        <w:t xml:space="preserve">Hautausmaan </w:t>
      </w:r>
      <w:r w:rsidR="007649B1">
        <w:t>siistimisestä huolehtivat</w:t>
      </w:r>
      <w:r w:rsidR="007649B1" w:rsidRPr="00386EC4">
        <w:t xml:space="preserve"> pääosin kyläläis</w:t>
      </w:r>
      <w:r w:rsidR="007649B1">
        <w:t>et</w:t>
      </w:r>
      <w:r w:rsidR="007649B1" w:rsidRPr="00386EC4">
        <w:t xml:space="preserve"> talkootyönä.</w:t>
      </w:r>
    </w:p>
    <w:p w14:paraId="7737C8E7" w14:textId="77777777" w:rsidR="00151A74" w:rsidRDefault="00151A74" w:rsidP="00F9371B"/>
    <w:p w14:paraId="32233530" w14:textId="77777777" w:rsidR="00AF226C" w:rsidRPr="00F9371B" w:rsidRDefault="00AF226C" w:rsidP="00F9371B">
      <w:pPr>
        <w:rPr>
          <w:b/>
        </w:rPr>
      </w:pPr>
      <w:r w:rsidRPr="00F9371B">
        <w:rPr>
          <w:b/>
        </w:rPr>
        <w:t>Sankarihautausmaa</w:t>
      </w:r>
    </w:p>
    <w:p w14:paraId="0BBC423D" w14:textId="57EB64A2" w:rsidR="00AF226C" w:rsidRPr="00386EC4" w:rsidRDefault="00AF226C" w:rsidP="008879A0">
      <w:pPr>
        <w:jc w:val="both"/>
      </w:pPr>
      <w:r w:rsidRPr="00386EC4">
        <w:t>Seurakunta vastaa sankarihautausmaan viheralueiden</w:t>
      </w:r>
      <w:r w:rsidR="007649B1">
        <w:t xml:space="preserve"> ja kukkien </w:t>
      </w:r>
      <w:r w:rsidRPr="00386EC4">
        <w:t>hoi</w:t>
      </w:r>
      <w:r w:rsidR="007649B1">
        <w:t xml:space="preserve">tamisesta. </w:t>
      </w:r>
      <w:r w:rsidRPr="00386EC4">
        <w:t>Utajärven kunta osallistuu kustannuks</w:t>
      </w:r>
      <w:r w:rsidR="001078D1" w:rsidRPr="00386EC4">
        <w:t>iin vuosittaisella avustuksella</w:t>
      </w:r>
      <w:r w:rsidR="00151A74" w:rsidRPr="00386EC4">
        <w:t>.</w:t>
      </w:r>
    </w:p>
    <w:p w14:paraId="5045E2CB" w14:textId="77777777" w:rsidR="00151A74" w:rsidRDefault="00151A74" w:rsidP="00F9371B"/>
    <w:p w14:paraId="241A6E46" w14:textId="77777777" w:rsidR="00A9358D" w:rsidRPr="00F9371B" w:rsidRDefault="00A9358D" w:rsidP="00F9371B">
      <w:pPr>
        <w:rPr>
          <w:b/>
        </w:rPr>
      </w:pPr>
      <w:r w:rsidRPr="00F9371B">
        <w:rPr>
          <w:b/>
        </w:rPr>
        <w:t>Kirkko</w:t>
      </w:r>
      <w:r w:rsidR="00F00A62" w:rsidRPr="00F9371B">
        <w:rPr>
          <w:b/>
        </w:rPr>
        <w:t xml:space="preserve"> ja kellotapuli</w:t>
      </w:r>
    </w:p>
    <w:p w14:paraId="3B093A2D" w14:textId="1E3AD949" w:rsidR="00077705" w:rsidRDefault="00386EC4" w:rsidP="00077705">
      <w:pPr>
        <w:jc w:val="both"/>
      </w:pPr>
      <w:r w:rsidRPr="00386EC4">
        <w:t>Seurakuntamestari vastaa kirkon ja tapulin hoidosta</w:t>
      </w:r>
      <w:r>
        <w:t xml:space="preserve"> </w:t>
      </w:r>
      <w:r w:rsidR="0017018E">
        <w:t>sekä</w:t>
      </w:r>
      <w:r>
        <w:t xml:space="preserve"> ylläpidosta</w:t>
      </w:r>
      <w:r w:rsidRPr="00386EC4">
        <w:t>.</w:t>
      </w:r>
      <w:r w:rsidR="00077705">
        <w:t xml:space="preserve"> </w:t>
      </w:r>
    </w:p>
    <w:p w14:paraId="53EE6A37" w14:textId="6C09A038" w:rsidR="003A7A61" w:rsidRPr="00386EC4" w:rsidRDefault="003A7A61" w:rsidP="008879A0">
      <w:pPr>
        <w:jc w:val="both"/>
      </w:pPr>
    </w:p>
    <w:p w14:paraId="7C6DB145" w14:textId="77777777" w:rsidR="000D129C" w:rsidRDefault="00A9358D" w:rsidP="00F9371B">
      <w:pPr>
        <w:rPr>
          <w:b/>
        </w:rPr>
      </w:pPr>
      <w:r w:rsidRPr="00F9371B">
        <w:rPr>
          <w:b/>
        </w:rPr>
        <w:t>Seurakuntatalo</w:t>
      </w:r>
    </w:p>
    <w:p w14:paraId="3CD530C8" w14:textId="7C806EEB" w:rsidR="00077705" w:rsidRPr="00077705" w:rsidRDefault="00386EC4" w:rsidP="00077705">
      <w:pPr>
        <w:jc w:val="both"/>
        <w:rPr>
          <w:color w:val="FF0000"/>
        </w:rPr>
      </w:pPr>
      <w:r w:rsidRPr="00386EC4">
        <w:t>Seurakuntamestari vastaa</w:t>
      </w:r>
      <w:r>
        <w:t xml:space="preserve"> seurakuntatalon hoidosta ja ylläpidosta. </w:t>
      </w:r>
    </w:p>
    <w:p w14:paraId="47C6D993" w14:textId="3295C501" w:rsidR="007649B1" w:rsidRDefault="007649B1" w:rsidP="00F70FB5">
      <w:pPr>
        <w:jc w:val="both"/>
      </w:pPr>
    </w:p>
    <w:p w14:paraId="36B380B8" w14:textId="77777777" w:rsidR="007649B1" w:rsidRDefault="007649B1" w:rsidP="00F70FB5">
      <w:pPr>
        <w:jc w:val="both"/>
      </w:pPr>
    </w:p>
    <w:p w14:paraId="0CE43C0B" w14:textId="77777777" w:rsidR="00C55044" w:rsidRPr="00C55044" w:rsidRDefault="00C55044" w:rsidP="00F70FB5">
      <w:pPr>
        <w:jc w:val="both"/>
        <w:rPr>
          <w:rFonts w:cs="Arial"/>
          <w:b/>
          <w:szCs w:val="22"/>
        </w:rPr>
      </w:pPr>
      <w:r w:rsidRPr="00C55044">
        <w:rPr>
          <w:rFonts w:cs="Arial"/>
          <w:b/>
          <w:szCs w:val="22"/>
        </w:rPr>
        <w:t>Hautainhoitorahasto</w:t>
      </w:r>
    </w:p>
    <w:p w14:paraId="72D9B256" w14:textId="3AB1EA39" w:rsidR="005D6ECD" w:rsidRDefault="00C55044" w:rsidP="00F70FB5">
      <w:pPr>
        <w:jc w:val="both"/>
        <w:rPr>
          <w:rFonts w:cs="Arial"/>
          <w:color w:val="7030A0"/>
          <w:szCs w:val="22"/>
        </w:rPr>
      </w:pPr>
      <w:r w:rsidRPr="00160352">
        <w:rPr>
          <w:rFonts w:cs="Arial"/>
          <w:szCs w:val="22"/>
        </w:rPr>
        <w:t>Utajärven seurakunta jatkaa hoitohautojen hoitamista hautainhoitorahaston</w:t>
      </w:r>
      <w:r w:rsidR="001078D1" w:rsidRPr="00160352">
        <w:rPr>
          <w:rFonts w:cs="Arial"/>
          <w:szCs w:val="22"/>
        </w:rPr>
        <w:t xml:space="preserve"> kautta. Hoitohautasopimuksia tehdään vuoden </w:t>
      </w:r>
      <w:r w:rsidR="00DA6240" w:rsidRPr="00160352">
        <w:rPr>
          <w:rFonts w:cs="Arial"/>
          <w:szCs w:val="22"/>
        </w:rPr>
        <w:t xml:space="preserve">sekä </w:t>
      </w:r>
      <w:r w:rsidR="001078D1" w:rsidRPr="00160352">
        <w:rPr>
          <w:rFonts w:cs="Arial"/>
          <w:szCs w:val="22"/>
        </w:rPr>
        <w:t>kolmen vuoden sopimuksi</w:t>
      </w:r>
      <w:r w:rsidR="00DA6240" w:rsidRPr="00160352">
        <w:rPr>
          <w:rFonts w:cs="Arial"/>
          <w:szCs w:val="22"/>
        </w:rPr>
        <w:t>n</w:t>
      </w:r>
      <w:r w:rsidR="001078D1" w:rsidRPr="00160352">
        <w:rPr>
          <w:rFonts w:cs="Arial"/>
          <w:szCs w:val="22"/>
        </w:rPr>
        <w:t>a</w:t>
      </w:r>
      <w:r w:rsidRPr="00160352">
        <w:rPr>
          <w:rFonts w:cs="Arial"/>
          <w:szCs w:val="22"/>
        </w:rPr>
        <w:t>. Lisäks</w:t>
      </w:r>
      <w:r w:rsidR="001078D1" w:rsidRPr="00160352">
        <w:rPr>
          <w:rFonts w:cs="Arial"/>
          <w:szCs w:val="22"/>
        </w:rPr>
        <w:t xml:space="preserve">i on </w:t>
      </w:r>
      <w:r w:rsidRPr="00160352">
        <w:rPr>
          <w:rFonts w:cs="Arial"/>
          <w:szCs w:val="22"/>
        </w:rPr>
        <w:t>kastelusopimuksia.</w:t>
      </w:r>
      <w:r w:rsidR="00400373" w:rsidRPr="00160352">
        <w:rPr>
          <w:rFonts w:cs="Arial"/>
          <w:szCs w:val="22"/>
        </w:rPr>
        <w:t xml:space="preserve"> </w:t>
      </w:r>
      <w:r w:rsidRPr="00160352">
        <w:rPr>
          <w:rFonts w:cs="Arial"/>
          <w:szCs w:val="22"/>
        </w:rPr>
        <w:t xml:space="preserve">Hoitohautojen hinnat </w:t>
      </w:r>
      <w:r w:rsidR="00400373" w:rsidRPr="00160352">
        <w:rPr>
          <w:rFonts w:cs="Arial"/>
          <w:szCs w:val="22"/>
        </w:rPr>
        <w:t>on eritelty hinnastoss</w:t>
      </w:r>
      <w:r w:rsidRPr="00160352">
        <w:rPr>
          <w:rFonts w:cs="Arial"/>
          <w:szCs w:val="22"/>
        </w:rPr>
        <w:t>a. Hoitohautojen hoit</w:t>
      </w:r>
      <w:r w:rsidR="000E7C9F" w:rsidRPr="00160352">
        <w:rPr>
          <w:rFonts w:cs="Arial"/>
          <w:szCs w:val="22"/>
        </w:rPr>
        <w:t>am</w:t>
      </w:r>
      <w:r w:rsidR="00FE5B77">
        <w:rPr>
          <w:rFonts w:cs="Arial"/>
          <w:szCs w:val="22"/>
        </w:rPr>
        <w:t>i</w:t>
      </w:r>
      <w:r w:rsidR="00386EC4" w:rsidRPr="00160352">
        <w:rPr>
          <w:rFonts w:cs="Arial"/>
          <w:szCs w:val="22"/>
        </w:rPr>
        <w:t xml:space="preserve">nen tapahtuu seurakuntamestarin ja siivooja-emännän toimesta, mutta </w:t>
      </w:r>
      <w:r w:rsidR="00160352" w:rsidRPr="00160352">
        <w:rPr>
          <w:rFonts w:cs="Arial"/>
          <w:szCs w:val="22"/>
        </w:rPr>
        <w:t xml:space="preserve">lisäksi avuksi otetaan kesätyöntekijöitä. </w:t>
      </w:r>
      <w:r w:rsidRPr="00160352">
        <w:rPr>
          <w:rFonts w:cs="Arial"/>
          <w:szCs w:val="22"/>
        </w:rPr>
        <w:t xml:space="preserve">Seurakuntamestari vastaa sopimusten </w:t>
      </w:r>
      <w:r w:rsidR="00D465A8">
        <w:rPr>
          <w:rFonts w:cs="Arial"/>
          <w:szCs w:val="22"/>
        </w:rPr>
        <w:t xml:space="preserve">laatimisesta. </w:t>
      </w:r>
      <w:r w:rsidRPr="00160352">
        <w:rPr>
          <w:rFonts w:cs="Arial"/>
          <w:szCs w:val="22"/>
        </w:rPr>
        <w:t xml:space="preserve">Hoitohautojen hoitamista </w:t>
      </w:r>
      <w:r w:rsidR="00DA6240" w:rsidRPr="00160352">
        <w:rPr>
          <w:rFonts w:cs="Arial"/>
          <w:szCs w:val="22"/>
        </w:rPr>
        <w:t xml:space="preserve">seurakunta pystyy </w:t>
      </w:r>
      <w:r w:rsidRPr="00160352">
        <w:rPr>
          <w:rFonts w:cs="Arial"/>
          <w:szCs w:val="22"/>
        </w:rPr>
        <w:t>tarjoamaan vain kirkonky</w:t>
      </w:r>
      <w:r w:rsidR="00400373" w:rsidRPr="00160352">
        <w:rPr>
          <w:rFonts w:cs="Arial"/>
          <w:szCs w:val="22"/>
        </w:rPr>
        <w:t>län, N</w:t>
      </w:r>
      <w:r w:rsidRPr="00160352">
        <w:rPr>
          <w:rFonts w:cs="Arial"/>
          <w:szCs w:val="22"/>
        </w:rPr>
        <w:t>iskan ja Sotkan hautausmaille. Sangi</w:t>
      </w:r>
      <w:r w:rsidR="00DA6240" w:rsidRPr="00160352">
        <w:rPr>
          <w:rFonts w:cs="Arial"/>
          <w:szCs w:val="22"/>
        </w:rPr>
        <w:t xml:space="preserve">nkylän </w:t>
      </w:r>
      <w:r w:rsidRPr="00160352">
        <w:rPr>
          <w:rFonts w:cs="Arial"/>
          <w:szCs w:val="22"/>
        </w:rPr>
        <w:t>ja Juorkuna</w:t>
      </w:r>
      <w:r w:rsidR="00DA6240" w:rsidRPr="00160352">
        <w:rPr>
          <w:rFonts w:cs="Arial"/>
          <w:szCs w:val="22"/>
        </w:rPr>
        <w:t>n</w:t>
      </w:r>
      <w:r w:rsidRPr="00160352">
        <w:rPr>
          <w:rFonts w:cs="Arial"/>
          <w:szCs w:val="22"/>
        </w:rPr>
        <w:t xml:space="preserve"> </w:t>
      </w:r>
      <w:r w:rsidR="00DA6240" w:rsidRPr="00160352">
        <w:rPr>
          <w:rFonts w:cs="Arial"/>
          <w:szCs w:val="22"/>
        </w:rPr>
        <w:t xml:space="preserve">hautausmaille eivät </w:t>
      </w:r>
      <w:r w:rsidR="00400373" w:rsidRPr="00160352">
        <w:rPr>
          <w:rFonts w:cs="Arial"/>
          <w:szCs w:val="22"/>
        </w:rPr>
        <w:t>työntekijäresurssit riitä. K</w:t>
      </w:r>
      <w:r w:rsidRPr="00160352">
        <w:rPr>
          <w:rFonts w:cs="Arial"/>
          <w:szCs w:val="22"/>
        </w:rPr>
        <w:t xml:space="preserve">yläseuroja </w:t>
      </w:r>
      <w:r w:rsidR="00400373" w:rsidRPr="00160352">
        <w:rPr>
          <w:rFonts w:cs="Arial"/>
          <w:szCs w:val="22"/>
        </w:rPr>
        <w:t xml:space="preserve">rohkaistaan </w:t>
      </w:r>
      <w:r w:rsidRPr="00160352">
        <w:rPr>
          <w:rFonts w:cs="Arial"/>
          <w:szCs w:val="22"/>
        </w:rPr>
        <w:t>tarjoamaan hoitohautapalvelu</w:t>
      </w:r>
      <w:r w:rsidR="00400373" w:rsidRPr="00160352">
        <w:rPr>
          <w:rFonts w:cs="Arial"/>
          <w:szCs w:val="22"/>
        </w:rPr>
        <w:t>j</w:t>
      </w:r>
      <w:r w:rsidRPr="00160352">
        <w:rPr>
          <w:rFonts w:cs="Arial"/>
          <w:szCs w:val="22"/>
        </w:rPr>
        <w:t>a omaisille.</w:t>
      </w:r>
      <w:r w:rsidR="00443F34">
        <w:rPr>
          <w:rFonts w:cs="Arial"/>
          <w:szCs w:val="22"/>
        </w:rPr>
        <w:t xml:space="preserve"> </w:t>
      </w:r>
    </w:p>
    <w:p w14:paraId="249B7578" w14:textId="6B47B8CC" w:rsidR="005C7AA6" w:rsidRPr="00D465A8" w:rsidRDefault="00904AA5" w:rsidP="00D465A8">
      <w:pPr>
        <w:pStyle w:val="Otsikko1"/>
      </w:pPr>
      <w:r>
        <w:rPr>
          <w:rFonts w:cs="Arial"/>
          <w:color w:val="7030A0"/>
          <w:szCs w:val="22"/>
        </w:rPr>
        <w:br w:type="page"/>
      </w:r>
      <w:bookmarkStart w:id="39" w:name="_Toc58331437"/>
      <w:bookmarkStart w:id="40" w:name="_Toc88687865"/>
      <w:r w:rsidR="00B33872" w:rsidRPr="00D465A8">
        <w:lastRenderedPageBreak/>
        <w:t>6</w:t>
      </w:r>
      <w:r w:rsidR="00E11210" w:rsidRPr="00D465A8">
        <w:t xml:space="preserve">. </w:t>
      </w:r>
      <w:r w:rsidR="005C7AA6" w:rsidRPr="00D465A8">
        <w:t>INVESTOINTI- JA RAHOITUSOSA</w:t>
      </w:r>
      <w:r w:rsidR="00AF226C" w:rsidRPr="00D465A8">
        <w:t xml:space="preserve"> </w:t>
      </w:r>
      <w:r w:rsidRPr="00D465A8">
        <w:t>202</w:t>
      </w:r>
      <w:r w:rsidR="00160352" w:rsidRPr="00D465A8">
        <w:t>2</w:t>
      </w:r>
      <w:r w:rsidR="00A47772" w:rsidRPr="00D465A8">
        <w:t>–20</w:t>
      </w:r>
      <w:r w:rsidR="00F72D21" w:rsidRPr="00D465A8">
        <w:t>2</w:t>
      </w:r>
      <w:bookmarkEnd w:id="39"/>
      <w:r w:rsidR="00160352" w:rsidRPr="00D465A8">
        <w:t>4</w:t>
      </w:r>
      <w:bookmarkEnd w:id="40"/>
    </w:p>
    <w:p w14:paraId="5570483D" w14:textId="77777777" w:rsidR="006A272C" w:rsidRPr="007D3DCD" w:rsidRDefault="006A272C" w:rsidP="00F70FB5">
      <w:pPr>
        <w:jc w:val="both"/>
        <w:rPr>
          <w:szCs w:val="24"/>
        </w:rPr>
      </w:pPr>
    </w:p>
    <w:p w14:paraId="4F9037FB" w14:textId="77777777" w:rsidR="005337EB" w:rsidRPr="00D465A8" w:rsidRDefault="00B33872" w:rsidP="00D465A8">
      <w:pPr>
        <w:pStyle w:val="Otsikko2"/>
      </w:pPr>
      <w:bookmarkStart w:id="41" w:name="_Toc58331438"/>
      <w:bookmarkStart w:id="42" w:name="_Toc88687866"/>
      <w:r w:rsidRPr="00D465A8">
        <w:t>6</w:t>
      </w:r>
      <w:r w:rsidR="00B27563" w:rsidRPr="00D465A8">
        <w:t xml:space="preserve">.1. </w:t>
      </w:r>
      <w:r w:rsidR="00A675B2" w:rsidRPr="00D465A8">
        <w:t>K</w:t>
      </w:r>
      <w:r w:rsidR="00260E5A" w:rsidRPr="00D465A8">
        <w:t>assavarojen kartuttaminen</w:t>
      </w:r>
      <w:bookmarkEnd w:id="41"/>
      <w:bookmarkEnd w:id="42"/>
    </w:p>
    <w:p w14:paraId="6AC080A2" w14:textId="305FBBDF" w:rsidR="00AF226C" w:rsidRPr="00D465A8" w:rsidRDefault="001F1280" w:rsidP="00F70FB5">
      <w:pPr>
        <w:jc w:val="both"/>
        <w:rPr>
          <w:szCs w:val="24"/>
        </w:rPr>
      </w:pPr>
      <w:r w:rsidRPr="00160352">
        <w:rPr>
          <w:szCs w:val="24"/>
        </w:rPr>
        <w:t>Utajärven s</w:t>
      </w:r>
      <w:r w:rsidR="00EE1C29" w:rsidRPr="00160352">
        <w:rPr>
          <w:szCs w:val="24"/>
        </w:rPr>
        <w:t xml:space="preserve">eurakunnan talousarvio </w:t>
      </w:r>
      <w:r w:rsidR="00904AA5" w:rsidRPr="00160352">
        <w:rPr>
          <w:szCs w:val="24"/>
        </w:rPr>
        <w:t>202</w:t>
      </w:r>
      <w:r w:rsidR="00160352" w:rsidRPr="00160352">
        <w:rPr>
          <w:szCs w:val="24"/>
        </w:rPr>
        <w:t>2</w:t>
      </w:r>
      <w:r w:rsidR="00502E1C" w:rsidRPr="00160352">
        <w:rPr>
          <w:szCs w:val="24"/>
        </w:rPr>
        <w:t xml:space="preserve"> </w:t>
      </w:r>
      <w:r w:rsidR="00EE1C29" w:rsidRPr="00160352">
        <w:rPr>
          <w:szCs w:val="24"/>
        </w:rPr>
        <w:t>on alijäämäinen ja vuosikate ei riitä kattamaan</w:t>
      </w:r>
      <w:r w:rsidR="00136D31">
        <w:rPr>
          <w:szCs w:val="24"/>
        </w:rPr>
        <w:t xml:space="preserve"> </w:t>
      </w:r>
      <w:r w:rsidR="00EE1C29" w:rsidRPr="00160352">
        <w:rPr>
          <w:szCs w:val="24"/>
        </w:rPr>
        <w:t xml:space="preserve">investointeja ja lainanlyhennyksiä. </w:t>
      </w:r>
      <w:r w:rsidR="00904AA5" w:rsidRPr="00160352">
        <w:rPr>
          <w:szCs w:val="24"/>
        </w:rPr>
        <w:t>Tilinpäätös 20</w:t>
      </w:r>
      <w:r w:rsidR="00D25A0D" w:rsidRPr="00160352">
        <w:rPr>
          <w:szCs w:val="24"/>
        </w:rPr>
        <w:t>2</w:t>
      </w:r>
      <w:r w:rsidR="00160352" w:rsidRPr="00160352">
        <w:rPr>
          <w:szCs w:val="24"/>
        </w:rPr>
        <w:t>1</w:t>
      </w:r>
      <w:r w:rsidR="00904AA5" w:rsidRPr="00160352">
        <w:rPr>
          <w:szCs w:val="24"/>
        </w:rPr>
        <w:t xml:space="preserve"> tulee olemaan </w:t>
      </w:r>
      <w:r w:rsidR="00D25A0D" w:rsidRPr="00160352">
        <w:rPr>
          <w:szCs w:val="24"/>
        </w:rPr>
        <w:t>alijäämäinen, mutta alijäämä on pienempi kuin talousarviota laadittaessa arvioitiin</w:t>
      </w:r>
      <w:r w:rsidR="00E00588" w:rsidRPr="00160352">
        <w:rPr>
          <w:szCs w:val="24"/>
        </w:rPr>
        <w:t xml:space="preserve">. </w:t>
      </w:r>
      <w:r w:rsidR="00AF226C" w:rsidRPr="00D465A8">
        <w:rPr>
          <w:szCs w:val="24"/>
        </w:rPr>
        <w:t xml:space="preserve">Utajärven seurakunta </w:t>
      </w:r>
      <w:r w:rsidR="00A47772" w:rsidRPr="00D465A8">
        <w:rPr>
          <w:szCs w:val="24"/>
        </w:rPr>
        <w:t>hake</w:t>
      </w:r>
      <w:r w:rsidR="00136D31">
        <w:rPr>
          <w:szCs w:val="24"/>
        </w:rPr>
        <w:t>e tarvittaessa</w:t>
      </w:r>
      <w:r w:rsidR="00A47772" w:rsidRPr="00D465A8">
        <w:rPr>
          <w:szCs w:val="24"/>
        </w:rPr>
        <w:t xml:space="preserve"> Kirkkohallitukselta</w:t>
      </w:r>
      <w:r w:rsidR="00AF226C" w:rsidRPr="00D465A8">
        <w:rPr>
          <w:szCs w:val="24"/>
        </w:rPr>
        <w:t xml:space="preserve"> harkinnanva</w:t>
      </w:r>
      <w:r w:rsidR="00F72D21" w:rsidRPr="00D465A8">
        <w:rPr>
          <w:szCs w:val="24"/>
        </w:rPr>
        <w:t xml:space="preserve">raista avustusta </w:t>
      </w:r>
      <w:r w:rsidR="00904AA5" w:rsidRPr="00D465A8">
        <w:rPr>
          <w:szCs w:val="24"/>
        </w:rPr>
        <w:t>vuodelle 202</w:t>
      </w:r>
      <w:r w:rsidR="00160352" w:rsidRPr="00D465A8">
        <w:rPr>
          <w:szCs w:val="24"/>
        </w:rPr>
        <w:t>2</w:t>
      </w:r>
      <w:r w:rsidR="00E00588" w:rsidRPr="00D465A8">
        <w:rPr>
          <w:szCs w:val="24"/>
        </w:rPr>
        <w:t xml:space="preserve">, </w:t>
      </w:r>
      <w:r w:rsidR="000E7C9F" w:rsidRPr="00D465A8">
        <w:rPr>
          <w:szCs w:val="24"/>
        </w:rPr>
        <w:t xml:space="preserve">sillä </w:t>
      </w:r>
      <w:r w:rsidR="00502E1C" w:rsidRPr="00D465A8">
        <w:rPr>
          <w:szCs w:val="24"/>
        </w:rPr>
        <w:t xml:space="preserve">seurakunnan </w:t>
      </w:r>
      <w:r w:rsidR="00E00588" w:rsidRPr="00D465A8">
        <w:rPr>
          <w:szCs w:val="24"/>
        </w:rPr>
        <w:t>taloudellinen tilanne</w:t>
      </w:r>
      <w:r w:rsidR="001F6FD6" w:rsidRPr="00D465A8">
        <w:rPr>
          <w:szCs w:val="24"/>
        </w:rPr>
        <w:t xml:space="preserve"> ja maksuvalmius </w:t>
      </w:r>
      <w:proofErr w:type="spellStart"/>
      <w:r w:rsidR="001F6FD6" w:rsidRPr="00D465A8">
        <w:rPr>
          <w:szCs w:val="24"/>
        </w:rPr>
        <w:t>t</w:t>
      </w:r>
      <w:r w:rsidR="00136D31">
        <w:rPr>
          <w:szCs w:val="24"/>
        </w:rPr>
        <w:t>ullenee</w:t>
      </w:r>
      <w:proofErr w:type="spellEnd"/>
      <w:r w:rsidR="001F6FD6" w:rsidRPr="00D465A8">
        <w:rPr>
          <w:szCs w:val="24"/>
        </w:rPr>
        <w:t xml:space="preserve"> </w:t>
      </w:r>
      <w:r w:rsidR="00D25A0D" w:rsidRPr="00D465A8">
        <w:rPr>
          <w:szCs w:val="24"/>
        </w:rPr>
        <w:t>heikkenemään</w:t>
      </w:r>
      <w:r w:rsidR="00E00588" w:rsidRPr="00D465A8">
        <w:rPr>
          <w:szCs w:val="24"/>
        </w:rPr>
        <w:t>.</w:t>
      </w:r>
    </w:p>
    <w:p w14:paraId="7613A8A1" w14:textId="77777777" w:rsidR="00EE1C29" w:rsidRPr="007D3DCD" w:rsidRDefault="00EE1C29" w:rsidP="00F70FB5">
      <w:pPr>
        <w:jc w:val="both"/>
        <w:rPr>
          <w:szCs w:val="24"/>
        </w:rPr>
      </w:pPr>
    </w:p>
    <w:p w14:paraId="6B392A43" w14:textId="2144FEC2" w:rsidR="00F836A1" w:rsidRPr="00D465A8" w:rsidRDefault="00B33872" w:rsidP="00D465A8">
      <w:pPr>
        <w:pStyle w:val="Otsikko2"/>
      </w:pPr>
      <w:bookmarkStart w:id="43" w:name="_Toc58331439"/>
      <w:bookmarkStart w:id="44" w:name="_Toc88687867"/>
      <w:r w:rsidRPr="00D465A8">
        <w:t>6</w:t>
      </w:r>
      <w:r w:rsidR="00437B55" w:rsidRPr="00D465A8">
        <w:t xml:space="preserve">.2. </w:t>
      </w:r>
      <w:r w:rsidR="00AF226C" w:rsidRPr="00D465A8">
        <w:t xml:space="preserve">Lainanlyhennyssuunnitelma </w:t>
      </w:r>
      <w:r w:rsidR="00904AA5" w:rsidRPr="00D465A8">
        <w:t>202</w:t>
      </w:r>
      <w:r w:rsidR="00D465A8" w:rsidRPr="00D465A8">
        <w:t>2</w:t>
      </w:r>
      <w:r w:rsidR="00CD612D" w:rsidRPr="00D465A8">
        <w:t>–20</w:t>
      </w:r>
      <w:r w:rsidR="00F47584" w:rsidRPr="00D465A8">
        <w:t>2</w:t>
      </w:r>
      <w:bookmarkEnd w:id="43"/>
      <w:r w:rsidR="00D465A8" w:rsidRPr="00D465A8">
        <w:t>4</w:t>
      </w:r>
      <w:bookmarkEnd w:id="44"/>
    </w:p>
    <w:p w14:paraId="0B173D43" w14:textId="08E3A4D6" w:rsidR="00306A4D" w:rsidRPr="003F4B46" w:rsidRDefault="00D0662E" w:rsidP="00F70FB5">
      <w:pPr>
        <w:jc w:val="both"/>
        <w:rPr>
          <w:szCs w:val="24"/>
        </w:rPr>
      </w:pPr>
      <w:r w:rsidRPr="003F4B46">
        <w:rPr>
          <w:szCs w:val="24"/>
        </w:rPr>
        <w:t>Utajärven seura</w:t>
      </w:r>
      <w:r w:rsidR="001078D1" w:rsidRPr="003F4B46">
        <w:rPr>
          <w:szCs w:val="24"/>
        </w:rPr>
        <w:t>kunnalla on hoidettavana kaksi</w:t>
      </w:r>
      <w:r w:rsidRPr="003F4B46">
        <w:rPr>
          <w:szCs w:val="24"/>
        </w:rPr>
        <w:t xml:space="preserve"> lainaa</w:t>
      </w:r>
      <w:r w:rsidR="00264B18" w:rsidRPr="003F4B46">
        <w:rPr>
          <w:szCs w:val="24"/>
        </w:rPr>
        <w:t xml:space="preserve">. </w:t>
      </w:r>
      <w:r w:rsidR="001078D1" w:rsidRPr="003F4B46">
        <w:rPr>
          <w:szCs w:val="24"/>
        </w:rPr>
        <w:t>Toinen lainoista</w:t>
      </w:r>
      <w:r w:rsidR="000C51FE" w:rsidRPr="003F4B46">
        <w:rPr>
          <w:szCs w:val="24"/>
        </w:rPr>
        <w:t xml:space="preserve"> on </w:t>
      </w:r>
      <w:r w:rsidR="00E82BAF" w:rsidRPr="00E82BAF">
        <w:rPr>
          <w:szCs w:val="24"/>
        </w:rPr>
        <w:t>lainanhoitosuunnitelman mukaisesti</w:t>
      </w:r>
      <w:r w:rsidR="00E82BAF">
        <w:rPr>
          <w:szCs w:val="24"/>
        </w:rPr>
        <w:t xml:space="preserve"> </w:t>
      </w:r>
      <w:r w:rsidRPr="003F4B46">
        <w:rPr>
          <w:szCs w:val="24"/>
        </w:rPr>
        <w:t>maksettu</w:t>
      </w:r>
      <w:r w:rsidR="000E7C9F" w:rsidRPr="003F4B46">
        <w:rPr>
          <w:szCs w:val="24"/>
        </w:rPr>
        <w:t xml:space="preserve"> </w:t>
      </w:r>
      <w:r w:rsidRPr="003F4B46">
        <w:rPr>
          <w:szCs w:val="24"/>
        </w:rPr>
        <w:t>takaisin 2023 ja viimeinen 2025</w:t>
      </w:r>
      <w:r w:rsidR="00E82BAF">
        <w:rPr>
          <w:szCs w:val="24"/>
        </w:rPr>
        <w:t>.</w:t>
      </w:r>
      <w:r w:rsidRPr="003F4B46">
        <w:rPr>
          <w:szCs w:val="24"/>
        </w:rPr>
        <w:t xml:space="preserve"> </w:t>
      </w:r>
      <w:r w:rsidR="00F836A1" w:rsidRPr="003F4B46">
        <w:rPr>
          <w:szCs w:val="24"/>
        </w:rPr>
        <w:t>Lainojen</w:t>
      </w:r>
      <w:r w:rsidR="00054A58" w:rsidRPr="003F4B46">
        <w:rPr>
          <w:szCs w:val="24"/>
        </w:rPr>
        <w:t xml:space="preserve"> </w:t>
      </w:r>
      <w:r w:rsidR="00F836A1" w:rsidRPr="003F4B46">
        <w:rPr>
          <w:szCs w:val="24"/>
        </w:rPr>
        <w:t xml:space="preserve">yhteismäärä </w:t>
      </w:r>
      <w:r w:rsidR="00904AA5" w:rsidRPr="003F4B46">
        <w:rPr>
          <w:szCs w:val="24"/>
        </w:rPr>
        <w:t>31.1</w:t>
      </w:r>
      <w:r w:rsidR="0021320A" w:rsidRPr="003F4B46">
        <w:rPr>
          <w:szCs w:val="24"/>
        </w:rPr>
        <w:t>2</w:t>
      </w:r>
      <w:r w:rsidR="00904AA5" w:rsidRPr="003F4B46">
        <w:rPr>
          <w:szCs w:val="24"/>
        </w:rPr>
        <w:t>.20</w:t>
      </w:r>
      <w:r w:rsidR="00D25A0D" w:rsidRPr="003F4B46">
        <w:rPr>
          <w:szCs w:val="24"/>
        </w:rPr>
        <w:t>2</w:t>
      </w:r>
      <w:r w:rsidR="003F4B46" w:rsidRPr="003F4B46">
        <w:rPr>
          <w:szCs w:val="24"/>
        </w:rPr>
        <w:t>1</w:t>
      </w:r>
      <w:r w:rsidR="00054A58" w:rsidRPr="003F4B46">
        <w:rPr>
          <w:szCs w:val="24"/>
        </w:rPr>
        <w:t xml:space="preserve"> </w:t>
      </w:r>
      <w:r w:rsidR="00F836A1" w:rsidRPr="003F4B46">
        <w:rPr>
          <w:szCs w:val="24"/>
        </w:rPr>
        <w:t xml:space="preserve">on </w:t>
      </w:r>
      <w:r w:rsidR="0021320A" w:rsidRPr="003F4B46">
        <w:rPr>
          <w:szCs w:val="24"/>
        </w:rPr>
        <w:t>1</w:t>
      </w:r>
      <w:r w:rsidR="003F4B46" w:rsidRPr="003F4B46">
        <w:rPr>
          <w:szCs w:val="24"/>
        </w:rPr>
        <w:t>1</w:t>
      </w:r>
      <w:r w:rsidR="0021320A" w:rsidRPr="003F4B46">
        <w:rPr>
          <w:szCs w:val="24"/>
        </w:rPr>
        <w:t>0</w:t>
      </w:r>
      <w:r w:rsidR="00535085" w:rsidRPr="003F4B46">
        <w:rPr>
          <w:szCs w:val="24"/>
        </w:rPr>
        <w:t xml:space="preserve"> 000 </w:t>
      </w:r>
      <w:r w:rsidR="00F836A1" w:rsidRPr="003F4B46">
        <w:rPr>
          <w:szCs w:val="24"/>
        </w:rPr>
        <w:t>€</w:t>
      </w:r>
      <w:r w:rsidR="00535085" w:rsidRPr="003F4B46">
        <w:rPr>
          <w:szCs w:val="24"/>
        </w:rPr>
        <w:t xml:space="preserve">. Lainoja lyhennetään suunnitelman mukaan </w:t>
      </w:r>
      <w:r w:rsidR="001078D1" w:rsidRPr="003F4B46">
        <w:rPr>
          <w:szCs w:val="24"/>
        </w:rPr>
        <w:t>40</w:t>
      </w:r>
      <w:r w:rsidRPr="003F4B46">
        <w:rPr>
          <w:szCs w:val="24"/>
        </w:rPr>
        <w:t xml:space="preserve"> 000</w:t>
      </w:r>
      <w:r w:rsidR="00CD612D" w:rsidRPr="003F4B46">
        <w:rPr>
          <w:szCs w:val="24"/>
        </w:rPr>
        <w:t xml:space="preserve"> €</w:t>
      </w:r>
      <w:r w:rsidR="00535085" w:rsidRPr="003F4B46">
        <w:rPr>
          <w:szCs w:val="24"/>
        </w:rPr>
        <w:t xml:space="preserve"> vuodessa</w:t>
      </w:r>
      <w:r w:rsidR="0021320A" w:rsidRPr="003F4B46">
        <w:rPr>
          <w:szCs w:val="24"/>
        </w:rPr>
        <w:t xml:space="preserve">. </w:t>
      </w:r>
      <w:r w:rsidR="00306A4D" w:rsidRPr="003F4B46">
        <w:rPr>
          <w:szCs w:val="24"/>
        </w:rPr>
        <w:t xml:space="preserve">Tämän suunnittelukauden </w:t>
      </w:r>
      <w:r w:rsidR="0021320A" w:rsidRPr="003F4B46">
        <w:rPr>
          <w:szCs w:val="24"/>
        </w:rPr>
        <w:t>202</w:t>
      </w:r>
      <w:r w:rsidR="003F4B46" w:rsidRPr="003F4B46">
        <w:rPr>
          <w:szCs w:val="24"/>
        </w:rPr>
        <w:t>2</w:t>
      </w:r>
      <w:r w:rsidR="0021320A" w:rsidRPr="003F4B46">
        <w:rPr>
          <w:szCs w:val="24"/>
        </w:rPr>
        <w:t>–202</w:t>
      </w:r>
      <w:r w:rsidR="003F4B46" w:rsidRPr="003F4B46">
        <w:rPr>
          <w:szCs w:val="24"/>
        </w:rPr>
        <w:t>4</w:t>
      </w:r>
      <w:r w:rsidR="00535085" w:rsidRPr="003F4B46">
        <w:rPr>
          <w:szCs w:val="24"/>
        </w:rPr>
        <w:t xml:space="preserve"> lop</w:t>
      </w:r>
      <w:r w:rsidR="0021320A" w:rsidRPr="003F4B46">
        <w:rPr>
          <w:szCs w:val="24"/>
        </w:rPr>
        <w:t xml:space="preserve">ussa lainojen yhteismäärä on </w:t>
      </w:r>
      <w:r w:rsidR="003F4B46" w:rsidRPr="003F4B46">
        <w:rPr>
          <w:szCs w:val="24"/>
        </w:rPr>
        <w:t>2</w:t>
      </w:r>
      <w:r w:rsidR="0021320A" w:rsidRPr="003F4B46">
        <w:rPr>
          <w:szCs w:val="24"/>
        </w:rPr>
        <w:t>0</w:t>
      </w:r>
      <w:r w:rsidR="00535085" w:rsidRPr="003F4B46">
        <w:rPr>
          <w:szCs w:val="24"/>
        </w:rPr>
        <w:t xml:space="preserve"> 000</w:t>
      </w:r>
      <w:r w:rsidR="00913FD6" w:rsidRPr="003F4B46">
        <w:rPr>
          <w:szCs w:val="24"/>
        </w:rPr>
        <w:t xml:space="preserve"> </w:t>
      </w:r>
      <w:r w:rsidR="00F836A1" w:rsidRPr="003F4B46">
        <w:rPr>
          <w:szCs w:val="24"/>
        </w:rPr>
        <w:t>€.</w:t>
      </w:r>
      <w:r w:rsidR="0021320A" w:rsidRPr="003F4B46">
        <w:rPr>
          <w:szCs w:val="24"/>
        </w:rPr>
        <w:t xml:space="preserve"> </w:t>
      </w:r>
      <w:r w:rsidR="001078D1" w:rsidRPr="003F4B46">
        <w:rPr>
          <w:szCs w:val="24"/>
        </w:rPr>
        <w:t xml:space="preserve">Viime vuosien </w:t>
      </w:r>
      <w:r w:rsidR="007C660A" w:rsidRPr="003F4B46">
        <w:rPr>
          <w:szCs w:val="24"/>
        </w:rPr>
        <w:t>matala</w:t>
      </w:r>
      <w:r w:rsidR="00054A58" w:rsidRPr="003F4B46">
        <w:rPr>
          <w:szCs w:val="24"/>
        </w:rPr>
        <w:t xml:space="preserve"> korkota</w:t>
      </w:r>
      <w:r w:rsidR="00F72D21" w:rsidRPr="003F4B46">
        <w:rPr>
          <w:szCs w:val="24"/>
        </w:rPr>
        <w:t xml:space="preserve">so </w:t>
      </w:r>
      <w:r w:rsidR="00062A69" w:rsidRPr="003F4B46">
        <w:rPr>
          <w:szCs w:val="24"/>
        </w:rPr>
        <w:t xml:space="preserve">on </w:t>
      </w:r>
      <w:r w:rsidR="00F72D21" w:rsidRPr="003F4B46">
        <w:rPr>
          <w:szCs w:val="24"/>
        </w:rPr>
        <w:t>helpottanu</w:t>
      </w:r>
      <w:r w:rsidR="001078D1" w:rsidRPr="003F4B46">
        <w:rPr>
          <w:szCs w:val="24"/>
        </w:rPr>
        <w:t xml:space="preserve">t lainojen hoitamista. </w:t>
      </w:r>
    </w:p>
    <w:p w14:paraId="1595DCA1" w14:textId="77777777" w:rsidR="0021320A" w:rsidRPr="0021320A" w:rsidRDefault="0021320A" w:rsidP="00F70FB5">
      <w:pPr>
        <w:jc w:val="both"/>
        <w:rPr>
          <w:color w:val="FF0000"/>
          <w:szCs w:val="24"/>
        </w:rPr>
      </w:pPr>
    </w:p>
    <w:p w14:paraId="313DC330" w14:textId="77777777" w:rsidR="005337EB" w:rsidRPr="00D465A8" w:rsidRDefault="00B33872" w:rsidP="00D465A8">
      <w:pPr>
        <w:pStyle w:val="Otsikko2"/>
      </w:pPr>
      <w:bookmarkStart w:id="45" w:name="_Toc58331440"/>
      <w:bookmarkStart w:id="46" w:name="_Toc88687868"/>
      <w:r w:rsidRPr="00D465A8">
        <w:t>6</w:t>
      </w:r>
      <w:r w:rsidR="00913FD6" w:rsidRPr="00D465A8">
        <w:t>.3.</w:t>
      </w:r>
      <w:r w:rsidR="001F1280" w:rsidRPr="00D465A8">
        <w:t xml:space="preserve"> </w:t>
      </w:r>
      <w:r w:rsidR="00A675B2" w:rsidRPr="00D465A8">
        <w:t>I</w:t>
      </w:r>
      <w:r w:rsidR="00260E5A" w:rsidRPr="00D465A8">
        <w:t>nvestoinnit</w:t>
      </w:r>
      <w:bookmarkEnd w:id="45"/>
      <w:bookmarkEnd w:id="46"/>
      <w:r w:rsidR="00260E5A" w:rsidRPr="00D465A8">
        <w:t xml:space="preserve"> </w:t>
      </w:r>
    </w:p>
    <w:p w14:paraId="2975D2D8" w14:textId="75E6B1D7" w:rsidR="00BF6528" w:rsidRPr="004770E5" w:rsidRDefault="00904AA5" w:rsidP="00F70FB5">
      <w:pPr>
        <w:jc w:val="both"/>
        <w:rPr>
          <w:szCs w:val="24"/>
        </w:rPr>
      </w:pPr>
      <w:r w:rsidRPr="004770E5">
        <w:rPr>
          <w:szCs w:val="24"/>
        </w:rPr>
        <w:t>Vuo</w:t>
      </w:r>
      <w:r w:rsidR="000C51FE" w:rsidRPr="004770E5">
        <w:rPr>
          <w:szCs w:val="24"/>
        </w:rPr>
        <w:t xml:space="preserve">nna </w:t>
      </w:r>
      <w:r w:rsidRPr="004770E5">
        <w:rPr>
          <w:szCs w:val="24"/>
        </w:rPr>
        <w:t>202</w:t>
      </w:r>
      <w:r w:rsidR="004770E5" w:rsidRPr="004770E5">
        <w:rPr>
          <w:szCs w:val="24"/>
        </w:rPr>
        <w:t>2 rakennetaan Niskan</w:t>
      </w:r>
      <w:r w:rsidR="00D465A8">
        <w:rPr>
          <w:szCs w:val="24"/>
        </w:rPr>
        <w:t>kylän</w:t>
      </w:r>
      <w:r w:rsidR="004770E5" w:rsidRPr="004770E5">
        <w:rPr>
          <w:szCs w:val="24"/>
        </w:rPr>
        <w:t xml:space="preserve"> hautausmaalle uusi huoltorakennus.</w:t>
      </w:r>
    </w:p>
    <w:p w14:paraId="28266A1C" w14:textId="77777777" w:rsidR="002F5476" w:rsidRDefault="002F5476" w:rsidP="00F70FB5">
      <w:pPr>
        <w:jc w:val="both"/>
        <w:rPr>
          <w:szCs w:val="24"/>
        </w:rPr>
      </w:pPr>
    </w:p>
    <w:p w14:paraId="64C16C24" w14:textId="77777777" w:rsidR="00D40DBE" w:rsidRPr="00D465A8" w:rsidRDefault="001F1280" w:rsidP="00D465A8">
      <w:pPr>
        <w:pStyle w:val="Otsikko2"/>
      </w:pPr>
      <w:bookmarkStart w:id="47" w:name="_Toc58331441"/>
      <w:bookmarkStart w:id="48" w:name="_Toc88687869"/>
      <w:r w:rsidRPr="00D465A8">
        <w:t>6</w:t>
      </w:r>
      <w:r w:rsidR="00913FD6" w:rsidRPr="00D465A8">
        <w:t>.4</w:t>
      </w:r>
      <w:r w:rsidR="00B27563" w:rsidRPr="00D465A8">
        <w:t xml:space="preserve">. </w:t>
      </w:r>
      <w:r w:rsidR="00D40DBE" w:rsidRPr="00D465A8">
        <w:t>M</w:t>
      </w:r>
      <w:r w:rsidR="00BF6528" w:rsidRPr="00D465A8">
        <w:t>etsätalous</w:t>
      </w:r>
      <w:bookmarkEnd w:id="47"/>
      <w:bookmarkEnd w:id="48"/>
    </w:p>
    <w:p w14:paraId="6B5E9537" w14:textId="0AAB144F" w:rsidR="007C660A" w:rsidRPr="00DD5A3C" w:rsidRDefault="00F72D21" w:rsidP="00F70FB5">
      <w:pPr>
        <w:jc w:val="both"/>
        <w:rPr>
          <w:szCs w:val="24"/>
        </w:rPr>
      </w:pPr>
      <w:r w:rsidRPr="00DD5A3C">
        <w:rPr>
          <w:szCs w:val="24"/>
        </w:rPr>
        <w:t xml:space="preserve">Metsätaloussuunnitelma on uusittu vuonna 2017 ja </w:t>
      </w:r>
      <w:r w:rsidR="000C51FE" w:rsidRPr="00DD5A3C">
        <w:rPr>
          <w:szCs w:val="24"/>
        </w:rPr>
        <w:t xml:space="preserve">se </w:t>
      </w:r>
      <w:r w:rsidR="00AB096E" w:rsidRPr="00DD5A3C">
        <w:rPr>
          <w:szCs w:val="24"/>
        </w:rPr>
        <w:t>on voimassa vuosi</w:t>
      </w:r>
      <w:r w:rsidR="000C51FE" w:rsidRPr="00DD5A3C">
        <w:rPr>
          <w:szCs w:val="24"/>
        </w:rPr>
        <w:t xml:space="preserve">na </w:t>
      </w:r>
      <w:r w:rsidR="00AB096E" w:rsidRPr="00DD5A3C">
        <w:rPr>
          <w:szCs w:val="24"/>
        </w:rPr>
        <w:t>2018-2027</w:t>
      </w:r>
      <w:r w:rsidR="00255C34" w:rsidRPr="00DD5A3C">
        <w:rPr>
          <w:szCs w:val="24"/>
        </w:rPr>
        <w:t>. Metsänhoitotöitä tehdään suunnitelman muka</w:t>
      </w:r>
      <w:r w:rsidR="00E82BAF">
        <w:rPr>
          <w:szCs w:val="24"/>
        </w:rPr>
        <w:t xml:space="preserve">isesti. </w:t>
      </w:r>
      <w:r w:rsidR="00D25A0D" w:rsidRPr="00DD5A3C">
        <w:rPr>
          <w:szCs w:val="24"/>
        </w:rPr>
        <w:t>Vuo</w:t>
      </w:r>
      <w:r w:rsidR="00B77BCA">
        <w:rPr>
          <w:szCs w:val="24"/>
        </w:rPr>
        <w:t xml:space="preserve">nna </w:t>
      </w:r>
      <w:r w:rsidR="00D25A0D" w:rsidRPr="00D465A8">
        <w:rPr>
          <w:szCs w:val="24"/>
        </w:rPr>
        <w:t>2021</w:t>
      </w:r>
      <w:r w:rsidR="00B77BCA">
        <w:rPr>
          <w:szCs w:val="24"/>
        </w:rPr>
        <w:t xml:space="preserve"> aloitettuja ojien kunnostustöitä </w:t>
      </w:r>
      <w:proofErr w:type="spellStart"/>
      <w:r w:rsidR="00B77BCA">
        <w:rPr>
          <w:szCs w:val="24"/>
        </w:rPr>
        <w:t>Nurron</w:t>
      </w:r>
      <w:proofErr w:type="spellEnd"/>
      <w:r w:rsidR="00B77BCA">
        <w:rPr>
          <w:szCs w:val="24"/>
        </w:rPr>
        <w:t xml:space="preserve"> metsäpalstalla jatketaan myös vuonna </w:t>
      </w:r>
      <w:r w:rsidR="00D25A0D" w:rsidRPr="00DD5A3C">
        <w:rPr>
          <w:szCs w:val="24"/>
        </w:rPr>
        <w:t>2022</w:t>
      </w:r>
      <w:r w:rsidR="00B77BCA">
        <w:rPr>
          <w:szCs w:val="24"/>
        </w:rPr>
        <w:t xml:space="preserve">. </w:t>
      </w:r>
      <w:r w:rsidR="00D25A0D" w:rsidRPr="00DD5A3C">
        <w:rPr>
          <w:szCs w:val="24"/>
        </w:rPr>
        <w:t>Ennen ojitusta palstoilla suoritetaan harvennushakkuut.</w:t>
      </w:r>
    </w:p>
    <w:p w14:paraId="268F4DA7" w14:textId="77777777" w:rsidR="00157B24" w:rsidRPr="007D3DCD" w:rsidRDefault="00157B24" w:rsidP="00F70FB5">
      <w:pPr>
        <w:jc w:val="both"/>
        <w:rPr>
          <w:szCs w:val="24"/>
        </w:rPr>
      </w:pPr>
    </w:p>
    <w:p w14:paraId="62A2BE15" w14:textId="77777777" w:rsidR="00AF3CED" w:rsidRPr="007D3DCD" w:rsidRDefault="00AF3CED" w:rsidP="00F70FB5">
      <w:pPr>
        <w:jc w:val="both"/>
        <w:rPr>
          <w:szCs w:val="24"/>
        </w:rPr>
      </w:pPr>
    </w:p>
    <w:p w14:paraId="1863113C" w14:textId="77777777" w:rsidR="002A61E2" w:rsidRPr="007D3DCD" w:rsidRDefault="002A61E2" w:rsidP="00F70FB5">
      <w:pPr>
        <w:jc w:val="both"/>
        <w:rPr>
          <w:rFonts w:eastAsia="Calibri"/>
          <w:szCs w:val="24"/>
          <w:lang w:eastAsia="en-US"/>
        </w:rPr>
      </w:pPr>
    </w:p>
    <w:p w14:paraId="2B98E9F7" w14:textId="77777777" w:rsidR="00C16028" w:rsidRDefault="00C16028" w:rsidP="00F70FB5">
      <w:pPr>
        <w:jc w:val="both"/>
        <w:rPr>
          <w:szCs w:val="24"/>
        </w:rPr>
      </w:pPr>
    </w:p>
    <w:p w14:paraId="245460EE" w14:textId="77777777" w:rsidR="003128C4" w:rsidRDefault="003128C4" w:rsidP="00F70FB5">
      <w:pPr>
        <w:jc w:val="both"/>
        <w:rPr>
          <w:szCs w:val="24"/>
        </w:rPr>
      </w:pPr>
    </w:p>
    <w:p w14:paraId="541746C7" w14:textId="77777777" w:rsidR="00F70FB5" w:rsidRPr="00160352" w:rsidRDefault="00E0296A" w:rsidP="00160352">
      <w:pPr>
        <w:pStyle w:val="Otsikko1"/>
      </w:pPr>
      <w:r>
        <w:rPr>
          <w:sz w:val="24"/>
          <w:szCs w:val="24"/>
        </w:rPr>
        <w:br w:type="page"/>
      </w:r>
      <w:bookmarkStart w:id="49" w:name="_Toc58331442"/>
      <w:bookmarkStart w:id="50" w:name="_Toc88687870"/>
      <w:r w:rsidR="00260E5A" w:rsidRPr="00160352">
        <w:lastRenderedPageBreak/>
        <w:t>7</w:t>
      </w:r>
      <w:r w:rsidR="001F1280" w:rsidRPr="00160352">
        <w:t>.</w:t>
      </w:r>
      <w:r w:rsidR="00260E5A" w:rsidRPr="00160352">
        <w:t xml:space="preserve"> LIITTEET</w:t>
      </w:r>
      <w:bookmarkEnd w:id="49"/>
      <w:bookmarkEnd w:id="50"/>
      <w:r w:rsidRPr="00160352">
        <w:t xml:space="preserve"> </w:t>
      </w:r>
    </w:p>
    <w:p w14:paraId="1C03229A" w14:textId="77777777" w:rsidR="00260E5A" w:rsidRPr="002D79E2" w:rsidRDefault="00260E5A" w:rsidP="00F70FB5">
      <w:pPr>
        <w:pStyle w:val="Otsikko3"/>
        <w:jc w:val="both"/>
        <w:rPr>
          <w:rStyle w:val="Otsikko2Char"/>
          <w:szCs w:val="24"/>
        </w:rPr>
      </w:pPr>
    </w:p>
    <w:p w14:paraId="3F532D69" w14:textId="1E95396D" w:rsidR="007213A3" w:rsidRPr="00160352" w:rsidRDefault="00951C74" w:rsidP="00160352">
      <w:pPr>
        <w:pStyle w:val="Otsikko2"/>
      </w:pPr>
      <w:bookmarkStart w:id="51" w:name="_Toc58331443"/>
      <w:bookmarkStart w:id="52" w:name="_Toc88687871"/>
      <w:r w:rsidRPr="00160352">
        <w:t>7.1</w:t>
      </w:r>
      <w:r w:rsidR="002D79E2" w:rsidRPr="00160352">
        <w:t>.</w:t>
      </w:r>
      <w:r w:rsidR="00C16028" w:rsidRPr="00160352">
        <w:t xml:space="preserve"> </w:t>
      </w:r>
      <w:r w:rsidR="007C660A" w:rsidRPr="00160352">
        <w:t>Virat ja toimet</w:t>
      </w:r>
      <w:r w:rsidR="005E5EA4" w:rsidRPr="00160352">
        <w:t xml:space="preserve"> </w:t>
      </w:r>
      <w:r w:rsidR="007C660A" w:rsidRPr="00160352">
        <w:t>vuonna 20</w:t>
      </w:r>
      <w:r w:rsidR="002300ED" w:rsidRPr="00160352">
        <w:t>2</w:t>
      </w:r>
      <w:bookmarkEnd w:id="51"/>
      <w:r w:rsidR="00160352">
        <w:t>2</w:t>
      </w:r>
      <w:bookmarkEnd w:id="52"/>
    </w:p>
    <w:p w14:paraId="7501E936" w14:textId="77777777" w:rsidR="007C660A" w:rsidRPr="00255C34" w:rsidRDefault="007C660A" w:rsidP="007C660A">
      <w:pPr>
        <w:rPr>
          <w:color w:val="FF0000"/>
        </w:rPr>
      </w:pPr>
    </w:p>
    <w:p w14:paraId="2E1AF6D9" w14:textId="77777777" w:rsidR="00160352" w:rsidRPr="00160352" w:rsidRDefault="007213A3" w:rsidP="00160352">
      <w:pPr>
        <w:pStyle w:val="Yltunniste"/>
        <w:numPr>
          <w:ilvl w:val="0"/>
          <w:numId w:val="1"/>
        </w:numPr>
        <w:tabs>
          <w:tab w:val="clear" w:pos="4819"/>
          <w:tab w:val="clear" w:pos="9638"/>
          <w:tab w:val="center" w:pos="5102"/>
        </w:tabs>
        <w:jc w:val="both"/>
        <w:rPr>
          <w:szCs w:val="24"/>
        </w:rPr>
      </w:pPr>
      <w:r w:rsidRPr="00160352">
        <w:rPr>
          <w:szCs w:val="24"/>
        </w:rPr>
        <w:t>kirkkoherra</w:t>
      </w:r>
    </w:p>
    <w:p w14:paraId="309F633A" w14:textId="6E683089" w:rsidR="00F54692" w:rsidRPr="00160352" w:rsidRDefault="00F54692" w:rsidP="00160352">
      <w:pPr>
        <w:pStyle w:val="Yltunniste"/>
        <w:numPr>
          <w:ilvl w:val="0"/>
          <w:numId w:val="1"/>
        </w:numPr>
        <w:tabs>
          <w:tab w:val="clear" w:pos="4819"/>
          <w:tab w:val="clear" w:pos="9638"/>
          <w:tab w:val="center" w:pos="5102"/>
        </w:tabs>
        <w:jc w:val="both"/>
        <w:rPr>
          <w:szCs w:val="24"/>
        </w:rPr>
      </w:pPr>
      <w:r w:rsidRPr="00160352">
        <w:rPr>
          <w:szCs w:val="24"/>
        </w:rPr>
        <w:t>seurakuntapastori (</w:t>
      </w:r>
      <w:r w:rsidR="00A7390A" w:rsidRPr="00160352">
        <w:rPr>
          <w:szCs w:val="24"/>
        </w:rPr>
        <w:t>virka</w:t>
      </w:r>
      <w:r w:rsidR="00A616C1" w:rsidRPr="00160352">
        <w:rPr>
          <w:szCs w:val="24"/>
        </w:rPr>
        <w:t>a</w:t>
      </w:r>
      <w:r w:rsidR="00A7390A" w:rsidRPr="00160352">
        <w:rPr>
          <w:szCs w:val="24"/>
        </w:rPr>
        <w:t xml:space="preserve"> ei täytetä</w:t>
      </w:r>
      <w:r w:rsidR="00A616C1" w:rsidRPr="00160352">
        <w:rPr>
          <w:szCs w:val="24"/>
        </w:rPr>
        <w:t>)</w:t>
      </w:r>
    </w:p>
    <w:p w14:paraId="6DAE86C7" w14:textId="794D5996" w:rsidR="007213A3" w:rsidRPr="00160352" w:rsidRDefault="007213A3" w:rsidP="00160352">
      <w:pPr>
        <w:pStyle w:val="Yltunniste"/>
        <w:numPr>
          <w:ilvl w:val="0"/>
          <w:numId w:val="1"/>
        </w:numPr>
        <w:tabs>
          <w:tab w:val="clear" w:pos="4819"/>
          <w:tab w:val="clear" w:pos="9638"/>
          <w:tab w:val="center" w:pos="5102"/>
        </w:tabs>
        <w:jc w:val="both"/>
        <w:rPr>
          <w:szCs w:val="24"/>
        </w:rPr>
      </w:pPr>
      <w:r w:rsidRPr="00160352">
        <w:rPr>
          <w:szCs w:val="24"/>
        </w:rPr>
        <w:t>talouspäällikkö</w:t>
      </w:r>
      <w:r w:rsidR="00A616C1" w:rsidRPr="00160352">
        <w:rPr>
          <w:szCs w:val="24"/>
        </w:rPr>
        <w:t xml:space="preserve"> (</w:t>
      </w:r>
      <w:r w:rsidR="00A7390A" w:rsidRPr="00160352">
        <w:rPr>
          <w:szCs w:val="24"/>
        </w:rPr>
        <w:t>osa-aikai</w:t>
      </w:r>
      <w:r w:rsidR="00A616C1" w:rsidRPr="00160352">
        <w:rPr>
          <w:szCs w:val="24"/>
        </w:rPr>
        <w:t>nen, 24</w:t>
      </w:r>
      <w:r w:rsidR="005049EA" w:rsidRPr="00160352">
        <w:rPr>
          <w:szCs w:val="24"/>
        </w:rPr>
        <w:t xml:space="preserve"> tuntia</w:t>
      </w:r>
      <w:r w:rsidR="00A616C1" w:rsidRPr="00160352">
        <w:rPr>
          <w:szCs w:val="24"/>
        </w:rPr>
        <w:t xml:space="preserve"> viikossa)</w:t>
      </w:r>
    </w:p>
    <w:p w14:paraId="5B7570E9" w14:textId="2772CC66" w:rsidR="007213A3" w:rsidRPr="00160352" w:rsidRDefault="007213A3" w:rsidP="00160352">
      <w:pPr>
        <w:pStyle w:val="Luettelokappale"/>
        <w:numPr>
          <w:ilvl w:val="0"/>
          <w:numId w:val="1"/>
        </w:numPr>
        <w:jc w:val="both"/>
        <w:rPr>
          <w:szCs w:val="24"/>
        </w:rPr>
      </w:pPr>
      <w:r w:rsidRPr="00160352">
        <w:rPr>
          <w:szCs w:val="24"/>
        </w:rPr>
        <w:t>diakoniatyöntekijä</w:t>
      </w:r>
    </w:p>
    <w:p w14:paraId="2586A6F3" w14:textId="35B1CD25" w:rsidR="00A616C1" w:rsidRPr="00160352" w:rsidRDefault="007213A3" w:rsidP="00160352">
      <w:pPr>
        <w:pStyle w:val="Yltunniste"/>
        <w:numPr>
          <w:ilvl w:val="0"/>
          <w:numId w:val="1"/>
        </w:numPr>
        <w:tabs>
          <w:tab w:val="clear" w:pos="4819"/>
          <w:tab w:val="clear" w:pos="9638"/>
        </w:tabs>
        <w:jc w:val="both"/>
        <w:rPr>
          <w:szCs w:val="24"/>
        </w:rPr>
      </w:pPr>
      <w:r w:rsidRPr="00160352">
        <w:rPr>
          <w:szCs w:val="24"/>
        </w:rPr>
        <w:t>kanttori</w:t>
      </w:r>
    </w:p>
    <w:p w14:paraId="630A3165" w14:textId="0117DB4A" w:rsidR="00A616C1" w:rsidRPr="00160352" w:rsidRDefault="00A616C1" w:rsidP="00160352">
      <w:pPr>
        <w:pStyle w:val="Yltunniste"/>
        <w:numPr>
          <w:ilvl w:val="0"/>
          <w:numId w:val="1"/>
        </w:numPr>
        <w:tabs>
          <w:tab w:val="clear" w:pos="4819"/>
          <w:tab w:val="clear" w:pos="9638"/>
        </w:tabs>
        <w:jc w:val="both"/>
        <w:rPr>
          <w:szCs w:val="24"/>
        </w:rPr>
      </w:pPr>
      <w:r w:rsidRPr="00160352">
        <w:rPr>
          <w:szCs w:val="24"/>
        </w:rPr>
        <w:t>nuorisotyönohjaaja (yhteinen virka Vaalan seurakunnan kanssa, virkaa ei täytetä)</w:t>
      </w:r>
    </w:p>
    <w:p w14:paraId="1B83060C" w14:textId="0B445E02" w:rsidR="00A616C1" w:rsidRPr="00160352" w:rsidRDefault="00A616C1" w:rsidP="00160352">
      <w:pPr>
        <w:pStyle w:val="Yltunniste"/>
        <w:numPr>
          <w:ilvl w:val="0"/>
          <w:numId w:val="1"/>
        </w:numPr>
        <w:tabs>
          <w:tab w:val="clear" w:pos="4819"/>
          <w:tab w:val="clear" w:pos="9638"/>
        </w:tabs>
        <w:jc w:val="both"/>
        <w:rPr>
          <w:szCs w:val="24"/>
        </w:rPr>
      </w:pPr>
      <w:r w:rsidRPr="00160352">
        <w:rPr>
          <w:szCs w:val="24"/>
        </w:rPr>
        <w:t>lastenohjaaja (tointa ei täytetä)</w:t>
      </w:r>
    </w:p>
    <w:p w14:paraId="484A4889" w14:textId="5B7CBF11" w:rsidR="00931E8F" w:rsidRPr="00160352" w:rsidRDefault="00931E8F" w:rsidP="00160352">
      <w:pPr>
        <w:pStyle w:val="Luettelokappale"/>
        <w:numPr>
          <w:ilvl w:val="0"/>
          <w:numId w:val="1"/>
        </w:numPr>
        <w:jc w:val="both"/>
        <w:rPr>
          <w:szCs w:val="24"/>
        </w:rPr>
      </w:pPr>
      <w:r w:rsidRPr="00160352">
        <w:rPr>
          <w:szCs w:val="24"/>
        </w:rPr>
        <w:t>kasvatuksen työntekijä</w:t>
      </w:r>
      <w:r w:rsidR="00A616C1" w:rsidRPr="00160352">
        <w:rPr>
          <w:szCs w:val="24"/>
        </w:rPr>
        <w:t xml:space="preserve"> (</w:t>
      </w:r>
      <w:r w:rsidRPr="00160352">
        <w:rPr>
          <w:szCs w:val="24"/>
        </w:rPr>
        <w:t>osa-aikai</w:t>
      </w:r>
      <w:r w:rsidR="00A616C1" w:rsidRPr="00160352">
        <w:rPr>
          <w:szCs w:val="24"/>
        </w:rPr>
        <w:t xml:space="preserve">nen </w:t>
      </w:r>
      <w:r w:rsidRPr="00160352">
        <w:rPr>
          <w:szCs w:val="24"/>
        </w:rPr>
        <w:t>80</w:t>
      </w:r>
      <w:r w:rsidR="00160352" w:rsidRPr="00160352">
        <w:rPr>
          <w:szCs w:val="24"/>
        </w:rPr>
        <w:t xml:space="preserve"> </w:t>
      </w:r>
      <w:r w:rsidRPr="00160352">
        <w:rPr>
          <w:szCs w:val="24"/>
        </w:rPr>
        <w:t>%</w:t>
      </w:r>
      <w:r w:rsidR="00A616C1" w:rsidRPr="00160352">
        <w:rPr>
          <w:szCs w:val="24"/>
        </w:rPr>
        <w:t xml:space="preserve">, </w:t>
      </w:r>
      <w:r w:rsidRPr="00160352">
        <w:rPr>
          <w:szCs w:val="24"/>
        </w:rPr>
        <w:t>määräaikai</w:t>
      </w:r>
      <w:r w:rsidR="00A616C1" w:rsidRPr="00160352">
        <w:rPr>
          <w:szCs w:val="24"/>
        </w:rPr>
        <w:t xml:space="preserve">nen </w:t>
      </w:r>
      <w:r w:rsidRPr="00160352">
        <w:rPr>
          <w:szCs w:val="24"/>
        </w:rPr>
        <w:t>ajall</w:t>
      </w:r>
      <w:r w:rsidR="00A616C1" w:rsidRPr="00160352">
        <w:rPr>
          <w:szCs w:val="24"/>
        </w:rPr>
        <w:t>a</w:t>
      </w:r>
      <w:r w:rsidRPr="00160352">
        <w:rPr>
          <w:szCs w:val="24"/>
        </w:rPr>
        <w:t xml:space="preserve"> 1.1.-31.12.2022</w:t>
      </w:r>
      <w:r w:rsidR="00A616C1" w:rsidRPr="00160352">
        <w:rPr>
          <w:szCs w:val="24"/>
        </w:rPr>
        <w:t>)</w:t>
      </w:r>
    </w:p>
    <w:p w14:paraId="69F2A2D5" w14:textId="628C5102" w:rsidR="009B7E92" w:rsidRPr="00160352" w:rsidRDefault="005049EA" w:rsidP="00160352">
      <w:pPr>
        <w:pStyle w:val="Luettelokappale"/>
        <w:numPr>
          <w:ilvl w:val="0"/>
          <w:numId w:val="1"/>
        </w:numPr>
        <w:jc w:val="both"/>
        <w:rPr>
          <w:szCs w:val="24"/>
        </w:rPr>
      </w:pPr>
      <w:r w:rsidRPr="00160352">
        <w:rPr>
          <w:szCs w:val="24"/>
        </w:rPr>
        <w:t xml:space="preserve">kirkkoherranviraston </w:t>
      </w:r>
      <w:r w:rsidR="007C660A" w:rsidRPr="00160352">
        <w:rPr>
          <w:szCs w:val="24"/>
        </w:rPr>
        <w:t>toimistosihteeri</w:t>
      </w:r>
      <w:r w:rsidR="00A616C1" w:rsidRPr="00160352">
        <w:rPr>
          <w:szCs w:val="24"/>
        </w:rPr>
        <w:t xml:space="preserve"> (</w:t>
      </w:r>
      <w:r w:rsidR="00445A66" w:rsidRPr="00160352">
        <w:rPr>
          <w:szCs w:val="24"/>
        </w:rPr>
        <w:t>osa-aikainen</w:t>
      </w:r>
      <w:r w:rsidRPr="00160352">
        <w:rPr>
          <w:szCs w:val="24"/>
        </w:rPr>
        <w:t xml:space="preserve">, </w:t>
      </w:r>
      <w:r w:rsidR="009B7E92" w:rsidRPr="00160352">
        <w:rPr>
          <w:szCs w:val="24"/>
        </w:rPr>
        <w:t>1</w:t>
      </w:r>
      <w:r w:rsidR="00D25A0D" w:rsidRPr="00160352">
        <w:rPr>
          <w:szCs w:val="24"/>
        </w:rPr>
        <w:t>0</w:t>
      </w:r>
      <w:r w:rsidR="002D79E2" w:rsidRPr="00160352">
        <w:rPr>
          <w:szCs w:val="24"/>
        </w:rPr>
        <w:t xml:space="preserve"> </w:t>
      </w:r>
      <w:r w:rsidR="00102496" w:rsidRPr="00160352">
        <w:rPr>
          <w:szCs w:val="24"/>
        </w:rPr>
        <w:t>t</w:t>
      </w:r>
      <w:r w:rsidR="009B7E92" w:rsidRPr="00160352">
        <w:rPr>
          <w:szCs w:val="24"/>
        </w:rPr>
        <w:t>untia viikossa</w:t>
      </w:r>
      <w:r w:rsidRPr="00160352">
        <w:rPr>
          <w:szCs w:val="24"/>
        </w:rPr>
        <w:t>)</w:t>
      </w:r>
    </w:p>
    <w:p w14:paraId="1C5DA969" w14:textId="7B211B04" w:rsidR="007213A3" w:rsidRPr="00160352" w:rsidRDefault="00A7390A" w:rsidP="00160352">
      <w:pPr>
        <w:pStyle w:val="Luettelokappale"/>
        <w:numPr>
          <w:ilvl w:val="0"/>
          <w:numId w:val="1"/>
        </w:numPr>
        <w:jc w:val="both"/>
        <w:rPr>
          <w:szCs w:val="24"/>
        </w:rPr>
      </w:pPr>
      <w:r w:rsidRPr="00160352">
        <w:rPr>
          <w:szCs w:val="24"/>
        </w:rPr>
        <w:t>s</w:t>
      </w:r>
      <w:r w:rsidR="007213A3" w:rsidRPr="00160352">
        <w:rPr>
          <w:szCs w:val="24"/>
        </w:rPr>
        <w:t>eurakuntame</w:t>
      </w:r>
      <w:r w:rsidR="005B3366" w:rsidRPr="00160352">
        <w:rPr>
          <w:szCs w:val="24"/>
        </w:rPr>
        <w:t>stari</w:t>
      </w:r>
      <w:r w:rsidR="005049EA" w:rsidRPr="00160352">
        <w:rPr>
          <w:szCs w:val="24"/>
        </w:rPr>
        <w:t xml:space="preserve"> (</w:t>
      </w:r>
      <w:r w:rsidR="005B3366" w:rsidRPr="00160352">
        <w:rPr>
          <w:szCs w:val="24"/>
        </w:rPr>
        <w:t>koko</w:t>
      </w:r>
      <w:r w:rsidR="00F40954" w:rsidRPr="00160352">
        <w:rPr>
          <w:szCs w:val="24"/>
        </w:rPr>
        <w:t>aikainen</w:t>
      </w:r>
      <w:r w:rsidR="004B3F28" w:rsidRPr="00160352">
        <w:rPr>
          <w:szCs w:val="24"/>
        </w:rPr>
        <w:t xml:space="preserve"> </w:t>
      </w:r>
      <w:r w:rsidR="00F40954" w:rsidRPr="00160352">
        <w:rPr>
          <w:szCs w:val="24"/>
        </w:rPr>
        <w:t>touko-lokakuussa</w:t>
      </w:r>
      <w:r w:rsidR="00931E8F" w:rsidRPr="00160352">
        <w:rPr>
          <w:szCs w:val="24"/>
        </w:rPr>
        <w:t xml:space="preserve"> ja </w:t>
      </w:r>
      <w:r w:rsidR="00F40954" w:rsidRPr="00160352">
        <w:rPr>
          <w:szCs w:val="24"/>
        </w:rPr>
        <w:t>osa-aikainen (</w:t>
      </w:r>
      <w:r w:rsidR="004B3F28" w:rsidRPr="00160352">
        <w:rPr>
          <w:szCs w:val="24"/>
        </w:rPr>
        <w:t>20</w:t>
      </w:r>
      <w:r w:rsidR="00FE5B77">
        <w:rPr>
          <w:szCs w:val="24"/>
        </w:rPr>
        <w:t xml:space="preserve"> </w:t>
      </w:r>
      <w:r w:rsidR="004B3F28" w:rsidRPr="00160352">
        <w:rPr>
          <w:szCs w:val="24"/>
        </w:rPr>
        <w:t>h</w:t>
      </w:r>
      <w:r w:rsidR="005B3366" w:rsidRPr="00160352">
        <w:rPr>
          <w:szCs w:val="24"/>
        </w:rPr>
        <w:t>/vk</w:t>
      </w:r>
      <w:r w:rsidR="009B7E92" w:rsidRPr="00160352">
        <w:rPr>
          <w:szCs w:val="24"/>
        </w:rPr>
        <w:t>o</w:t>
      </w:r>
      <w:r w:rsidR="005B3366" w:rsidRPr="00160352">
        <w:rPr>
          <w:szCs w:val="24"/>
        </w:rPr>
        <w:t>)</w:t>
      </w:r>
      <w:r w:rsidR="00255C34" w:rsidRPr="00160352">
        <w:rPr>
          <w:szCs w:val="24"/>
        </w:rPr>
        <w:t xml:space="preserve"> loka</w:t>
      </w:r>
      <w:r w:rsidR="00F40954" w:rsidRPr="00160352">
        <w:rPr>
          <w:szCs w:val="24"/>
        </w:rPr>
        <w:t>-huhtikuussa</w:t>
      </w:r>
      <w:r w:rsidR="005049EA" w:rsidRPr="00160352">
        <w:rPr>
          <w:szCs w:val="24"/>
        </w:rPr>
        <w:t>)</w:t>
      </w:r>
      <w:r w:rsidR="00F40954" w:rsidRPr="00160352">
        <w:rPr>
          <w:szCs w:val="24"/>
        </w:rPr>
        <w:t xml:space="preserve"> </w:t>
      </w:r>
    </w:p>
    <w:p w14:paraId="5038E76D" w14:textId="55F756C9" w:rsidR="007213A3" w:rsidRPr="00160352" w:rsidRDefault="00A7390A" w:rsidP="00160352">
      <w:pPr>
        <w:pStyle w:val="Luettelokappale"/>
        <w:numPr>
          <w:ilvl w:val="0"/>
          <w:numId w:val="1"/>
        </w:numPr>
        <w:jc w:val="both"/>
        <w:rPr>
          <w:szCs w:val="24"/>
        </w:rPr>
      </w:pPr>
      <w:r w:rsidRPr="00160352">
        <w:rPr>
          <w:szCs w:val="24"/>
        </w:rPr>
        <w:t>s</w:t>
      </w:r>
      <w:r w:rsidR="007213A3" w:rsidRPr="00160352">
        <w:rPr>
          <w:szCs w:val="24"/>
        </w:rPr>
        <w:t>iivooja-emän</w:t>
      </w:r>
      <w:r w:rsidR="005049EA" w:rsidRPr="00160352">
        <w:rPr>
          <w:szCs w:val="24"/>
        </w:rPr>
        <w:t>tä (o</w:t>
      </w:r>
      <w:r w:rsidR="00F40954" w:rsidRPr="00160352">
        <w:rPr>
          <w:szCs w:val="24"/>
        </w:rPr>
        <w:t>sa-aikainen</w:t>
      </w:r>
      <w:r w:rsidR="005049EA" w:rsidRPr="00160352">
        <w:rPr>
          <w:szCs w:val="24"/>
        </w:rPr>
        <w:t>,</w:t>
      </w:r>
      <w:r w:rsidR="00F40954" w:rsidRPr="00160352">
        <w:rPr>
          <w:szCs w:val="24"/>
        </w:rPr>
        <w:t xml:space="preserve"> </w:t>
      </w:r>
      <w:r w:rsidR="005049EA" w:rsidRPr="00160352">
        <w:rPr>
          <w:szCs w:val="24"/>
        </w:rPr>
        <w:t>t</w:t>
      </w:r>
      <w:r w:rsidR="00F40954" w:rsidRPr="00160352">
        <w:rPr>
          <w:szCs w:val="24"/>
        </w:rPr>
        <w:t>ouko-syyskuu</w:t>
      </w:r>
      <w:r w:rsidR="005049EA" w:rsidRPr="00160352">
        <w:rPr>
          <w:szCs w:val="24"/>
        </w:rPr>
        <w:t xml:space="preserve">ssa </w:t>
      </w:r>
      <w:r w:rsidR="00F40954" w:rsidRPr="00160352">
        <w:rPr>
          <w:szCs w:val="24"/>
        </w:rPr>
        <w:t>30 tuntia</w:t>
      </w:r>
      <w:r w:rsidR="005049EA" w:rsidRPr="00160352">
        <w:rPr>
          <w:szCs w:val="24"/>
        </w:rPr>
        <w:t xml:space="preserve"> viikossa</w:t>
      </w:r>
      <w:r w:rsidR="00492155" w:rsidRPr="00160352">
        <w:rPr>
          <w:szCs w:val="24"/>
        </w:rPr>
        <w:t xml:space="preserve">, muulloin 18 </w:t>
      </w:r>
      <w:r w:rsidR="005049EA" w:rsidRPr="00160352">
        <w:rPr>
          <w:szCs w:val="24"/>
        </w:rPr>
        <w:t xml:space="preserve">tuntia </w:t>
      </w:r>
      <w:r w:rsidR="00492155" w:rsidRPr="00160352">
        <w:rPr>
          <w:szCs w:val="24"/>
        </w:rPr>
        <w:t>viik</w:t>
      </w:r>
      <w:r w:rsidR="005049EA" w:rsidRPr="00160352">
        <w:rPr>
          <w:szCs w:val="24"/>
        </w:rPr>
        <w:t>ossa</w:t>
      </w:r>
      <w:r w:rsidR="00F40954" w:rsidRPr="00160352">
        <w:rPr>
          <w:szCs w:val="24"/>
        </w:rPr>
        <w:t xml:space="preserve">. </w:t>
      </w:r>
    </w:p>
    <w:p w14:paraId="2417B346" w14:textId="77777777" w:rsidR="009B7E92" w:rsidRDefault="009B7E92" w:rsidP="00F70FB5">
      <w:pPr>
        <w:pStyle w:val="Otsikko2"/>
        <w:jc w:val="both"/>
        <w:rPr>
          <w:szCs w:val="24"/>
        </w:rPr>
      </w:pPr>
    </w:p>
    <w:p w14:paraId="3C453D9A" w14:textId="77777777" w:rsidR="00125D51" w:rsidRPr="00160352" w:rsidRDefault="00951C74" w:rsidP="00160352">
      <w:pPr>
        <w:pStyle w:val="Otsikko2"/>
      </w:pPr>
      <w:bookmarkStart w:id="53" w:name="_Toc58331444"/>
      <w:bookmarkStart w:id="54" w:name="_Toc88687872"/>
      <w:r w:rsidRPr="00160352">
        <w:t>7.2</w:t>
      </w:r>
      <w:r w:rsidR="00C16028" w:rsidRPr="00160352">
        <w:t xml:space="preserve">. </w:t>
      </w:r>
      <w:r w:rsidR="00125D51" w:rsidRPr="00160352">
        <w:t>H</w:t>
      </w:r>
      <w:r w:rsidR="00EA0D7B" w:rsidRPr="00160352">
        <w:t>ankinnat</w:t>
      </w:r>
      <w:bookmarkEnd w:id="53"/>
      <w:bookmarkEnd w:id="54"/>
      <w:r w:rsidR="00125D51" w:rsidRPr="00160352">
        <w:tab/>
      </w:r>
      <w:r w:rsidR="00125D51" w:rsidRPr="00160352">
        <w:tab/>
      </w:r>
      <w:r w:rsidR="00125D51" w:rsidRPr="00160352">
        <w:tab/>
      </w:r>
      <w:r w:rsidR="00125D51" w:rsidRPr="00160352">
        <w:tab/>
      </w:r>
    </w:p>
    <w:p w14:paraId="47590720" w14:textId="77777777" w:rsidR="00125D51" w:rsidRPr="007D3DCD" w:rsidRDefault="00125D51" w:rsidP="00F70FB5">
      <w:pPr>
        <w:pStyle w:val="Otsikko1"/>
        <w:jc w:val="both"/>
        <w:rPr>
          <w:b/>
          <w:sz w:val="24"/>
          <w:szCs w:val="24"/>
        </w:rPr>
      </w:pPr>
    </w:p>
    <w:p w14:paraId="3D7329B9" w14:textId="77777777" w:rsidR="00125D51" w:rsidRPr="00CA328C" w:rsidRDefault="00125D51" w:rsidP="00F70FB5">
      <w:pPr>
        <w:jc w:val="both"/>
        <w:rPr>
          <w:b/>
          <w:szCs w:val="24"/>
        </w:rPr>
      </w:pPr>
      <w:r w:rsidRPr="00CA328C">
        <w:rPr>
          <w:b/>
          <w:szCs w:val="24"/>
        </w:rPr>
        <w:t>Tavaroiden ja palvelusten hankinta</w:t>
      </w:r>
    </w:p>
    <w:p w14:paraId="0614628C" w14:textId="3DA97D80" w:rsidR="00125D51" w:rsidRPr="00160352" w:rsidRDefault="00255C34" w:rsidP="00F70FB5">
      <w:pPr>
        <w:jc w:val="both"/>
        <w:rPr>
          <w:szCs w:val="24"/>
        </w:rPr>
      </w:pPr>
      <w:r w:rsidRPr="00160352">
        <w:rPr>
          <w:szCs w:val="24"/>
        </w:rPr>
        <w:t>Jokainen työala vastaa itse tavaroiden hankinnasta. Talouspäällikkö vastaa kiinteistöihin tehtävistä hankinnoista. Laskutus hoidetaan sähköisesti</w:t>
      </w:r>
      <w:r w:rsidR="00564EBA" w:rsidRPr="00160352">
        <w:rPr>
          <w:szCs w:val="24"/>
        </w:rPr>
        <w:t>. Laskulta tulee käydä selville</w:t>
      </w:r>
      <w:r w:rsidR="00125D51" w:rsidRPr="00160352">
        <w:rPr>
          <w:szCs w:val="24"/>
        </w:rPr>
        <w:t xml:space="preserve"> </w:t>
      </w:r>
      <w:r w:rsidR="00A242F7" w:rsidRPr="00160352">
        <w:rPr>
          <w:szCs w:val="24"/>
        </w:rPr>
        <w:t>hankinnan suorittajan nimi</w:t>
      </w:r>
      <w:r w:rsidR="00160352" w:rsidRPr="00160352">
        <w:rPr>
          <w:szCs w:val="24"/>
        </w:rPr>
        <w:t>, joka myös tarkastaa ja tiliöi omat laskut.</w:t>
      </w:r>
    </w:p>
    <w:p w14:paraId="57153B26" w14:textId="77777777" w:rsidR="00125D51" w:rsidRPr="007D3DCD" w:rsidRDefault="00125D51" w:rsidP="00F70FB5">
      <w:pPr>
        <w:jc w:val="both"/>
        <w:rPr>
          <w:szCs w:val="24"/>
        </w:rPr>
      </w:pPr>
    </w:p>
    <w:p w14:paraId="648AF3AC" w14:textId="77777777" w:rsidR="00125D51" w:rsidRPr="007D3DCD" w:rsidRDefault="00125D51" w:rsidP="00F70FB5">
      <w:pPr>
        <w:jc w:val="both"/>
        <w:rPr>
          <w:b/>
          <w:szCs w:val="24"/>
        </w:rPr>
      </w:pPr>
      <w:r w:rsidRPr="007D3DCD">
        <w:rPr>
          <w:b/>
          <w:szCs w:val="24"/>
        </w:rPr>
        <w:t>Hankintapäätökset tehdään seuraavasti:</w:t>
      </w:r>
    </w:p>
    <w:p w14:paraId="41B309A4" w14:textId="77777777" w:rsidR="00125D51" w:rsidRPr="00160352" w:rsidRDefault="00125D51" w:rsidP="00F70FB5">
      <w:pPr>
        <w:jc w:val="both"/>
        <w:rPr>
          <w:szCs w:val="24"/>
        </w:rPr>
      </w:pPr>
      <w:r w:rsidRPr="00160352">
        <w:rPr>
          <w:szCs w:val="24"/>
        </w:rPr>
        <w:t>- työ</w:t>
      </w:r>
      <w:r w:rsidR="00D704C0" w:rsidRPr="00160352">
        <w:rPr>
          <w:szCs w:val="24"/>
        </w:rPr>
        <w:t xml:space="preserve">alojen </w:t>
      </w:r>
      <w:r w:rsidRPr="00160352">
        <w:rPr>
          <w:szCs w:val="24"/>
        </w:rPr>
        <w:t>vastuuhenkilöt päättävät enintään 400 €:n hankinnoista</w:t>
      </w:r>
    </w:p>
    <w:p w14:paraId="0C85B199" w14:textId="77777777" w:rsidR="00125D51" w:rsidRPr="00160352" w:rsidRDefault="00125D51" w:rsidP="00F70FB5">
      <w:pPr>
        <w:jc w:val="both"/>
        <w:rPr>
          <w:szCs w:val="24"/>
        </w:rPr>
      </w:pPr>
      <w:r w:rsidRPr="00160352">
        <w:rPr>
          <w:szCs w:val="24"/>
        </w:rPr>
        <w:t xml:space="preserve">- kirkkoherra/talouspäällikkö päättää enintään 3 000 €:n hankinnoista </w:t>
      </w:r>
    </w:p>
    <w:p w14:paraId="7FFAE5F6" w14:textId="77777777" w:rsidR="00255C34" w:rsidRPr="00160352" w:rsidRDefault="00125D51" w:rsidP="00F70FB5">
      <w:pPr>
        <w:jc w:val="both"/>
        <w:rPr>
          <w:szCs w:val="24"/>
        </w:rPr>
      </w:pPr>
      <w:r w:rsidRPr="00160352">
        <w:rPr>
          <w:szCs w:val="24"/>
        </w:rPr>
        <w:t>- kirkkoneuvosto päättää yli 3 000 €:n hankinnoista ja samalla siitä, milloin hankinnat kilpailutetaan</w:t>
      </w:r>
    </w:p>
    <w:p w14:paraId="57551516" w14:textId="77777777" w:rsidR="00255C34" w:rsidRDefault="00255C34" w:rsidP="00F70FB5">
      <w:pPr>
        <w:jc w:val="both"/>
        <w:rPr>
          <w:szCs w:val="24"/>
        </w:rPr>
      </w:pPr>
    </w:p>
    <w:p w14:paraId="664083BC" w14:textId="77777777" w:rsidR="00125D51" w:rsidRPr="007D3DCD" w:rsidRDefault="00125D51" w:rsidP="00F70FB5">
      <w:pPr>
        <w:jc w:val="both"/>
        <w:rPr>
          <w:b/>
          <w:szCs w:val="24"/>
        </w:rPr>
      </w:pPr>
      <w:r w:rsidRPr="007D3DCD">
        <w:rPr>
          <w:b/>
          <w:szCs w:val="24"/>
        </w:rPr>
        <w:t>Laskujen tarkastus ja hyväksyminen</w:t>
      </w:r>
    </w:p>
    <w:p w14:paraId="540AAA06" w14:textId="77777777" w:rsidR="00125D51" w:rsidRDefault="00125D51" w:rsidP="00F70FB5">
      <w:pPr>
        <w:pStyle w:val="Leipteksti3"/>
        <w:autoSpaceDE/>
        <w:autoSpaceDN/>
        <w:adjustRightInd/>
        <w:jc w:val="both"/>
        <w:rPr>
          <w:szCs w:val="24"/>
        </w:rPr>
      </w:pPr>
      <w:r w:rsidRPr="007D3DCD">
        <w:rPr>
          <w:szCs w:val="24"/>
        </w:rPr>
        <w:t xml:space="preserve">Utajärven seurakunta </w:t>
      </w:r>
      <w:r w:rsidR="000F2285">
        <w:rPr>
          <w:szCs w:val="24"/>
        </w:rPr>
        <w:t xml:space="preserve">käsittelee vain sähköisiä laskuja. </w:t>
      </w:r>
      <w:r w:rsidR="00102496">
        <w:rPr>
          <w:szCs w:val="24"/>
        </w:rPr>
        <w:t>Ostolaskut tarkastaa asiatarkistaja (hankinnan tehnyt työntekijä)</w:t>
      </w:r>
      <w:r w:rsidRPr="007D3DCD">
        <w:rPr>
          <w:szCs w:val="24"/>
        </w:rPr>
        <w:t xml:space="preserve">. </w:t>
      </w:r>
      <w:r w:rsidR="00102496">
        <w:rPr>
          <w:szCs w:val="24"/>
        </w:rPr>
        <w:t>Seurakunnan yleiset laskut tarkistaa talouspäällikkö.</w:t>
      </w:r>
    </w:p>
    <w:p w14:paraId="38298325" w14:textId="77777777" w:rsidR="00B42F1B" w:rsidRPr="007D3DCD" w:rsidRDefault="00B42F1B" w:rsidP="00F70FB5">
      <w:pPr>
        <w:pStyle w:val="Leipteksti3"/>
        <w:autoSpaceDE/>
        <w:autoSpaceDN/>
        <w:adjustRightInd/>
        <w:jc w:val="both"/>
        <w:rPr>
          <w:szCs w:val="24"/>
        </w:rPr>
      </w:pPr>
    </w:p>
    <w:p w14:paraId="2B98E98D" w14:textId="2A40784F" w:rsidR="00125D51" w:rsidRDefault="00125D51" w:rsidP="00F70FB5">
      <w:pPr>
        <w:pStyle w:val="Leipteksti3"/>
        <w:autoSpaceDE/>
        <w:autoSpaceDN/>
        <w:adjustRightInd/>
        <w:jc w:val="both"/>
        <w:rPr>
          <w:szCs w:val="24"/>
        </w:rPr>
      </w:pPr>
      <w:r w:rsidRPr="007D3DCD">
        <w:rPr>
          <w:szCs w:val="24"/>
        </w:rPr>
        <w:t>Laskujen hyväksymisen suorittaa kirkkoherra tai kirkkoherran estyneenä ollessa talouspäällikkö tai hänelle asetettu sijainen. Maksusuunn</w:t>
      </w:r>
      <w:r w:rsidR="00C35633">
        <w:rPr>
          <w:szCs w:val="24"/>
        </w:rPr>
        <w:t>itelma hyväksytään automaattisesti valtakirjalla</w:t>
      </w:r>
      <w:r w:rsidR="00EE35D6">
        <w:rPr>
          <w:szCs w:val="24"/>
        </w:rPr>
        <w:t>. H</w:t>
      </w:r>
      <w:r w:rsidRPr="007D3DCD">
        <w:rPr>
          <w:szCs w:val="24"/>
        </w:rPr>
        <w:t>yväksynnän jälkeen laskut siir</w:t>
      </w:r>
      <w:r w:rsidR="001E3781">
        <w:rPr>
          <w:szCs w:val="24"/>
        </w:rPr>
        <w:t xml:space="preserve">tyvät maksuliikennejärjestelmän </w:t>
      </w:r>
      <w:r w:rsidRPr="007D3DCD">
        <w:rPr>
          <w:szCs w:val="24"/>
        </w:rPr>
        <w:t>kautta maksatukseen.</w:t>
      </w:r>
    </w:p>
    <w:p w14:paraId="06543C41" w14:textId="68983D03" w:rsidR="00160352" w:rsidRDefault="00160352" w:rsidP="00F70FB5">
      <w:pPr>
        <w:pStyle w:val="Leipteksti3"/>
        <w:autoSpaceDE/>
        <w:autoSpaceDN/>
        <w:adjustRightInd/>
        <w:jc w:val="both"/>
        <w:rPr>
          <w:szCs w:val="24"/>
        </w:rPr>
      </w:pPr>
    </w:p>
    <w:p w14:paraId="099A918E" w14:textId="77777777" w:rsidR="00D05987" w:rsidRDefault="00D05987" w:rsidP="00D2031B">
      <w:pPr>
        <w:pStyle w:val="Otsikko2"/>
        <w:rPr>
          <w:bCs/>
        </w:rPr>
      </w:pPr>
      <w:bookmarkStart w:id="55" w:name="_Toc58331445"/>
      <w:bookmarkStart w:id="56" w:name="_Hlk88079232"/>
    </w:p>
    <w:p w14:paraId="6A8C58E9" w14:textId="77777777" w:rsidR="00D05987" w:rsidRDefault="00D05987">
      <w:pPr>
        <w:rPr>
          <w:bCs/>
        </w:rPr>
      </w:pPr>
      <w:r>
        <w:rPr>
          <w:bCs/>
        </w:rPr>
        <w:br w:type="page"/>
      </w:r>
    </w:p>
    <w:p w14:paraId="24448829" w14:textId="1C4051BC" w:rsidR="00125D51" w:rsidRPr="00160352" w:rsidRDefault="00C16028" w:rsidP="00D2031B">
      <w:pPr>
        <w:pStyle w:val="Otsikko2"/>
        <w:rPr>
          <w:bCs/>
        </w:rPr>
      </w:pPr>
      <w:bookmarkStart w:id="57" w:name="_Toc88687873"/>
      <w:r w:rsidRPr="00160352">
        <w:rPr>
          <w:bCs/>
        </w:rPr>
        <w:lastRenderedPageBreak/>
        <w:t>7.</w:t>
      </w:r>
      <w:r w:rsidR="00951C74" w:rsidRPr="00160352">
        <w:rPr>
          <w:bCs/>
        </w:rPr>
        <w:t>3</w:t>
      </w:r>
      <w:r w:rsidRPr="00160352">
        <w:rPr>
          <w:bCs/>
        </w:rPr>
        <w:t xml:space="preserve">. </w:t>
      </w:r>
      <w:r w:rsidR="00125D51" w:rsidRPr="00160352">
        <w:rPr>
          <w:bCs/>
        </w:rPr>
        <w:t>P</w:t>
      </w:r>
      <w:r w:rsidR="00041B10" w:rsidRPr="00160352">
        <w:rPr>
          <w:bCs/>
        </w:rPr>
        <w:t xml:space="preserve">erittävät maksut ja korvaukset </w:t>
      </w:r>
      <w:r w:rsidR="00125D51" w:rsidRPr="00160352">
        <w:rPr>
          <w:bCs/>
        </w:rPr>
        <w:t>20</w:t>
      </w:r>
      <w:r w:rsidR="0014292E" w:rsidRPr="00160352">
        <w:rPr>
          <w:bCs/>
        </w:rPr>
        <w:t>2</w:t>
      </w:r>
      <w:bookmarkEnd w:id="55"/>
      <w:r w:rsidR="004B3F28" w:rsidRPr="00160352">
        <w:rPr>
          <w:bCs/>
        </w:rPr>
        <w:t>2</w:t>
      </w:r>
      <w:bookmarkEnd w:id="57"/>
      <w:r w:rsidR="00125D51" w:rsidRPr="00160352">
        <w:rPr>
          <w:bCs/>
        </w:rPr>
        <w:t xml:space="preserve">                      </w:t>
      </w:r>
    </w:p>
    <w:p w14:paraId="742860BD" w14:textId="77777777" w:rsidR="00125D51" w:rsidRPr="004007EA" w:rsidRDefault="00125D51" w:rsidP="00F70FB5">
      <w:pPr>
        <w:pStyle w:val="Otsikko2"/>
        <w:jc w:val="both"/>
        <w:rPr>
          <w:color w:val="FF0000"/>
          <w:szCs w:val="24"/>
        </w:rPr>
      </w:pPr>
    </w:p>
    <w:p w14:paraId="39A8EB61" w14:textId="65B11EA0" w:rsidR="00125D51" w:rsidRPr="00385046" w:rsidRDefault="000D113B" w:rsidP="00F70FB5">
      <w:pPr>
        <w:jc w:val="both"/>
        <w:rPr>
          <w:szCs w:val="24"/>
        </w:rPr>
      </w:pPr>
      <w:r w:rsidRPr="000E03C5">
        <w:rPr>
          <w:b/>
          <w:bCs/>
          <w:szCs w:val="24"/>
        </w:rPr>
        <w:t>R</w:t>
      </w:r>
      <w:r w:rsidR="00235094" w:rsidRPr="000E03C5">
        <w:rPr>
          <w:b/>
          <w:bCs/>
          <w:szCs w:val="24"/>
        </w:rPr>
        <w:t>ippikoulumaksu</w:t>
      </w:r>
      <w:r w:rsidR="00235094">
        <w:rPr>
          <w:szCs w:val="24"/>
        </w:rPr>
        <w:tab/>
      </w:r>
      <w:r w:rsidR="00235094">
        <w:rPr>
          <w:szCs w:val="24"/>
        </w:rPr>
        <w:tab/>
      </w:r>
      <w:r w:rsidR="004268F9">
        <w:rPr>
          <w:szCs w:val="24"/>
        </w:rPr>
        <w:t>9</w:t>
      </w:r>
      <w:r w:rsidR="00125D51" w:rsidRPr="00385046">
        <w:rPr>
          <w:szCs w:val="24"/>
        </w:rPr>
        <w:t>0</w:t>
      </w:r>
      <w:r w:rsidR="00F645DC" w:rsidRPr="00385046">
        <w:rPr>
          <w:szCs w:val="24"/>
        </w:rPr>
        <w:t>,00</w:t>
      </w:r>
      <w:r w:rsidR="00125D51" w:rsidRPr="00385046">
        <w:rPr>
          <w:szCs w:val="24"/>
        </w:rPr>
        <w:t xml:space="preserve"> €   </w:t>
      </w:r>
    </w:p>
    <w:p w14:paraId="566F5871" w14:textId="77777777" w:rsidR="00125D51" w:rsidRPr="002F41BB" w:rsidRDefault="00125D51" w:rsidP="00F70FB5">
      <w:pPr>
        <w:jc w:val="both"/>
        <w:rPr>
          <w:color w:val="FF0000"/>
          <w:szCs w:val="24"/>
        </w:rPr>
      </w:pPr>
    </w:p>
    <w:p w14:paraId="5D797A34" w14:textId="4D4AF020" w:rsidR="000E03C5" w:rsidRPr="00956985" w:rsidRDefault="00956985" w:rsidP="000E03C5">
      <w:pPr>
        <w:jc w:val="both"/>
        <w:rPr>
          <w:bCs/>
          <w:szCs w:val="24"/>
        </w:rPr>
      </w:pPr>
      <w:r>
        <w:rPr>
          <w:b/>
          <w:szCs w:val="24"/>
        </w:rPr>
        <w:t>Kirkon tilavuokra</w:t>
      </w:r>
      <w:r w:rsidR="000E03C5">
        <w:rPr>
          <w:b/>
          <w:szCs w:val="24"/>
        </w:rPr>
        <w:t xml:space="preserve">, </w:t>
      </w:r>
      <w:r w:rsidR="000E03C5">
        <w:rPr>
          <w:b/>
          <w:szCs w:val="24"/>
        </w:rPr>
        <w:tab/>
      </w:r>
      <w:r w:rsidR="000E03C5">
        <w:rPr>
          <w:b/>
          <w:szCs w:val="24"/>
        </w:rPr>
        <w:tab/>
      </w:r>
      <w:r w:rsidR="000E03C5">
        <w:rPr>
          <w:bCs/>
          <w:szCs w:val="24"/>
        </w:rPr>
        <w:t>3</w:t>
      </w:r>
      <w:r w:rsidR="000E03C5" w:rsidRPr="000E03C5">
        <w:rPr>
          <w:bCs/>
          <w:szCs w:val="24"/>
        </w:rPr>
        <w:t>00,00 € / pvä</w:t>
      </w:r>
      <w:r w:rsidR="000E03C5">
        <w:rPr>
          <w:bCs/>
          <w:szCs w:val="24"/>
        </w:rPr>
        <w:t xml:space="preserve"> </w:t>
      </w:r>
    </w:p>
    <w:p w14:paraId="21A03CB7" w14:textId="3CD56E3D" w:rsidR="00D05987" w:rsidRDefault="000E03C5" w:rsidP="00F70FB5">
      <w:pPr>
        <w:jc w:val="both"/>
        <w:rPr>
          <w:b/>
          <w:szCs w:val="24"/>
        </w:rPr>
      </w:pPr>
      <w:r>
        <w:rPr>
          <w:b/>
          <w:szCs w:val="24"/>
        </w:rPr>
        <w:t>yksityistilaisuus</w:t>
      </w:r>
      <w:r w:rsidR="00D05987">
        <w:rPr>
          <w:b/>
          <w:szCs w:val="24"/>
        </w:rPr>
        <w:tab/>
      </w:r>
      <w:r w:rsidR="00D05987">
        <w:rPr>
          <w:b/>
          <w:szCs w:val="24"/>
        </w:rPr>
        <w:tab/>
      </w:r>
      <w:r w:rsidR="00D05987" w:rsidRPr="00956985">
        <w:rPr>
          <w:bCs/>
          <w:szCs w:val="24"/>
        </w:rPr>
        <w:t>(hinta sis. alv 24 %)</w:t>
      </w:r>
    </w:p>
    <w:p w14:paraId="53F1398F" w14:textId="6219C169" w:rsidR="00956985" w:rsidRPr="00956985" w:rsidRDefault="00D05987" w:rsidP="00F70FB5">
      <w:pPr>
        <w:jc w:val="both"/>
        <w:rPr>
          <w:bCs/>
          <w:szCs w:val="24"/>
        </w:rPr>
      </w:pPr>
      <w:r>
        <w:rPr>
          <w:bCs/>
          <w:szCs w:val="24"/>
        </w:rPr>
        <w:t>(</w:t>
      </w:r>
      <w:r w:rsidR="000E03C5">
        <w:rPr>
          <w:bCs/>
          <w:szCs w:val="24"/>
        </w:rPr>
        <w:t>muut kuin kirkolliset toimitukset</w:t>
      </w:r>
      <w:r w:rsidR="00956985" w:rsidRPr="00956985">
        <w:rPr>
          <w:bCs/>
          <w:szCs w:val="24"/>
        </w:rPr>
        <w:t>)</w:t>
      </w:r>
    </w:p>
    <w:p w14:paraId="00F404A0" w14:textId="77777777" w:rsidR="00D05987" w:rsidRDefault="00D05987" w:rsidP="00F70FB5">
      <w:pPr>
        <w:jc w:val="both"/>
        <w:rPr>
          <w:b/>
          <w:szCs w:val="24"/>
        </w:rPr>
      </w:pPr>
    </w:p>
    <w:p w14:paraId="292A0AE0" w14:textId="253BC4A7" w:rsidR="000D113B" w:rsidRPr="000D113B" w:rsidRDefault="00BF10D6" w:rsidP="00F70FB5">
      <w:pPr>
        <w:jc w:val="both"/>
        <w:rPr>
          <w:b/>
          <w:szCs w:val="24"/>
        </w:rPr>
      </w:pPr>
      <w:r w:rsidRPr="000D113B">
        <w:rPr>
          <w:b/>
          <w:szCs w:val="24"/>
        </w:rPr>
        <w:t>Seurakuntatalon tilavuokrat</w:t>
      </w:r>
      <w:r w:rsidR="00125D51" w:rsidRPr="000D113B">
        <w:rPr>
          <w:b/>
          <w:szCs w:val="24"/>
        </w:rPr>
        <w:t>:</w:t>
      </w:r>
      <w:r w:rsidR="00F83C6F" w:rsidRPr="000D113B">
        <w:rPr>
          <w:b/>
          <w:szCs w:val="24"/>
        </w:rPr>
        <w:t xml:space="preserve"> </w:t>
      </w:r>
    </w:p>
    <w:p w14:paraId="08A0D8F2" w14:textId="30DCFEDC" w:rsidR="00125D51" w:rsidRPr="000D113B" w:rsidRDefault="00F83C6F" w:rsidP="00F70FB5">
      <w:pPr>
        <w:jc w:val="both"/>
        <w:rPr>
          <w:bCs/>
          <w:szCs w:val="24"/>
        </w:rPr>
      </w:pPr>
      <w:r w:rsidRPr="000D113B">
        <w:rPr>
          <w:bCs/>
          <w:szCs w:val="24"/>
        </w:rPr>
        <w:t xml:space="preserve">(hinnat sis. alv </w:t>
      </w:r>
      <w:r w:rsidR="007A638E" w:rsidRPr="000D113B">
        <w:rPr>
          <w:bCs/>
          <w:szCs w:val="24"/>
        </w:rPr>
        <w:t>24 %</w:t>
      </w:r>
      <w:r w:rsidRPr="000D113B">
        <w:rPr>
          <w:bCs/>
          <w:szCs w:val="24"/>
        </w:rPr>
        <w:t>)</w:t>
      </w:r>
    </w:p>
    <w:p w14:paraId="0B43DF14" w14:textId="77777777" w:rsidR="00513E07" w:rsidRDefault="00513E07" w:rsidP="00F70FB5">
      <w:pPr>
        <w:jc w:val="both"/>
        <w:rPr>
          <w:b/>
          <w:szCs w:val="24"/>
        </w:rPr>
      </w:pPr>
    </w:p>
    <w:p w14:paraId="1DAF72FD" w14:textId="6E84DDAF" w:rsidR="00125D51" w:rsidRPr="00290F30" w:rsidRDefault="004B3F28" w:rsidP="00F70FB5">
      <w:pPr>
        <w:jc w:val="both"/>
        <w:rPr>
          <w:b/>
          <w:szCs w:val="24"/>
        </w:rPr>
      </w:pPr>
      <w:r>
        <w:rPr>
          <w:b/>
          <w:szCs w:val="24"/>
        </w:rPr>
        <w:t xml:space="preserve">1) </w:t>
      </w:r>
      <w:r w:rsidR="00041B10">
        <w:rPr>
          <w:b/>
          <w:szCs w:val="24"/>
        </w:rPr>
        <w:t>Yksityis</w:t>
      </w:r>
      <w:r w:rsidR="00513E07">
        <w:rPr>
          <w:b/>
          <w:szCs w:val="24"/>
        </w:rPr>
        <w:t>henkilöt</w:t>
      </w:r>
      <w:r w:rsidR="00F11F67">
        <w:rPr>
          <w:b/>
          <w:szCs w:val="24"/>
        </w:rPr>
        <w:tab/>
      </w:r>
      <w:r w:rsidR="00F11F67">
        <w:rPr>
          <w:b/>
          <w:szCs w:val="24"/>
        </w:rPr>
        <w:tab/>
      </w:r>
    </w:p>
    <w:p w14:paraId="6EDB1ACA" w14:textId="25D01EF4" w:rsidR="00125D51" w:rsidRPr="0016023F" w:rsidRDefault="00161CBF" w:rsidP="004E1856">
      <w:pPr>
        <w:jc w:val="both"/>
        <w:rPr>
          <w:szCs w:val="24"/>
        </w:rPr>
      </w:pPr>
      <w:r>
        <w:rPr>
          <w:szCs w:val="24"/>
        </w:rPr>
        <w:t>S</w:t>
      </w:r>
      <w:r w:rsidR="00255C34">
        <w:rPr>
          <w:szCs w:val="24"/>
        </w:rPr>
        <w:t>eurakuntasali ja keittiö</w:t>
      </w:r>
      <w:r w:rsidR="00125D51" w:rsidRPr="00F15F66">
        <w:rPr>
          <w:szCs w:val="24"/>
        </w:rPr>
        <w:tab/>
      </w:r>
      <w:r w:rsidR="004E1856">
        <w:rPr>
          <w:szCs w:val="24"/>
        </w:rPr>
        <w:tab/>
      </w:r>
      <w:r w:rsidR="0021320A" w:rsidRPr="0016023F">
        <w:rPr>
          <w:szCs w:val="24"/>
        </w:rPr>
        <w:t>180</w:t>
      </w:r>
      <w:r w:rsidR="003117BD" w:rsidRPr="0016023F">
        <w:rPr>
          <w:szCs w:val="24"/>
        </w:rPr>
        <w:t>,00</w:t>
      </w:r>
      <w:r w:rsidR="00125D51" w:rsidRPr="0016023F">
        <w:rPr>
          <w:szCs w:val="24"/>
        </w:rPr>
        <w:t xml:space="preserve"> €</w:t>
      </w:r>
      <w:r w:rsidR="00C35F2A">
        <w:rPr>
          <w:szCs w:val="24"/>
        </w:rPr>
        <w:t xml:space="preserve"> / pvä</w:t>
      </w:r>
      <w:r w:rsidR="00BF10D6" w:rsidRPr="0016023F">
        <w:rPr>
          <w:szCs w:val="24"/>
        </w:rPr>
        <w:tab/>
      </w:r>
      <w:r w:rsidR="00F11F67" w:rsidRPr="0016023F">
        <w:rPr>
          <w:szCs w:val="24"/>
        </w:rPr>
        <w:tab/>
      </w:r>
    </w:p>
    <w:p w14:paraId="2B953C74" w14:textId="1D148261" w:rsidR="0016023F" w:rsidRPr="0016023F" w:rsidRDefault="0016023F" w:rsidP="004E1856">
      <w:pPr>
        <w:jc w:val="both"/>
        <w:rPr>
          <w:szCs w:val="24"/>
        </w:rPr>
      </w:pPr>
      <w:r w:rsidRPr="0016023F">
        <w:rPr>
          <w:szCs w:val="24"/>
        </w:rPr>
        <w:t>Seurakuntasali</w:t>
      </w:r>
      <w:r w:rsidRPr="0016023F">
        <w:rPr>
          <w:szCs w:val="24"/>
        </w:rPr>
        <w:tab/>
      </w:r>
      <w:r w:rsidRPr="0016023F">
        <w:rPr>
          <w:szCs w:val="24"/>
        </w:rPr>
        <w:tab/>
        <w:t>100,00 €</w:t>
      </w:r>
      <w:r w:rsidR="00C35F2A">
        <w:rPr>
          <w:szCs w:val="24"/>
        </w:rPr>
        <w:t xml:space="preserve"> /pvä</w:t>
      </w:r>
    </w:p>
    <w:p w14:paraId="582C5DC3" w14:textId="1BD9CC43" w:rsidR="0016023F" w:rsidRPr="0016023F" w:rsidRDefault="0016023F" w:rsidP="004E1856">
      <w:pPr>
        <w:jc w:val="both"/>
        <w:rPr>
          <w:szCs w:val="24"/>
        </w:rPr>
      </w:pPr>
      <w:r w:rsidRPr="0016023F">
        <w:rPr>
          <w:szCs w:val="24"/>
        </w:rPr>
        <w:t>Keittiö</w:t>
      </w:r>
      <w:r w:rsidRPr="0016023F">
        <w:rPr>
          <w:szCs w:val="24"/>
        </w:rPr>
        <w:tab/>
      </w:r>
      <w:r w:rsidRPr="0016023F">
        <w:rPr>
          <w:szCs w:val="24"/>
        </w:rPr>
        <w:tab/>
      </w:r>
      <w:r w:rsidRPr="0016023F">
        <w:rPr>
          <w:szCs w:val="24"/>
        </w:rPr>
        <w:tab/>
        <w:t>100,00 €</w:t>
      </w:r>
      <w:r w:rsidR="00C35F2A">
        <w:rPr>
          <w:szCs w:val="24"/>
        </w:rPr>
        <w:t xml:space="preserve"> / pvä</w:t>
      </w:r>
    </w:p>
    <w:p w14:paraId="58C619A1" w14:textId="77777777" w:rsidR="00F25AB6" w:rsidRDefault="00323B23" w:rsidP="004E1856">
      <w:pPr>
        <w:jc w:val="both"/>
        <w:rPr>
          <w:szCs w:val="24"/>
        </w:rPr>
      </w:pPr>
      <w:r w:rsidRPr="0016023F">
        <w:rPr>
          <w:szCs w:val="24"/>
        </w:rPr>
        <w:t>Kerhotila</w:t>
      </w:r>
      <w:r w:rsidR="00F25AB6">
        <w:rPr>
          <w:szCs w:val="24"/>
        </w:rPr>
        <w:tab/>
      </w:r>
      <w:r w:rsidRPr="0016023F">
        <w:rPr>
          <w:szCs w:val="24"/>
        </w:rPr>
        <w:tab/>
      </w:r>
      <w:r w:rsidRPr="0016023F">
        <w:rPr>
          <w:szCs w:val="24"/>
        </w:rPr>
        <w:tab/>
      </w:r>
      <w:r w:rsidR="00C35F2A">
        <w:rPr>
          <w:szCs w:val="24"/>
        </w:rPr>
        <w:t>maksuton</w:t>
      </w:r>
      <w:r w:rsidR="000D129C">
        <w:rPr>
          <w:szCs w:val="24"/>
        </w:rPr>
        <w:tab/>
      </w:r>
    </w:p>
    <w:p w14:paraId="38F5D49B" w14:textId="77777777" w:rsidR="000E03C5" w:rsidRDefault="000E03C5" w:rsidP="00F25AB6">
      <w:pPr>
        <w:jc w:val="both"/>
        <w:rPr>
          <w:szCs w:val="24"/>
        </w:rPr>
      </w:pPr>
    </w:p>
    <w:p w14:paraId="42D20E21" w14:textId="7E3600BC" w:rsidR="00F25AB6" w:rsidRPr="0001261D" w:rsidRDefault="00F25AB6" w:rsidP="00F25AB6">
      <w:pPr>
        <w:jc w:val="both"/>
        <w:rPr>
          <w:szCs w:val="24"/>
        </w:rPr>
      </w:pPr>
      <w:r w:rsidRPr="0001261D">
        <w:rPr>
          <w:szCs w:val="24"/>
        </w:rPr>
        <w:t xml:space="preserve">Tilojen käyttäjä </w:t>
      </w:r>
      <w:r w:rsidR="007A50E2" w:rsidRPr="0001261D">
        <w:rPr>
          <w:szCs w:val="24"/>
        </w:rPr>
        <w:t>huolehtii tilojen s</w:t>
      </w:r>
      <w:r w:rsidRPr="0001261D">
        <w:rPr>
          <w:szCs w:val="24"/>
        </w:rPr>
        <w:t>iivo</w:t>
      </w:r>
      <w:r w:rsidR="007A50E2" w:rsidRPr="0001261D">
        <w:rPr>
          <w:szCs w:val="24"/>
        </w:rPr>
        <w:t xml:space="preserve">uksesta </w:t>
      </w:r>
      <w:r w:rsidRPr="0001261D">
        <w:rPr>
          <w:szCs w:val="24"/>
        </w:rPr>
        <w:t xml:space="preserve">käytön jälkeen. </w:t>
      </w:r>
      <w:r w:rsidR="007A50E2" w:rsidRPr="0001261D">
        <w:rPr>
          <w:szCs w:val="24"/>
        </w:rPr>
        <w:t>Halutessaan käyttäjä voi</w:t>
      </w:r>
      <w:r w:rsidR="003F188E" w:rsidRPr="0001261D">
        <w:rPr>
          <w:szCs w:val="24"/>
        </w:rPr>
        <w:t xml:space="preserve"> myös ostaa loppusiivouksen hintaan </w:t>
      </w:r>
      <w:r w:rsidRPr="0001261D">
        <w:rPr>
          <w:szCs w:val="24"/>
        </w:rPr>
        <w:t>50 €</w:t>
      </w:r>
      <w:r w:rsidR="003F188E" w:rsidRPr="0001261D">
        <w:rPr>
          <w:szCs w:val="24"/>
        </w:rPr>
        <w:t>.</w:t>
      </w:r>
    </w:p>
    <w:p w14:paraId="48435CD0" w14:textId="305174D7" w:rsidR="00C06A50" w:rsidRDefault="000D129C" w:rsidP="00F70FB5">
      <w:pPr>
        <w:jc w:val="both"/>
        <w:rPr>
          <w:szCs w:val="24"/>
        </w:rPr>
      </w:pPr>
      <w:r>
        <w:rPr>
          <w:szCs w:val="24"/>
        </w:rPr>
        <w:tab/>
      </w:r>
    </w:p>
    <w:p w14:paraId="16573BD7" w14:textId="3D87C99F" w:rsidR="00F25AB6" w:rsidRDefault="00F25AB6" w:rsidP="00F25AB6">
      <w:pPr>
        <w:jc w:val="both"/>
        <w:rPr>
          <w:b/>
          <w:bCs/>
          <w:szCs w:val="24"/>
        </w:rPr>
      </w:pPr>
      <w:r>
        <w:rPr>
          <w:b/>
          <w:bCs/>
          <w:szCs w:val="24"/>
        </w:rPr>
        <w:t>2) Y</w:t>
      </w:r>
      <w:r w:rsidRPr="00102496">
        <w:rPr>
          <w:b/>
          <w:bCs/>
          <w:szCs w:val="24"/>
        </w:rPr>
        <w:t>hdistykset ja järjestöt</w:t>
      </w:r>
    </w:p>
    <w:p w14:paraId="5095E3D2" w14:textId="77777777" w:rsidR="00F25AB6" w:rsidRDefault="00F25AB6" w:rsidP="00F25AB6">
      <w:pPr>
        <w:jc w:val="both"/>
        <w:rPr>
          <w:szCs w:val="24"/>
        </w:rPr>
      </w:pPr>
    </w:p>
    <w:p w14:paraId="44045963" w14:textId="196FDBC5" w:rsidR="00F25AB6" w:rsidRPr="0016023F" w:rsidRDefault="00F25AB6" w:rsidP="00F25AB6">
      <w:pPr>
        <w:jc w:val="both"/>
        <w:rPr>
          <w:szCs w:val="24"/>
        </w:rPr>
      </w:pPr>
      <w:r>
        <w:rPr>
          <w:szCs w:val="24"/>
        </w:rPr>
        <w:t>Seurakuntasali ja keittiö</w:t>
      </w:r>
      <w:r w:rsidRPr="00F15F66">
        <w:rPr>
          <w:szCs w:val="24"/>
        </w:rPr>
        <w:tab/>
      </w:r>
      <w:r>
        <w:rPr>
          <w:szCs w:val="24"/>
        </w:rPr>
        <w:tab/>
      </w:r>
      <w:r w:rsidR="00804D45">
        <w:rPr>
          <w:szCs w:val="24"/>
        </w:rPr>
        <w:t>90</w:t>
      </w:r>
      <w:r w:rsidRPr="0016023F">
        <w:rPr>
          <w:szCs w:val="24"/>
        </w:rPr>
        <w:t>,00 €</w:t>
      </w:r>
      <w:r>
        <w:rPr>
          <w:szCs w:val="24"/>
        </w:rPr>
        <w:t xml:space="preserve"> / pvä</w:t>
      </w:r>
      <w:r w:rsidRPr="0016023F">
        <w:rPr>
          <w:szCs w:val="24"/>
        </w:rPr>
        <w:tab/>
      </w:r>
      <w:r w:rsidRPr="0016023F">
        <w:rPr>
          <w:szCs w:val="24"/>
        </w:rPr>
        <w:tab/>
      </w:r>
    </w:p>
    <w:p w14:paraId="75E5FCA2" w14:textId="5B4A56AE" w:rsidR="00F25AB6" w:rsidRPr="0016023F" w:rsidRDefault="00F25AB6" w:rsidP="00F25AB6">
      <w:pPr>
        <w:jc w:val="both"/>
        <w:rPr>
          <w:szCs w:val="24"/>
        </w:rPr>
      </w:pPr>
      <w:r w:rsidRPr="0016023F">
        <w:rPr>
          <w:szCs w:val="24"/>
        </w:rPr>
        <w:t>Seurakuntasali</w:t>
      </w:r>
      <w:r w:rsidRPr="0016023F">
        <w:rPr>
          <w:szCs w:val="24"/>
        </w:rPr>
        <w:tab/>
      </w:r>
      <w:r w:rsidRPr="0016023F">
        <w:rPr>
          <w:szCs w:val="24"/>
        </w:rPr>
        <w:tab/>
      </w:r>
      <w:r w:rsidR="00804D45">
        <w:rPr>
          <w:szCs w:val="24"/>
        </w:rPr>
        <w:t>50</w:t>
      </w:r>
      <w:r w:rsidRPr="0016023F">
        <w:rPr>
          <w:szCs w:val="24"/>
        </w:rPr>
        <w:t>,00 €</w:t>
      </w:r>
      <w:r>
        <w:rPr>
          <w:szCs w:val="24"/>
        </w:rPr>
        <w:t xml:space="preserve"> /pvä</w:t>
      </w:r>
    </w:p>
    <w:p w14:paraId="1319D29B" w14:textId="0442FA85" w:rsidR="00F25AB6" w:rsidRPr="0016023F" w:rsidRDefault="00F25AB6" w:rsidP="00F25AB6">
      <w:pPr>
        <w:jc w:val="both"/>
        <w:rPr>
          <w:szCs w:val="24"/>
        </w:rPr>
      </w:pPr>
      <w:r w:rsidRPr="0016023F">
        <w:rPr>
          <w:szCs w:val="24"/>
        </w:rPr>
        <w:t>Keittiö</w:t>
      </w:r>
      <w:r w:rsidRPr="0016023F">
        <w:rPr>
          <w:szCs w:val="24"/>
        </w:rPr>
        <w:tab/>
      </w:r>
      <w:r w:rsidRPr="0016023F">
        <w:rPr>
          <w:szCs w:val="24"/>
        </w:rPr>
        <w:tab/>
      </w:r>
      <w:r w:rsidRPr="0016023F">
        <w:rPr>
          <w:szCs w:val="24"/>
        </w:rPr>
        <w:tab/>
      </w:r>
      <w:r w:rsidR="00804D45">
        <w:rPr>
          <w:szCs w:val="24"/>
        </w:rPr>
        <w:t>50</w:t>
      </w:r>
      <w:r w:rsidRPr="0016023F">
        <w:rPr>
          <w:szCs w:val="24"/>
        </w:rPr>
        <w:t>,00 €</w:t>
      </w:r>
      <w:r>
        <w:rPr>
          <w:szCs w:val="24"/>
        </w:rPr>
        <w:t xml:space="preserve"> / pvä</w:t>
      </w:r>
    </w:p>
    <w:p w14:paraId="60B1529B" w14:textId="77777777" w:rsidR="00F25AB6" w:rsidRDefault="00F25AB6" w:rsidP="00F25AB6">
      <w:pPr>
        <w:jc w:val="both"/>
        <w:rPr>
          <w:szCs w:val="24"/>
        </w:rPr>
      </w:pPr>
      <w:r w:rsidRPr="0016023F">
        <w:rPr>
          <w:szCs w:val="24"/>
        </w:rPr>
        <w:t>Kerhotila</w:t>
      </w:r>
      <w:r>
        <w:rPr>
          <w:szCs w:val="24"/>
        </w:rPr>
        <w:tab/>
      </w:r>
      <w:r w:rsidRPr="0016023F">
        <w:rPr>
          <w:szCs w:val="24"/>
        </w:rPr>
        <w:tab/>
      </w:r>
      <w:r w:rsidRPr="0016023F">
        <w:rPr>
          <w:szCs w:val="24"/>
        </w:rPr>
        <w:tab/>
      </w:r>
      <w:r>
        <w:rPr>
          <w:szCs w:val="24"/>
        </w:rPr>
        <w:t>maksuton</w:t>
      </w:r>
      <w:r>
        <w:rPr>
          <w:szCs w:val="24"/>
        </w:rPr>
        <w:tab/>
      </w:r>
    </w:p>
    <w:p w14:paraId="5C04ECFC" w14:textId="7145D72C" w:rsidR="00F25AB6" w:rsidRDefault="00F25AB6" w:rsidP="00F25AB6">
      <w:pPr>
        <w:jc w:val="both"/>
        <w:rPr>
          <w:szCs w:val="24"/>
        </w:rPr>
      </w:pPr>
    </w:p>
    <w:p w14:paraId="1FCE080B" w14:textId="77777777" w:rsidR="003F188E" w:rsidRPr="0001261D" w:rsidRDefault="003F188E" w:rsidP="003F188E">
      <w:pPr>
        <w:jc w:val="both"/>
        <w:rPr>
          <w:szCs w:val="24"/>
        </w:rPr>
      </w:pPr>
      <w:r w:rsidRPr="0001261D">
        <w:rPr>
          <w:szCs w:val="24"/>
        </w:rPr>
        <w:t>Tilojen käyttäjä huolehtii tilojen siivouksesta käytön jälkeen. Halutessaan käyttäjä voi myös ostaa loppusiivouksen hintaan 50 €.</w:t>
      </w:r>
    </w:p>
    <w:p w14:paraId="1F5CA720" w14:textId="77777777" w:rsidR="00F25AB6" w:rsidRDefault="00F25AB6" w:rsidP="00F25AB6">
      <w:pPr>
        <w:jc w:val="both"/>
        <w:rPr>
          <w:szCs w:val="24"/>
        </w:rPr>
      </w:pPr>
    </w:p>
    <w:p w14:paraId="5D6D6F7A" w14:textId="4294D6E0" w:rsidR="00F25AB6" w:rsidRPr="00290F30" w:rsidRDefault="00F25AB6" w:rsidP="00F25AB6">
      <w:pPr>
        <w:jc w:val="both"/>
        <w:rPr>
          <w:b/>
          <w:szCs w:val="24"/>
        </w:rPr>
      </w:pPr>
      <w:r>
        <w:rPr>
          <w:b/>
          <w:szCs w:val="24"/>
        </w:rPr>
        <w:t xml:space="preserve">3) Yritykset </w:t>
      </w:r>
    </w:p>
    <w:p w14:paraId="4A5A75FC" w14:textId="77777777" w:rsidR="00F25AB6" w:rsidRDefault="00F25AB6" w:rsidP="00F25AB6">
      <w:pPr>
        <w:jc w:val="both"/>
        <w:rPr>
          <w:color w:val="FF0000"/>
          <w:szCs w:val="24"/>
        </w:rPr>
      </w:pPr>
      <w:r>
        <w:rPr>
          <w:szCs w:val="24"/>
        </w:rPr>
        <w:t>Seurakuntasali ja keittiö</w:t>
      </w:r>
      <w:r w:rsidRPr="00290F30">
        <w:rPr>
          <w:szCs w:val="24"/>
        </w:rPr>
        <w:tab/>
      </w:r>
      <w:r>
        <w:rPr>
          <w:szCs w:val="24"/>
        </w:rPr>
        <w:tab/>
      </w:r>
      <w:r w:rsidRPr="00323FC3">
        <w:rPr>
          <w:szCs w:val="24"/>
        </w:rPr>
        <w:t>250,00 €</w:t>
      </w:r>
    </w:p>
    <w:p w14:paraId="0B6D1626" w14:textId="77777777" w:rsidR="00F25AB6" w:rsidRPr="0016023F" w:rsidRDefault="00F25AB6" w:rsidP="00F25AB6">
      <w:pPr>
        <w:jc w:val="both"/>
        <w:rPr>
          <w:szCs w:val="24"/>
        </w:rPr>
      </w:pPr>
      <w:r w:rsidRPr="0016023F">
        <w:rPr>
          <w:szCs w:val="24"/>
        </w:rPr>
        <w:t>Seurakuntasali</w:t>
      </w:r>
      <w:r w:rsidRPr="0016023F">
        <w:rPr>
          <w:szCs w:val="24"/>
        </w:rPr>
        <w:tab/>
      </w:r>
      <w:r w:rsidRPr="0016023F">
        <w:rPr>
          <w:szCs w:val="24"/>
        </w:rPr>
        <w:tab/>
        <w:t>1</w:t>
      </w:r>
      <w:r>
        <w:rPr>
          <w:szCs w:val="24"/>
        </w:rPr>
        <w:t>40</w:t>
      </w:r>
      <w:r w:rsidRPr="0016023F">
        <w:rPr>
          <w:szCs w:val="24"/>
        </w:rPr>
        <w:t>,00 €</w:t>
      </w:r>
    </w:p>
    <w:p w14:paraId="72F75BDC" w14:textId="77777777" w:rsidR="00F25AB6" w:rsidRPr="0016023F" w:rsidRDefault="00F25AB6" w:rsidP="00F25AB6">
      <w:pPr>
        <w:jc w:val="both"/>
        <w:rPr>
          <w:szCs w:val="24"/>
        </w:rPr>
      </w:pPr>
      <w:r w:rsidRPr="0016023F">
        <w:rPr>
          <w:szCs w:val="24"/>
        </w:rPr>
        <w:t>Keittiö</w:t>
      </w:r>
      <w:r w:rsidRPr="0016023F">
        <w:rPr>
          <w:szCs w:val="24"/>
        </w:rPr>
        <w:tab/>
      </w:r>
      <w:r w:rsidRPr="0016023F">
        <w:rPr>
          <w:szCs w:val="24"/>
        </w:rPr>
        <w:tab/>
      </w:r>
      <w:r w:rsidRPr="0016023F">
        <w:rPr>
          <w:szCs w:val="24"/>
        </w:rPr>
        <w:tab/>
        <w:t>1</w:t>
      </w:r>
      <w:r>
        <w:rPr>
          <w:szCs w:val="24"/>
        </w:rPr>
        <w:t>40</w:t>
      </w:r>
      <w:r w:rsidRPr="0016023F">
        <w:rPr>
          <w:szCs w:val="24"/>
        </w:rPr>
        <w:t>,00 €</w:t>
      </w:r>
    </w:p>
    <w:p w14:paraId="168BFFA2" w14:textId="77777777" w:rsidR="00F25AB6" w:rsidRDefault="00F25AB6" w:rsidP="00F25AB6">
      <w:pPr>
        <w:jc w:val="both"/>
        <w:rPr>
          <w:szCs w:val="24"/>
        </w:rPr>
      </w:pPr>
      <w:r w:rsidRPr="0016023F">
        <w:rPr>
          <w:szCs w:val="24"/>
        </w:rPr>
        <w:t>Kerhotila</w:t>
      </w:r>
      <w:r>
        <w:rPr>
          <w:szCs w:val="24"/>
        </w:rPr>
        <w:tab/>
      </w:r>
      <w:r w:rsidRPr="0016023F">
        <w:rPr>
          <w:szCs w:val="24"/>
        </w:rPr>
        <w:tab/>
      </w:r>
      <w:r w:rsidRPr="0016023F">
        <w:rPr>
          <w:szCs w:val="24"/>
        </w:rPr>
        <w:tab/>
      </w:r>
      <w:r>
        <w:rPr>
          <w:szCs w:val="24"/>
        </w:rPr>
        <w:t xml:space="preserve">50,00 € </w:t>
      </w:r>
    </w:p>
    <w:p w14:paraId="13DAB54F" w14:textId="77777777" w:rsidR="00F25AB6" w:rsidRDefault="00F25AB6" w:rsidP="00F25AB6">
      <w:pPr>
        <w:jc w:val="both"/>
        <w:rPr>
          <w:szCs w:val="24"/>
        </w:rPr>
      </w:pPr>
    </w:p>
    <w:p w14:paraId="43D1B46D" w14:textId="77777777" w:rsidR="003F188E" w:rsidRPr="0001261D" w:rsidRDefault="003F188E" w:rsidP="003F188E">
      <w:pPr>
        <w:jc w:val="both"/>
        <w:rPr>
          <w:szCs w:val="24"/>
        </w:rPr>
      </w:pPr>
      <w:r w:rsidRPr="0001261D">
        <w:rPr>
          <w:szCs w:val="24"/>
        </w:rPr>
        <w:t>Tilojen käyttäjä huolehtii tilojen siivouksesta käytön jälkeen. Halutessaan käyttäjä voi myös ostaa loppusiivouksen hintaan 50 €.</w:t>
      </w:r>
    </w:p>
    <w:p w14:paraId="51C97C05" w14:textId="77777777" w:rsidR="00F25AB6" w:rsidRPr="0001261D" w:rsidRDefault="00F25AB6" w:rsidP="00F70FB5">
      <w:pPr>
        <w:jc w:val="both"/>
        <w:rPr>
          <w:szCs w:val="24"/>
        </w:rPr>
      </w:pPr>
    </w:p>
    <w:p w14:paraId="308A5516" w14:textId="6411D8C8" w:rsidR="00C06A50" w:rsidRDefault="00E963A0" w:rsidP="00720C5C">
      <w:pPr>
        <w:jc w:val="both"/>
        <w:rPr>
          <w:b/>
          <w:szCs w:val="24"/>
        </w:rPr>
      </w:pPr>
      <w:r>
        <w:rPr>
          <w:b/>
          <w:szCs w:val="24"/>
        </w:rPr>
        <w:t>4</w:t>
      </w:r>
      <w:r w:rsidR="004B3F28">
        <w:rPr>
          <w:b/>
          <w:szCs w:val="24"/>
        </w:rPr>
        <w:t xml:space="preserve">) </w:t>
      </w:r>
      <w:r w:rsidR="00720C5C" w:rsidRPr="00D03DEF">
        <w:rPr>
          <w:b/>
          <w:szCs w:val="24"/>
        </w:rPr>
        <w:t>Kotiseurakunnan kasteperhe</w:t>
      </w:r>
      <w:r w:rsidR="00C06A50">
        <w:rPr>
          <w:b/>
          <w:szCs w:val="24"/>
        </w:rPr>
        <w:t>et</w:t>
      </w:r>
    </w:p>
    <w:p w14:paraId="10CE9264" w14:textId="4480C08E" w:rsidR="003F188E" w:rsidRPr="0001261D" w:rsidRDefault="00E963A0" w:rsidP="003F188E">
      <w:pPr>
        <w:jc w:val="both"/>
        <w:rPr>
          <w:szCs w:val="24"/>
        </w:rPr>
      </w:pPr>
      <w:r>
        <w:rPr>
          <w:bCs/>
          <w:szCs w:val="24"/>
        </w:rPr>
        <w:t xml:space="preserve">Tilojen </w:t>
      </w:r>
      <w:r w:rsidR="00720C5C" w:rsidRPr="00C06A50">
        <w:rPr>
          <w:bCs/>
          <w:szCs w:val="24"/>
        </w:rPr>
        <w:t>käyttö kastejuhlaa varten on maksutonta</w:t>
      </w:r>
      <w:r w:rsidR="00720C5C" w:rsidRPr="0001261D">
        <w:rPr>
          <w:bCs/>
          <w:szCs w:val="24"/>
        </w:rPr>
        <w:t>.</w:t>
      </w:r>
      <w:r w:rsidR="00C06A50" w:rsidRPr="0001261D">
        <w:rPr>
          <w:bCs/>
          <w:szCs w:val="24"/>
        </w:rPr>
        <w:t xml:space="preserve"> </w:t>
      </w:r>
      <w:r w:rsidR="003F188E" w:rsidRPr="0001261D">
        <w:rPr>
          <w:szCs w:val="24"/>
        </w:rPr>
        <w:t>Tilojen käyttäjä huolehtii kuitenkin tilojen siivouksesta käytön jälkeen. Halutessaan käyttäjä voi myös ostaa loppusiivouksen hintaan 50 €.</w:t>
      </w:r>
    </w:p>
    <w:p w14:paraId="3AEA4484" w14:textId="77777777" w:rsidR="003F188E" w:rsidRPr="0001261D" w:rsidRDefault="003F188E" w:rsidP="00F70FB5">
      <w:pPr>
        <w:jc w:val="both"/>
        <w:rPr>
          <w:b/>
          <w:bCs/>
          <w:szCs w:val="24"/>
        </w:rPr>
      </w:pPr>
    </w:p>
    <w:p w14:paraId="5D1ED92A" w14:textId="611D44EE" w:rsidR="00C06A50" w:rsidRDefault="004B3F28" w:rsidP="00F70FB5">
      <w:pPr>
        <w:jc w:val="both"/>
        <w:rPr>
          <w:b/>
          <w:bCs/>
          <w:szCs w:val="24"/>
        </w:rPr>
      </w:pPr>
      <w:r>
        <w:rPr>
          <w:b/>
          <w:bCs/>
          <w:szCs w:val="24"/>
        </w:rPr>
        <w:t>5) Utajärven kunta</w:t>
      </w:r>
    </w:p>
    <w:p w14:paraId="17F22F05" w14:textId="7AE4DCB2" w:rsidR="004B3F28" w:rsidRPr="00C06A50" w:rsidRDefault="00C06A50" w:rsidP="00F70FB5">
      <w:pPr>
        <w:jc w:val="both"/>
        <w:rPr>
          <w:szCs w:val="24"/>
        </w:rPr>
      </w:pPr>
      <w:r w:rsidRPr="00C06A50">
        <w:rPr>
          <w:szCs w:val="24"/>
        </w:rPr>
        <w:t>Seurakuntasalin ja keittiön käyttö on maksutonta</w:t>
      </w:r>
      <w:r>
        <w:rPr>
          <w:szCs w:val="24"/>
        </w:rPr>
        <w:t>, koska Utajärven kunta osallistuu jo vuosittaisiin seurakuntasalin käyttökustannuksiin.</w:t>
      </w:r>
      <w:r w:rsidRPr="00C06A50">
        <w:rPr>
          <w:szCs w:val="24"/>
        </w:rPr>
        <w:t xml:space="preserve"> </w:t>
      </w:r>
    </w:p>
    <w:p w14:paraId="54644412" w14:textId="77777777" w:rsidR="00102496" w:rsidRDefault="00102496" w:rsidP="00F70FB5">
      <w:pPr>
        <w:jc w:val="both"/>
        <w:rPr>
          <w:szCs w:val="24"/>
        </w:rPr>
      </w:pPr>
    </w:p>
    <w:p w14:paraId="3F00B185" w14:textId="3C868449" w:rsidR="00E963A0" w:rsidRPr="00E963A0" w:rsidRDefault="00E963A0" w:rsidP="00F70FB5">
      <w:pPr>
        <w:jc w:val="both"/>
        <w:rPr>
          <w:b/>
          <w:bCs/>
          <w:szCs w:val="24"/>
        </w:rPr>
      </w:pPr>
      <w:r w:rsidRPr="00E963A0">
        <w:rPr>
          <w:b/>
          <w:bCs/>
          <w:szCs w:val="24"/>
        </w:rPr>
        <w:t>Yleistä tilojen käytöstä:</w:t>
      </w:r>
    </w:p>
    <w:p w14:paraId="511B63C7" w14:textId="1BB66300" w:rsidR="004B3F28" w:rsidRDefault="0016023F" w:rsidP="00F70FB5">
      <w:pPr>
        <w:jc w:val="both"/>
        <w:rPr>
          <w:szCs w:val="24"/>
        </w:rPr>
      </w:pPr>
      <w:r>
        <w:rPr>
          <w:szCs w:val="24"/>
        </w:rPr>
        <w:t>Keittiön t</w:t>
      </w:r>
      <w:r w:rsidR="004E1856" w:rsidRPr="00BF10D6">
        <w:rPr>
          <w:szCs w:val="24"/>
        </w:rPr>
        <w:t xml:space="preserve">ilavuokraan kuuluu </w:t>
      </w:r>
      <w:r w:rsidR="00290F30" w:rsidRPr="00BF10D6">
        <w:rPr>
          <w:szCs w:val="24"/>
        </w:rPr>
        <w:t>astioiden, välineiden ja koneiden käyttö</w:t>
      </w:r>
      <w:r>
        <w:rPr>
          <w:szCs w:val="24"/>
        </w:rPr>
        <w:t xml:space="preserve"> sekä </w:t>
      </w:r>
      <w:r w:rsidR="00290F30" w:rsidRPr="00BF10D6">
        <w:rPr>
          <w:szCs w:val="24"/>
        </w:rPr>
        <w:t xml:space="preserve">siivousvälineet ja </w:t>
      </w:r>
      <w:r w:rsidR="00D704C0">
        <w:rPr>
          <w:szCs w:val="24"/>
        </w:rPr>
        <w:t>-</w:t>
      </w:r>
      <w:r w:rsidR="00BF10D6" w:rsidRPr="00BF10D6">
        <w:rPr>
          <w:szCs w:val="24"/>
        </w:rPr>
        <w:t>aineet</w:t>
      </w:r>
      <w:r w:rsidR="00290F30" w:rsidRPr="00BF10D6">
        <w:rPr>
          <w:szCs w:val="24"/>
        </w:rPr>
        <w:t>, wc-paperi</w:t>
      </w:r>
      <w:r w:rsidR="00D704C0">
        <w:rPr>
          <w:szCs w:val="24"/>
        </w:rPr>
        <w:t>t</w:t>
      </w:r>
      <w:r w:rsidR="00290F30" w:rsidRPr="00BF10D6">
        <w:rPr>
          <w:szCs w:val="24"/>
        </w:rPr>
        <w:t xml:space="preserve"> ja käsipyyhkeet</w:t>
      </w:r>
      <w:r>
        <w:rPr>
          <w:szCs w:val="24"/>
        </w:rPr>
        <w:t xml:space="preserve">. Salin tilavuokraan kuuluu </w:t>
      </w:r>
      <w:proofErr w:type="spellStart"/>
      <w:r w:rsidR="004E1856" w:rsidRPr="00BF10D6">
        <w:rPr>
          <w:szCs w:val="24"/>
        </w:rPr>
        <w:t>OptimaPro</w:t>
      </w:r>
      <w:proofErr w:type="spellEnd"/>
      <w:r w:rsidR="004E1856" w:rsidRPr="00BF10D6">
        <w:rPr>
          <w:szCs w:val="24"/>
        </w:rPr>
        <w:t>-pöytäliinat</w:t>
      </w:r>
      <w:r>
        <w:rPr>
          <w:szCs w:val="24"/>
        </w:rPr>
        <w:t xml:space="preserve">, </w:t>
      </w:r>
      <w:r w:rsidRPr="00BF10D6">
        <w:rPr>
          <w:szCs w:val="24"/>
        </w:rPr>
        <w:t xml:space="preserve">siivousvälineet ja </w:t>
      </w:r>
      <w:r>
        <w:rPr>
          <w:szCs w:val="24"/>
        </w:rPr>
        <w:t>-</w:t>
      </w:r>
      <w:r w:rsidRPr="00BF10D6">
        <w:rPr>
          <w:szCs w:val="24"/>
        </w:rPr>
        <w:t>aineet</w:t>
      </w:r>
      <w:r>
        <w:rPr>
          <w:szCs w:val="24"/>
        </w:rPr>
        <w:t xml:space="preserve"> sekä</w:t>
      </w:r>
      <w:r w:rsidRPr="00BF10D6">
        <w:rPr>
          <w:szCs w:val="24"/>
        </w:rPr>
        <w:t xml:space="preserve"> wc-paperi</w:t>
      </w:r>
      <w:r>
        <w:rPr>
          <w:szCs w:val="24"/>
        </w:rPr>
        <w:t>t</w:t>
      </w:r>
      <w:r w:rsidRPr="00BF10D6">
        <w:rPr>
          <w:szCs w:val="24"/>
        </w:rPr>
        <w:t xml:space="preserve"> ja käsipyyhkeet</w:t>
      </w:r>
      <w:r>
        <w:rPr>
          <w:szCs w:val="24"/>
        </w:rPr>
        <w:t>.</w:t>
      </w:r>
    </w:p>
    <w:p w14:paraId="125BE4E8" w14:textId="77777777" w:rsidR="004B3F28" w:rsidRDefault="004B3F28" w:rsidP="00F70FB5">
      <w:pPr>
        <w:jc w:val="both"/>
        <w:rPr>
          <w:szCs w:val="24"/>
        </w:rPr>
      </w:pPr>
    </w:p>
    <w:p w14:paraId="72A25A1C" w14:textId="77777777" w:rsidR="004B3F28" w:rsidRDefault="00290F30" w:rsidP="00F70FB5">
      <w:pPr>
        <w:jc w:val="both"/>
        <w:rPr>
          <w:szCs w:val="24"/>
        </w:rPr>
      </w:pPr>
      <w:r w:rsidRPr="00BF10D6">
        <w:rPr>
          <w:szCs w:val="24"/>
        </w:rPr>
        <w:t xml:space="preserve">Tilojen koristeluun tarvittavat kynttilät, </w:t>
      </w:r>
      <w:r w:rsidR="009A3296">
        <w:rPr>
          <w:szCs w:val="24"/>
        </w:rPr>
        <w:t>serv</w:t>
      </w:r>
      <w:r w:rsidR="004B3F28">
        <w:rPr>
          <w:szCs w:val="24"/>
        </w:rPr>
        <w:t>i</w:t>
      </w:r>
      <w:r w:rsidR="00D33157" w:rsidRPr="00BF10D6">
        <w:rPr>
          <w:szCs w:val="24"/>
        </w:rPr>
        <w:t>etit</w:t>
      </w:r>
      <w:r w:rsidRPr="00BF10D6">
        <w:rPr>
          <w:szCs w:val="24"/>
        </w:rPr>
        <w:t xml:space="preserve">, kukat ym. </w:t>
      </w:r>
      <w:r w:rsidR="00A85F4D">
        <w:rPr>
          <w:szCs w:val="24"/>
        </w:rPr>
        <w:t xml:space="preserve">tuo asiakas. </w:t>
      </w:r>
      <w:r w:rsidR="004B3F28">
        <w:rPr>
          <w:szCs w:val="24"/>
        </w:rPr>
        <w:t>Samoin k</w:t>
      </w:r>
      <w:r w:rsidR="00A85F4D">
        <w:rPr>
          <w:szCs w:val="24"/>
        </w:rPr>
        <w:t>ahvitukseen ja ruu</w:t>
      </w:r>
      <w:r w:rsidRPr="00BF10D6">
        <w:rPr>
          <w:szCs w:val="24"/>
        </w:rPr>
        <w:t>anlaittoon kuu</w:t>
      </w:r>
      <w:r w:rsidR="009A3296">
        <w:rPr>
          <w:szCs w:val="24"/>
        </w:rPr>
        <w:t xml:space="preserve">luvat elintarvikkeet ja mausteet </w:t>
      </w:r>
      <w:r w:rsidRPr="00BF10D6">
        <w:rPr>
          <w:szCs w:val="24"/>
        </w:rPr>
        <w:t>tuo asiakas.</w:t>
      </w:r>
    </w:p>
    <w:p w14:paraId="25943DD5" w14:textId="2CE89B80" w:rsidR="00041B10" w:rsidRPr="00720C5C" w:rsidRDefault="00290F30" w:rsidP="00F70FB5">
      <w:pPr>
        <w:jc w:val="both"/>
        <w:rPr>
          <w:szCs w:val="24"/>
        </w:rPr>
      </w:pPr>
      <w:r w:rsidRPr="00BF10D6">
        <w:rPr>
          <w:szCs w:val="24"/>
        </w:rPr>
        <w:t xml:space="preserve"> </w:t>
      </w:r>
    </w:p>
    <w:p w14:paraId="4314DF4F" w14:textId="737BB6FB" w:rsidR="004E1856" w:rsidRDefault="00740D9F" w:rsidP="00F70FB5">
      <w:pPr>
        <w:jc w:val="both"/>
        <w:rPr>
          <w:szCs w:val="24"/>
        </w:rPr>
      </w:pPr>
      <w:r>
        <w:rPr>
          <w:szCs w:val="24"/>
        </w:rPr>
        <w:t>Avaimet</w:t>
      </w:r>
      <w:r w:rsidR="00C34DAC">
        <w:rPr>
          <w:szCs w:val="24"/>
        </w:rPr>
        <w:t xml:space="preserve"> luovutetaan </w:t>
      </w:r>
      <w:r w:rsidR="00C34DAC" w:rsidRPr="00BF10D6">
        <w:rPr>
          <w:szCs w:val="24"/>
        </w:rPr>
        <w:t>kuittausta</w:t>
      </w:r>
      <w:r w:rsidR="004E1856" w:rsidRPr="00BF10D6">
        <w:rPr>
          <w:szCs w:val="24"/>
        </w:rPr>
        <w:t xml:space="preserve"> vasta</w:t>
      </w:r>
      <w:r w:rsidR="00C34DAC">
        <w:rPr>
          <w:szCs w:val="24"/>
        </w:rPr>
        <w:t>an kirkkoherranvirastosta, jonne</w:t>
      </w:r>
      <w:r w:rsidR="004E1856" w:rsidRPr="00BF10D6">
        <w:rPr>
          <w:szCs w:val="24"/>
        </w:rPr>
        <w:t xml:space="preserve"> </w:t>
      </w:r>
      <w:r w:rsidR="000A60FA">
        <w:rPr>
          <w:szCs w:val="24"/>
        </w:rPr>
        <w:t xml:space="preserve">avaimet </w:t>
      </w:r>
      <w:r w:rsidR="004E1856" w:rsidRPr="00BF10D6">
        <w:rPr>
          <w:szCs w:val="24"/>
        </w:rPr>
        <w:t>myös palautetaan.</w:t>
      </w:r>
    </w:p>
    <w:p w14:paraId="12C7A5C1" w14:textId="77777777" w:rsidR="004E1856" w:rsidRPr="00BF10D6" w:rsidRDefault="004E1856" w:rsidP="00F70FB5">
      <w:pPr>
        <w:jc w:val="both"/>
        <w:rPr>
          <w:szCs w:val="24"/>
        </w:rPr>
      </w:pPr>
    </w:p>
    <w:p w14:paraId="102E9E9B" w14:textId="607A2C42" w:rsidR="00BF10D6" w:rsidRDefault="00E963A0" w:rsidP="00F70FB5">
      <w:pPr>
        <w:jc w:val="both"/>
        <w:rPr>
          <w:szCs w:val="24"/>
        </w:rPr>
      </w:pPr>
      <w:r>
        <w:rPr>
          <w:szCs w:val="24"/>
        </w:rPr>
        <w:t>Mikäli</w:t>
      </w:r>
      <w:r w:rsidR="00BF10D6" w:rsidRPr="00BF10D6">
        <w:rPr>
          <w:szCs w:val="24"/>
        </w:rPr>
        <w:t xml:space="preserve"> </w:t>
      </w:r>
      <w:r>
        <w:rPr>
          <w:szCs w:val="24"/>
        </w:rPr>
        <w:t>asiakas haluaa</w:t>
      </w:r>
      <w:r w:rsidR="00BF10D6" w:rsidRPr="00BF10D6">
        <w:rPr>
          <w:szCs w:val="24"/>
        </w:rPr>
        <w:t xml:space="preserve"> käyttää </w:t>
      </w:r>
      <w:proofErr w:type="spellStart"/>
      <w:r w:rsidRPr="00BF10D6">
        <w:rPr>
          <w:szCs w:val="24"/>
        </w:rPr>
        <w:t>OptimaPro</w:t>
      </w:r>
      <w:proofErr w:type="spellEnd"/>
      <w:r w:rsidRPr="00BF10D6">
        <w:rPr>
          <w:szCs w:val="24"/>
        </w:rPr>
        <w:t>-pöytäliin</w:t>
      </w:r>
      <w:r>
        <w:rPr>
          <w:szCs w:val="24"/>
        </w:rPr>
        <w:t>ojen sijasta</w:t>
      </w:r>
      <w:r w:rsidRPr="00BF10D6">
        <w:rPr>
          <w:szCs w:val="24"/>
        </w:rPr>
        <w:t xml:space="preserve"> </w:t>
      </w:r>
      <w:r w:rsidR="00BF10D6" w:rsidRPr="00BF10D6">
        <w:rPr>
          <w:szCs w:val="24"/>
        </w:rPr>
        <w:t>perinteisiä pöytäliinoja tai kaitaliinoja, peritään n</w:t>
      </w:r>
      <w:r w:rsidR="00A85F4D">
        <w:rPr>
          <w:szCs w:val="24"/>
        </w:rPr>
        <w:t xml:space="preserve">iistä </w:t>
      </w:r>
      <w:r w:rsidR="00BF10D6" w:rsidRPr="00BF10D6">
        <w:rPr>
          <w:szCs w:val="24"/>
        </w:rPr>
        <w:t xml:space="preserve">erikseen </w:t>
      </w:r>
      <w:r w:rsidR="00513E07">
        <w:rPr>
          <w:szCs w:val="24"/>
        </w:rPr>
        <w:t>pesu</w:t>
      </w:r>
      <w:r>
        <w:rPr>
          <w:szCs w:val="24"/>
        </w:rPr>
        <w:t>la</w:t>
      </w:r>
      <w:r w:rsidR="00BF10D6" w:rsidRPr="00BF10D6">
        <w:rPr>
          <w:szCs w:val="24"/>
        </w:rPr>
        <w:t>maksu:</w:t>
      </w:r>
    </w:p>
    <w:p w14:paraId="67874A57" w14:textId="77777777" w:rsidR="0014791B" w:rsidRPr="00BF10D6" w:rsidRDefault="0014791B" w:rsidP="00F70FB5">
      <w:pPr>
        <w:jc w:val="both"/>
        <w:rPr>
          <w:szCs w:val="24"/>
        </w:rPr>
      </w:pPr>
    </w:p>
    <w:p w14:paraId="4C3BE7FC" w14:textId="11736E5B" w:rsidR="00125D51" w:rsidRPr="00BF10D6" w:rsidRDefault="00125D51" w:rsidP="00F70FB5">
      <w:pPr>
        <w:jc w:val="both"/>
        <w:rPr>
          <w:szCs w:val="24"/>
        </w:rPr>
      </w:pPr>
      <w:r w:rsidRPr="00BF10D6">
        <w:rPr>
          <w:szCs w:val="24"/>
        </w:rPr>
        <w:t>Liin</w:t>
      </w:r>
      <w:r w:rsidR="005F16DD">
        <w:rPr>
          <w:szCs w:val="24"/>
        </w:rPr>
        <w:t>amaksu</w:t>
      </w:r>
      <w:r w:rsidR="00AB78DD">
        <w:rPr>
          <w:szCs w:val="24"/>
        </w:rPr>
        <w:t xml:space="preserve">, </w:t>
      </w:r>
      <w:r w:rsidR="00AB78DD">
        <w:rPr>
          <w:szCs w:val="24"/>
        </w:rPr>
        <w:tab/>
        <w:t>pieni</w:t>
      </w:r>
      <w:r w:rsidR="00AB78DD">
        <w:rPr>
          <w:szCs w:val="24"/>
        </w:rPr>
        <w:tab/>
        <w:t>7</w:t>
      </w:r>
      <w:r w:rsidR="00C35633">
        <w:rPr>
          <w:szCs w:val="24"/>
        </w:rPr>
        <w:t>,00</w:t>
      </w:r>
      <w:r w:rsidRPr="00BF10D6">
        <w:rPr>
          <w:szCs w:val="24"/>
        </w:rPr>
        <w:t xml:space="preserve"> €/kpl</w:t>
      </w:r>
      <w:r w:rsidR="00255C34">
        <w:rPr>
          <w:szCs w:val="24"/>
        </w:rPr>
        <w:t xml:space="preserve"> (sis. alv 24</w:t>
      </w:r>
      <w:r w:rsidR="00E82BAF">
        <w:rPr>
          <w:szCs w:val="24"/>
        </w:rPr>
        <w:t xml:space="preserve"> </w:t>
      </w:r>
      <w:r w:rsidR="00255C34">
        <w:rPr>
          <w:szCs w:val="24"/>
        </w:rPr>
        <w:t>%)</w:t>
      </w:r>
    </w:p>
    <w:p w14:paraId="313F9C78" w14:textId="145D4365" w:rsidR="00125D51" w:rsidRPr="00BF10D6" w:rsidRDefault="005F16DD" w:rsidP="00AB78DD">
      <w:pPr>
        <w:ind w:firstLine="1304"/>
        <w:jc w:val="both"/>
        <w:rPr>
          <w:szCs w:val="24"/>
        </w:rPr>
      </w:pPr>
      <w:r>
        <w:rPr>
          <w:szCs w:val="24"/>
        </w:rPr>
        <w:t>iso</w:t>
      </w:r>
      <w:r w:rsidR="00AB78DD">
        <w:rPr>
          <w:szCs w:val="24"/>
        </w:rPr>
        <w:tab/>
        <w:t>1</w:t>
      </w:r>
      <w:r w:rsidR="00255C34">
        <w:rPr>
          <w:szCs w:val="24"/>
        </w:rPr>
        <w:t>0</w:t>
      </w:r>
      <w:r w:rsidR="00C35633">
        <w:rPr>
          <w:szCs w:val="24"/>
        </w:rPr>
        <w:t>,00</w:t>
      </w:r>
      <w:r w:rsidR="00125D51" w:rsidRPr="00BF10D6">
        <w:rPr>
          <w:szCs w:val="24"/>
        </w:rPr>
        <w:t xml:space="preserve"> €/kpl</w:t>
      </w:r>
      <w:r w:rsidR="00255C34">
        <w:rPr>
          <w:szCs w:val="24"/>
        </w:rPr>
        <w:t xml:space="preserve"> (sis. alv 24</w:t>
      </w:r>
      <w:r w:rsidR="00E82BAF">
        <w:rPr>
          <w:szCs w:val="24"/>
        </w:rPr>
        <w:t xml:space="preserve"> </w:t>
      </w:r>
      <w:r w:rsidR="00255C34">
        <w:rPr>
          <w:szCs w:val="24"/>
        </w:rPr>
        <w:t>%)</w:t>
      </w:r>
    </w:p>
    <w:p w14:paraId="645E90F0" w14:textId="77777777" w:rsidR="00AB78DD" w:rsidRDefault="00AB78DD" w:rsidP="00AB78DD">
      <w:pPr>
        <w:jc w:val="both"/>
        <w:rPr>
          <w:szCs w:val="24"/>
        </w:rPr>
      </w:pPr>
    </w:p>
    <w:p w14:paraId="1A218A60" w14:textId="77777777" w:rsidR="00E963A0" w:rsidRDefault="00E963A0" w:rsidP="00F70FB5">
      <w:pPr>
        <w:jc w:val="both"/>
        <w:rPr>
          <w:szCs w:val="24"/>
        </w:rPr>
      </w:pPr>
    </w:p>
    <w:p w14:paraId="0AFB944E" w14:textId="77777777" w:rsidR="00B64F87" w:rsidRPr="005F16DD" w:rsidRDefault="00B64F87" w:rsidP="00F70FB5">
      <w:pPr>
        <w:jc w:val="both"/>
        <w:rPr>
          <w:b/>
          <w:sz w:val="28"/>
          <w:szCs w:val="28"/>
        </w:rPr>
      </w:pPr>
      <w:r w:rsidRPr="005F16DD">
        <w:rPr>
          <w:b/>
          <w:sz w:val="28"/>
          <w:szCs w:val="28"/>
        </w:rPr>
        <w:t>Muut maksut</w:t>
      </w:r>
    </w:p>
    <w:p w14:paraId="47933817" w14:textId="77777777" w:rsidR="00E963A0" w:rsidRDefault="00E963A0" w:rsidP="00F70FB5">
      <w:pPr>
        <w:jc w:val="both"/>
        <w:rPr>
          <w:szCs w:val="24"/>
        </w:rPr>
      </w:pPr>
    </w:p>
    <w:p w14:paraId="5705F72A" w14:textId="77777777" w:rsidR="00E963A0" w:rsidRPr="006229D3" w:rsidRDefault="00E963A0" w:rsidP="00E963A0">
      <w:pPr>
        <w:jc w:val="both"/>
        <w:rPr>
          <w:szCs w:val="24"/>
        </w:rPr>
      </w:pPr>
      <w:r>
        <w:rPr>
          <w:szCs w:val="24"/>
        </w:rPr>
        <w:t>Kahvi (makea)</w:t>
      </w:r>
      <w:r>
        <w:rPr>
          <w:szCs w:val="24"/>
        </w:rPr>
        <w:tab/>
      </w:r>
      <w:r w:rsidRPr="006229D3">
        <w:rPr>
          <w:szCs w:val="24"/>
        </w:rPr>
        <w:t>5,00 €/ hlö (sis. alv 14</w:t>
      </w:r>
      <w:r>
        <w:rPr>
          <w:szCs w:val="24"/>
        </w:rPr>
        <w:t xml:space="preserve"> </w:t>
      </w:r>
      <w:r w:rsidRPr="006229D3">
        <w:rPr>
          <w:szCs w:val="24"/>
        </w:rPr>
        <w:t xml:space="preserve">%) </w:t>
      </w:r>
    </w:p>
    <w:p w14:paraId="1AE7F29B" w14:textId="77777777" w:rsidR="00E963A0" w:rsidRPr="006229D3" w:rsidRDefault="00E963A0" w:rsidP="00E963A0">
      <w:pPr>
        <w:jc w:val="both"/>
        <w:rPr>
          <w:szCs w:val="24"/>
        </w:rPr>
      </w:pPr>
      <w:r w:rsidRPr="006229D3">
        <w:rPr>
          <w:szCs w:val="24"/>
        </w:rPr>
        <w:t>Kahvi (suolainen)</w:t>
      </w:r>
      <w:r w:rsidRPr="006229D3">
        <w:rPr>
          <w:szCs w:val="24"/>
        </w:rPr>
        <w:tab/>
        <w:t>6,00 € / hlö (sis. alv 14</w:t>
      </w:r>
      <w:r>
        <w:rPr>
          <w:szCs w:val="24"/>
        </w:rPr>
        <w:t xml:space="preserve"> </w:t>
      </w:r>
      <w:r w:rsidRPr="006229D3">
        <w:rPr>
          <w:szCs w:val="24"/>
        </w:rPr>
        <w:t xml:space="preserve">%) </w:t>
      </w:r>
    </w:p>
    <w:p w14:paraId="4F52F0CF" w14:textId="77777777" w:rsidR="00E963A0" w:rsidRPr="006229D3" w:rsidRDefault="00E963A0" w:rsidP="00E963A0">
      <w:pPr>
        <w:jc w:val="both"/>
        <w:rPr>
          <w:szCs w:val="24"/>
        </w:rPr>
      </w:pPr>
      <w:r w:rsidRPr="006229D3">
        <w:rPr>
          <w:szCs w:val="24"/>
        </w:rPr>
        <w:t>Keitto-/ puuroruokailu</w:t>
      </w:r>
      <w:r w:rsidRPr="006229D3">
        <w:rPr>
          <w:szCs w:val="24"/>
        </w:rPr>
        <w:tab/>
        <w:t>12,00 € / hlö (sis. alv 14</w:t>
      </w:r>
      <w:r>
        <w:rPr>
          <w:szCs w:val="24"/>
        </w:rPr>
        <w:t xml:space="preserve"> </w:t>
      </w:r>
      <w:r w:rsidRPr="006229D3">
        <w:rPr>
          <w:szCs w:val="24"/>
        </w:rPr>
        <w:t>%)</w:t>
      </w:r>
    </w:p>
    <w:p w14:paraId="08FFC3C4" w14:textId="77777777" w:rsidR="00E963A0" w:rsidRDefault="00E963A0" w:rsidP="00F70FB5">
      <w:pPr>
        <w:jc w:val="both"/>
        <w:rPr>
          <w:szCs w:val="24"/>
        </w:rPr>
      </w:pPr>
    </w:p>
    <w:p w14:paraId="2CF4617A" w14:textId="75DBB6C6" w:rsidR="005F16DD" w:rsidRPr="006229D3" w:rsidRDefault="005F16DD" w:rsidP="00F70FB5">
      <w:pPr>
        <w:jc w:val="both"/>
        <w:rPr>
          <w:szCs w:val="24"/>
        </w:rPr>
      </w:pPr>
      <w:r>
        <w:rPr>
          <w:szCs w:val="24"/>
        </w:rPr>
        <w:t>Adressit (di</w:t>
      </w:r>
      <w:r w:rsidR="00041B10">
        <w:rPr>
          <w:szCs w:val="24"/>
        </w:rPr>
        <w:t>akoniatyö)</w:t>
      </w:r>
      <w:r w:rsidR="00041B10">
        <w:rPr>
          <w:szCs w:val="24"/>
        </w:rPr>
        <w:tab/>
      </w:r>
      <w:r w:rsidR="00041B10" w:rsidRPr="006229D3">
        <w:rPr>
          <w:szCs w:val="24"/>
        </w:rPr>
        <w:t>12</w:t>
      </w:r>
      <w:r w:rsidRPr="006229D3">
        <w:rPr>
          <w:szCs w:val="24"/>
        </w:rPr>
        <w:t>,00 € / kpl</w:t>
      </w:r>
    </w:p>
    <w:p w14:paraId="364C4383" w14:textId="75D54E32" w:rsidR="005F16DD" w:rsidRPr="006229D3" w:rsidRDefault="00B53744" w:rsidP="00F70FB5">
      <w:pPr>
        <w:jc w:val="both"/>
        <w:rPr>
          <w:szCs w:val="24"/>
        </w:rPr>
      </w:pPr>
      <w:r w:rsidRPr="006229D3">
        <w:rPr>
          <w:szCs w:val="24"/>
        </w:rPr>
        <w:t xml:space="preserve">Adressit (lähetystyö) </w:t>
      </w:r>
      <w:r w:rsidRPr="006229D3">
        <w:rPr>
          <w:szCs w:val="24"/>
        </w:rPr>
        <w:tab/>
        <w:t>7</w:t>
      </w:r>
      <w:r w:rsidR="005F16DD" w:rsidRPr="006229D3">
        <w:rPr>
          <w:szCs w:val="24"/>
        </w:rPr>
        <w:t>,00 €/ kpl</w:t>
      </w:r>
    </w:p>
    <w:p w14:paraId="0F3E0CF5" w14:textId="77777777" w:rsidR="00AB78DD" w:rsidRDefault="00AB78DD" w:rsidP="00F70FB5">
      <w:pPr>
        <w:jc w:val="both"/>
        <w:rPr>
          <w:szCs w:val="24"/>
        </w:rPr>
      </w:pPr>
    </w:p>
    <w:p w14:paraId="72C10F02" w14:textId="65EA991B" w:rsidR="005F16DD" w:rsidRDefault="0052611A" w:rsidP="00F70FB5">
      <w:pPr>
        <w:jc w:val="both"/>
        <w:rPr>
          <w:szCs w:val="24"/>
        </w:rPr>
      </w:pPr>
      <w:r>
        <w:rPr>
          <w:szCs w:val="24"/>
        </w:rPr>
        <w:t>Utajärven k</w:t>
      </w:r>
      <w:r w:rsidR="005F16DD">
        <w:rPr>
          <w:szCs w:val="24"/>
        </w:rPr>
        <w:t>unnan</w:t>
      </w:r>
      <w:r w:rsidR="000D129C">
        <w:rPr>
          <w:szCs w:val="24"/>
        </w:rPr>
        <w:t xml:space="preserve"> ja seurakunnan historiikki</w:t>
      </w:r>
      <w:r w:rsidR="00D704C0">
        <w:rPr>
          <w:szCs w:val="24"/>
        </w:rPr>
        <w:t xml:space="preserve"> </w:t>
      </w:r>
      <w:r w:rsidR="000D129C">
        <w:rPr>
          <w:szCs w:val="24"/>
        </w:rPr>
        <w:t>3</w:t>
      </w:r>
      <w:r>
        <w:rPr>
          <w:szCs w:val="24"/>
        </w:rPr>
        <w:t>0</w:t>
      </w:r>
      <w:r w:rsidR="005F16DD">
        <w:rPr>
          <w:szCs w:val="24"/>
        </w:rPr>
        <w:t>,00 €/ kpl</w:t>
      </w:r>
    </w:p>
    <w:p w14:paraId="74009A7D" w14:textId="77777777" w:rsidR="00AB78DD" w:rsidRPr="005F16DD" w:rsidRDefault="00AB78DD" w:rsidP="00F70FB5">
      <w:pPr>
        <w:jc w:val="both"/>
        <w:rPr>
          <w:szCs w:val="24"/>
        </w:rPr>
      </w:pPr>
    </w:p>
    <w:p w14:paraId="7369B97B" w14:textId="630308DE" w:rsidR="004E1856" w:rsidRDefault="004E1856" w:rsidP="00F70FB5">
      <w:pPr>
        <w:jc w:val="both"/>
        <w:rPr>
          <w:b/>
          <w:color w:val="FF0000"/>
          <w:szCs w:val="24"/>
        </w:rPr>
      </w:pPr>
    </w:p>
    <w:p w14:paraId="61004392" w14:textId="45671D8A" w:rsidR="00125D51" w:rsidRPr="00BF10D6" w:rsidRDefault="00125D51" w:rsidP="00F70FB5">
      <w:pPr>
        <w:jc w:val="both"/>
        <w:rPr>
          <w:b/>
          <w:szCs w:val="24"/>
        </w:rPr>
      </w:pPr>
      <w:r w:rsidRPr="00BF10D6">
        <w:rPr>
          <w:b/>
          <w:szCs w:val="24"/>
        </w:rPr>
        <w:t>HAUTASIJAMAKSUT</w:t>
      </w:r>
    </w:p>
    <w:p w14:paraId="1D2252FE" w14:textId="77777777" w:rsidR="00CB5C19" w:rsidRDefault="00CB5C19" w:rsidP="00F70FB5">
      <w:pPr>
        <w:jc w:val="both"/>
        <w:rPr>
          <w:b/>
          <w:szCs w:val="24"/>
        </w:rPr>
      </w:pPr>
    </w:p>
    <w:p w14:paraId="1184EDBE" w14:textId="13C5284A" w:rsidR="00CB5C19" w:rsidRPr="006C758A" w:rsidRDefault="00CB5C19" w:rsidP="00F70FB5">
      <w:pPr>
        <w:jc w:val="both"/>
        <w:rPr>
          <w:b/>
          <w:szCs w:val="24"/>
        </w:rPr>
      </w:pPr>
      <w:r w:rsidRPr="006C758A">
        <w:rPr>
          <w:b/>
          <w:szCs w:val="24"/>
        </w:rPr>
        <w:t>1) Hautapaikka</w:t>
      </w:r>
    </w:p>
    <w:p w14:paraId="0DA75DFA" w14:textId="77777777" w:rsidR="00CB5C19" w:rsidRPr="006C758A" w:rsidRDefault="00CB5C19" w:rsidP="00F70FB5">
      <w:pPr>
        <w:jc w:val="both"/>
        <w:rPr>
          <w:b/>
          <w:szCs w:val="24"/>
        </w:rPr>
      </w:pPr>
    </w:p>
    <w:p w14:paraId="03AB5100" w14:textId="77777777" w:rsidR="003F023D" w:rsidRDefault="00125D51" w:rsidP="00F70FB5">
      <w:pPr>
        <w:jc w:val="both"/>
        <w:rPr>
          <w:b/>
          <w:szCs w:val="24"/>
        </w:rPr>
      </w:pPr>
      <w:r w:rsidRPr="006C758A">
        <w:rPr>
          <w:b/>
          <w:szCs w:val="24"/>
        </w:rPr>
        <w:t>Kirkonkylän hautausmaat:</w:t>
      </w:r>
    </w:p>
    <w:p w14:paraId="65188676" w14:textId="77777777" w:rsidR="003F023D" w:rsidRDefault="003F023D" w:rsidP="00F70FB5">
      <w:pPr>
        <w:jc w:val="both"/>
        <w:rPr>
          <w:bCs/>
          <w:szCs w:val="24"/>
        </w:rPr>
      </w:pPr>
    </w:p>
    <w:p w14:paraId="622D225C" w14:textId="78EB4829" w:rsidR="00F24EF6" w:rsidRPr="003F023D" w:rsidRDefault="003F023D" w:rsidP="00F70FB5">
      <w:pPr>
        <w:jc w:val="both"/>
        <w:rPr>
          <w:bCs/>
          <w:szCs w:val="24"/>
        </w:rPr>
      </w:pPr>
      <w:r w:rsidRPr="003F023D">
        <w:rPr>
          <w:bCs/>
          <w:szCs w:val="24"/>
        </w:rPr>
        <w:t>Arkkuhautapaikka</w:t>
      </w:r>
      <w:r w:rsidR="00125D51" w:rsidRPr="003F023D">
        <w:rPr>
          <w:bCs/>
          <w:szCs w:val="24"/>
        </w:rPr>
        <w:t xml:space="preserve"> </w:t>
      </w:r>
    </w:p>
    <w:p w14:paraId="50160E36" w14:textId="6B804880" w:rsidR="003F023D" w:rsidRPr="00E971ED" w:rsidRDefault="003F023D" w:rsidP="000965CD">
      <w:pPr>
        <w:numPr>
          <w:ilvl w:val="0"/>
          <w:numId w:val="3"/>
        </w:numPr>
        <w:jc w:val="both"/>
        <w:rPr>
          <w:szCs w:val="24"/>
        </w:rPr>
      </w:pPr>
      <w:r w:rsidRPr="00E971ED">
        <w:rPr>
          <w:szCs w:val="24"/>
        </w:rPr>
        <w:t xml:space="preserve">uusi </w:t>
      </w:r>
      <w:r w:rsidR="00267BDB" w:rsidRPr="00E971ED">
        <w:rPr>
          <w:szCs w:val="24"/>
        </w:rPr>
        <w:t>hautapaikka</w:t>
      </w:r>
      <w:r w:rsidR="00CB5C19" w:rsidRPr="00E971ED">
        <w:rPr>
          <w:szCs w:val="24"/>
        </w:rPr>
        <w:t xml:space="preserve"> </w:t>
      </w:r>
      <w:r w:rsidR="00F24EF6" w:rsidRPr="00E971ED">
        <w:rPr>
          <w:szCs w:val="24"/>
        </w:rPr>
        <w:t>utajärveläiset</w:t>
      </w:r>
      <w:r w:rsidR="00E82BAF">
        <w:rPr>
          <w:szCs w:val="24"/>
        </w:rPr>
        <w:tab/>
      </w:r>
      <w:r w:rsidR="00226421">
        <w:rPr>
          <w:szCs w:val="24"/>
        </w:rPr>
        <w:tab/>
      </w:r>
      <w:r w:rsidR="00F24EF6" w:rsidRPr="00E971ED">
        <w:rPr>
          <w:szCs w:val="24"/>
        </w:rPr>
        <w:t>1</w:t>
      </w:r>
      <w:r w:rsidR="00FC646B">
        <w:rPr>
          <w:szCs w:val="24"/>
        </w:rPr>
        <w:t>25</w:t>
      </w:r>
      <w:r w:rsidR="00F24EF6" w:rsidRPr="00E971ED">
        <w:rPr>
          <w:szCs w:val="24"/>
        </w:rPr>
        <w:t>,00 €</w:t>
      </w:r>
    </w:p>
    <w:p w14:paraId="788C19F5" w14:textId="7706A54F" w:rsidR="00F24EF6" w:rsidRPr="00E971ED" w:rsidRDefault="00504BC5" w:rsidP="000965CD">
      <w:pPr>
        <w:numPr>
          <w:ilvl w:val="0"/>
          <w:numId w:val="3"/>
        </w:numPr>
        <w:jc w:val="both"/>
        <w:rPr>
          <w:szCs w:val="24"/>
        </w:rPr>
      </w:pPr>
      <w:proofErr w:type="spellStart"/>
      <w:r w:rsidRPr="00E971ED">
        <w:rPr>
          <w:szCs w:val="24"/>
        </w:rPr>
        <w:t>päällehautaus</w:t>
      </w:r>
      <w:proofErr w:type="spellEnd"/>
      <w:r w:rsidR="00722B8C" w:rsidRPr="00E971ED">
        <w:rPr>
          <w:szCs w:val="24"/>
        </w:rPr>
        <w:t xml:space="preserve"> </w:t>
      </w:r>
      <w:r w:rsidR="003F023D" w:rsidRPr="00E971ED">
        <w:rPr>
          <w:szCs w:val="24"/>
        </w:rPr>
        <w:t>utajärveläiset</w:t>
      </w:r>
      <w:r w:rsidR="00E82BAF">
        <w:rPr>
          <w:szCs w:val="24"/>
        </w:rPr>
        <w:tab/>
      </w:r>
      <w:r w:rsidR="00226421">
        <w:rPr>
          <w:szCs w:val="24"/>
        </w:rPr>
        <w:tab/>
      </w:r>
      <w:r w:rsidR="00FC646B">
        <w:rPr>
          <w:szCs w:val="24"/>
        </w:rPr>
        <w:t>75</w:t>
      </w:r>
      <w:r w:rsidR="003F023D" w:rsidRPr="00E971ED">
        <w:rPr>
          <w:szCs w:val="24"/>
        </w:rPr>
        <w:t>,00 €</w:t>
      </w:r>
    </w:p>
    <w:p w14:paraId="3214BDA1" w14:textId="17D413C2" w:rsidR="003F023D" w:rsidRPr="00E971ED" w:rsidRDefault="003F023D" w:rsidP="003F023D">
      <w:pPr>
        <w:numPr>
          <w:ilvl w:val="0"/>
          <w:numId w:val="3"/>
        </w:numPr>
        <w:jc w:val="both"/>
        <w:rPr>
          <w:szCs w:val="24"/>
        </w:rPr>
      </w:pPr>
      <w:r w:rsidRPr="00E971ED">
        <w:rPr>
          <w:szCs w:val="24"/>
        </w:rPr>
        <w:t xml:space="preserve">uusi hautapaikka ulkopaikkakuntalaiset </w:t>
      </w:r>
      <w:r w:rsidR="00226421">
        <w:rPr>
          <w:szCs w:val="24"/>
        </w:rPr>
        <w:tab/>
      </w:r>
      <w:r w:rsidRPr="00E971ED">
        <w:rPr>
          <w:szCs w:val="24"/>
        </w:rPr>
        <w:t>4</w:t>
      </w:r>
      <w:r w:rsidR="00FC646B">
        <w:rPr>
          <w:szCs w:val="24"/>
        </w:rPr>
        <w:t>25</w:t>
      </w:r>
      <w:r w:rsidRPr="00E971ED">
        <w:rPr>
          <w:szCs w:val="24"/>
        </w:rPr>
        <w:t xml:space="preserve">,00 € </w:t>
      </w:r>
    </w:p>
    <w:p w14:paraId="60BB850E" w14:textId="5406DE01" w:rsidR="003F023D" w:rsidRPr="00E971ED" w:rsidRDefault="003F023D" w:rsidP="003F023D">
      <w:pPr>
        <w:numPr>
          <w:ilvl w:val="0"/>
          <w:numId w:val="3"/>
        </w:numPr>
        <w:jc w:val="both"/>
        <w:rPr>
          <w:szCs w:val="24"/>
        </w:rPr>
      </w:pPr>
      <w:proofErr w:type="spellStart"/>
      <w:r w:rsidRPr="00E971ED">
        <w:rPr>
          <w:szCs w:val="24"/>
        </w:rPr>
        <w:t>päällehautaus</w:t>
      </w:r>
      <w:proofErr w:type="spellEnd"/>
      <w:r w:rsidRPr="00E971ED">
        <w:rPr>
          <w:szCs w:val="24"/>
        </w:rPr>
        <w:t xml:space="preserve"> ulkopaikkakuntalaiset </w:t>
      </w:r>
      <w:r w:rsidR="00E82BAF">
        <w:rPr>
          <w:szCs w:val="24"/>
        </w:rPr>
        <w:tab/>
      </w:r>
      <w:r w:rsidR="00E971ED" w:rsidRPr="00E971ED">
        <w:rPr>
          <w:szCs w:val="24"/>
        </w:rPr>
        <w:t>2</w:t>
      </w:r>
      <w:r w:rsidR="00094820">
        <w:rPr>
          <w:szCs w:val="24"/>
        </w:rPr>
        <w:t>50</w:t>
      </w:r>
      <w:r w:rsidRPr="00E971ED">
        <w:rPr>
          <w:szCs w:val="24"/>
        </w:rPr>
        <w:t>,00 €</w:t>
      </w:r>
    </w:p>
    <w:p w14:paraId="552AF777" w14:textId="6C6477B5" w:rsidR="003F023D" w:rsidRDefault="003F023D" w:rsidP="003F023D">
      <w:pPr>
        <w:jc w:val="both"/>
        <w:rPr>
          <w:color w:val="FF0000"/>
          <w:szCs w:val="24"/>
        </w:rPr>
      </w:pPr>
    </w:p>
    <w:p w14:paraId="65513A23" w14:textId="2C359CE4" w:rsidR="003F023D" w:rsidRPr="00E971ED" w:rsidRDefault="003F023D" w:rsidP="003F023D">
      <w:pPr>
        <w:jc w:val="both"/>
        <w:rPr>
          <w:szCs w:val="24"/>
        </w:rPr>
      </w:pPr>
      <w:r w:rsidRPr="00E971ED">
        <w:rPr>
          <w:szCs w:val="24"/>
        </w:rPr>
        <w:t>Uurnahauta</w:t>
      </w:r>
      <w:r w:rsidR="00094820">
        <w:rPr>
          <w:szCs w:val="24"/>
        </w:rPr>
        <w:t>paikka</w:t>
      </w:r>
    </w:p>
    <w:p w14:paraId="4E8A224A" w14:textId="6C2E8DE7" w:rsidR="00504BC5" w:rsidRPr="006F578E" w:rsidRDefault="003F023D" w:rsidP="000965CD">
      <w:pPr>
        <w:numPr>
          <w:ilvl w:val="0"/>
          <w:numId w:val="3"/>
        </w:numPr>
        <w:jc w:val="both"/>
        <w:rPr>
          <w:szCs w:val="24"/>
        </w:rPr>
      </w:pPr>
      <w:r w:rsidRPr="006F578E">
        <w:rPr>
          <w:szCs w:val="24"/>
        </w:rPr>
        <w:t xml:space="preserve">uusi </w:t>
      </w:r>
      <w:r w:rsidR="00504BC5" w:rsidRPr="006F578E">
        <w:rPr>
          <w:szCs w:val="24"/>
        </w:rPr>
        <w:t>hautapaikka utajärveläiset</w:t>
      </w:r>
      <w:r w:rsidR="00E82BAF">
        <w:rPr>
          <w:szCs w:val="24"/>
        </w:rPr>
        <w:tab/>
      </w:r>
      <w:r w:rsidR="00226421">
        <w:rPr>
          <w:szCs w:val="24"/>
        </w:rPr>
        <w:tab/>
      </w:r>
      <w:r w:rsidRPr="006F578E">
        <w:rPr>
          <w:szCs w:val="24"/>
        </w:rPr>
        <w:t>50,00 €</w:t>
      </w:r>
    </w:p>
    <w:p w14:paraId="7A0F75CC" w14:textId="72C555C4" w:rsidR="003F023D" w:rsidRPr="006F578E" w:rsidRDefault="003F023D" w:rsidP="000965CD">
      <w:pPr>
        <w:numPr>
          <w:ilvl w:val="0"/>
          <w:numId w:val="3"/>
        </w:numPr>
        <w:jc w:val="both"/>
        <w:rPr>
          <w:szCs w:val="24"/>
        </w:rPr>
      </w:pPr>
      <w:proofErr w:type="spellStart"/>
      <w:r w:rsidRPr="006F578E">
        <w:rPr>
          <w:szCs w:val="24"/>
        </w:rPr>
        <w:t>päällehautaus</w:t>
      </w:r>
      <w:proofErr w:type="spellEnd"/>
      <w:r w:rsidRPr="006F578E">
        <w:rPr>
          <w:szCs w:val="24"/>
        </w:rPr>
        <w:t xml:space="preserve"> </w:t>
      </w:r>
      <w:r w:rsidR="00094820">
        <w:rPr>
          <w:szCs w:val="24"/>
        </w:rPr>
        <w:t xml:space="preserve">utajärveläiset </w:t>
      </w:r>
      <w:r w:rsidR="00E82BAF">
        <w:rPr>
          <w:szCs w:val="24"/>
        </w:rPr>
        <w:tab/>
      </w:r>
      <w:r w:rsidR="00E82BAF">
        <w:rPr>
          <w:szCs w:val="24"/>
        </w:rPr>
        <w:tab/>
      </w:r>
      <w:r w:rsidRPr="006F578E">
        <w:rPr>
          <w:szCs w:val="24"/>
        </w:rPr>
        <w:t>maksuton</w:t>
      </w:r>
    </w:p>
    <w:p w14:paraId="2BB6A85F" w14:textId="17783073" w:rsidR="003F023D" w:rsidRPr="006F578E" w:rsidRDefault="006F578E" w:rsidP="000965CD">
      <w:pPr>
        <w:numPr>
          <w:ilvl w:val="0"/>
          <w:numId w:val="3"/>
        </w:numPr>
        <w:jc w:val="both"/>
        <w:rPr>
          <w:szCs w:val="24"/>
        </w:rPr>
      </w:pPr>
      <w:r w:rsidRPr="006F578E">
        <w:rPr>
          <w:szCs w:val="24"/>
        </w:rPr>
        <w:t xml:space="preserve">uusi hautapaikka ulkopaikkakuntalaiset </w:t>
      </w:r>
      <w:r w:rsidR="00E82BAF">
        <w:rPr>
          <w:szCs w:val="24"/>
        </w:rPr>
        <w:tab/>
      </w:r>
      <w:r w:rsidRPr="006F578E">
        <w:rPr>
          <w:szCs w:val="24"/>
        </w:rPr>
        <w:t>350,00 €</w:t>
      </w:r>
    </w:p>
    <w:p w14:paraId="1053A928" w14:textId="78E76325" w:rsidR="006F578E" w:rsidRPr="006F578E" w:rsidRDefault="006F578E" w:rsidP="006F578E">
      <w:pPr>
        <w:numPr>
          <w:ilvl w:val="0"/>
          <w:numId w:val="3"/>
        </w:numPr>
        <w:jc w:val="both"/>
        <w:rPr>
          <w:szCs w:val="24"/>
        </w:rPr>
      </w:pPr>
      <w:proofErr w:type="spellStart"/>
      <w:r w:rsidRPr="006F578E">
        <w:rPr>
          <w:szCs w:val="24"/>
        </w:rPr>
        <w:t>päällehautaus</w:t>
      </w:r>
      <w:proofErr w:type="spellEnd"/>
      <w:r w:rsidRPr="006F578E">
        <w:rPr>
          <w:szCs w:val="24"/>
        </w:rPr>
        <w:t xml:space="preserve"> ulkopaikkakuntalaiset </w:t>
      </w:r>
      <w:r w:rsidR="00E82BAF">
        <w:rPr>
          <w:szCs w:val="24"/>
        </w:rPr>
        <w:tab/>
      </w:r>
      <w:r w:rsidRPr="006F578E">
        <w:rPr>
          <w:szCs w:val="24"/>
        </w:rPr>
        <w:t>175,00 €</w:t>
      </w:r>
    </w:p>
    <w:p w14:paraId="152039BC" w14:textId="77777777" w:rsidR="006F578E" w:rsidRPr="00504BC5" w:rsidRDefault="006F578E" w:rsidP="006F578E">
      <w:pPr>
        <w:ind w:left="360"/>
        <w:jc w:val="both"/>
        <w:rPr>
          <w:color w:val="FF0000"/>
          <w:szCs w:val="24"/>
        </w:rPr>
      </w:pPr>
    </w:p>
    <w:p w14:paraId="6EAEDAE1" w14:textId="77777777" w:rsidR="00CB5C19" w:rsidRPr="00BD4DAE" w:rsidRDefault="00CB5C19" w:rsidP="00CB5C19">
      <w:pPr>
        <w:ind w:left="720"/>
        <w:jc w:val="both"/>
        <w:rPr>
          <w:szCs w:val="24"/>
        </w:rPr>
      </w:pPr>
    </w:p>
    <w:p w14:paraId="3FF04E37" w14:textId="62F2DD25" w:rsidR="006C758A" w:rsidRDefault="00E958B7" w:rsidP="00F645DC">
      <w:pPr>
        <w:jc w:val="both"/>
        <w:rPr>
          <w:szCs w:val="24"/>
        </w:rPr>
      </w:pPr>
      <w:r>
        <w:rPr>
          <w:szCs w:val="24"/>
        </w:rPr>
        <w:t>Kirkonkylän hautausmailla a</w:t>
      </w:r>
      <w:r w:rsidR="00FC646B">
        <w:rPr>
          <w:szCs w:val="24"/>
        </w:rPr>
        <w:t>rkkuhautapaikkam</w:t>
      </w:r>
      <w:r w:rsidR="00125D51" w:rsidRPr="00BF10D6">
        <w:rPr>
          <w:szCs w:val="24"/>
        </w:rPr>
        <w:t>aks</w:t>
      </w:r>
      <w:r w:rsidR="005F16DD">
        <w:rPr>
          <w:szCs w:val="24"/>
        </w:rPr>
        <w:t>u sisältää hautapaikan tasaus- ja nurmetusmaksun</w:t>
      </w:r>
      <w:r w:rsidR="006F578E">
        <w:rPr>
          <w:szCs w:val="24"/>
        </w:rPr>
        <w:t xml:space="preserve"> </w:t>
      </w:r>
      <w:r w:rsidR="00FC646B">
        <w:rPr>
          <w:szCs w:val="24"/>
        </w:rPr>
        <w:t>75</w:t>
      </w:r>
      <w:r w:rsidR="00F645DC" w:rsidRPr="00BF10D6">
        <w:rPr>
          <w:szCs w:val="24"/>
        </w:rPr>
        <w:t>,00 €.</w:t>
      </w:r>
      <w:r w:rsidR="00F645DC">
        <w:rPr>
          <w:szCs w:val="24"/>
        </w:rPr>
        <w:t xml:space="preserve"> </w:t>
      </w:r>
    </w:p>
    <w:p w14:paraId="1A1ABD1E" w14:textId="0ED5F83A" w:rsidR="00D05987" w:rsidRDefault="00D05987" w:rsidP="00F645DC">
      <w:pPr>
        <w:jc w:val="both"/>
        <w:rPr>
          <w:szCs w:val="24"/>
        </w:rPr>
      </w:pPr>
    </w:p>
    <w:p w14:paraId="41A071C2" w14:textId="4338EB27" w:rsidR="00D05987" w:rsidRDefault="00D05987" w:rsidP="00F645DC">
      <w:pPr>
        <w:jc w:val="both"/>
        <w:rPr>
          <w:szCs w:val="24"/>
        </w:rPr>
      </w:pPr>
    </w:p>
    <w:p w14:paraId="79A22289" w14:textId="77777777" w:rsidR="00D05987" w:rsidRDefault="00D05987" w:rsidP="00F645DC">
      <w:pPr>
        <w:jc w:val="both"/>
        <w:rPr>
          <w:szCs w:val="24"/>
        </w:rPr>
      </w:pPr>
    </w:p>
    <w:p w14:paraId="614F50CC" w14:textId="77777777" w:rsidR="006C758A" w:rsidRDefault="006C758A" w:rsidP="00F645DC">
      <w:pPr>
        <w:jc w:val="both"/>
        <w:rPr>
          <w:szCs w:val="24"/>
        </w:rPr>
      </w:pPr>
    </w:p>
    <w:p w14:paraId="602D6370" w14:textId="77777777" w:rsidR="00F645DC" w:rsidRDefault="00F645DC" w:rsidP="00F645DC">
      <w:pPr>
        <w:jc w:val="both"/>
        <w:rPr>
          <w:szCs w:val="24"/>
        </w:rPr>
      </w:pPr>
    </w:p>
    <w:p w14:paraId="484CA79D" w14:textId="3853389C" w:rsidR="00BD4DAE" w:rsidRDefault="00BD4DAE" w:rsidP="00BD4DAE">
      <w:pPr>
        <w:jc w:val="both"/>
        <w:rPr>
          <w:b/>
          <w:szCs w:val="24"/>
        </w:rPr>
      </w:pPr>
      <w:r w:rsidRPr="00F645DC">
        <w:rPr>
          <w:b/>
          <w:szCs w:val="24"/>
        </w:rPr>
        <w:lastRenderedPageBreak/>
        <w:t xml:space="preserve">Muut hautausmaat: </w:t>
      </w:r>
    </w:p>
    <w:p w14:paraId="6BAF82D9" w14:textId="065BBB8C" w:rsidR="00094820" w:rsidRPr="00094820" w:rsidRDefault="00094820" w:rsidP="00BD4DAE">
      <w:pPr>
        <w:jc w:val="both"/>
        <w:rPr>
          <w:bCs/>
          <w:szCs w:val="24"/>
        </w:rPr>
      </w:pPr>
      <w:r w:rsidRPr="00094820">
        <w:rPr>
          <w:bCs/>
          <w:szCs w:val="24"/>
        </w:rPr>
        <w:t>Arkkuhautapaikka</w:t>
      </w:r>
    </w:p>
    <w:p w14:paraId="5709A5CB" w14:textId="248C32A0" w:rsidR="00993B3E" w:rsidRPr="00094820" w:rsidRDefault="00993B3E" w:rsidP="00094820">
      <w:pPr>
        <w:pStyle w:val="Luettelokappale"/>
        <w:numPr>
          <w:ilvl w:val="0"/>
          <w:numId w:val="17"/>
        </w:numPr>
        <w:jc w:val="both"/>
        <w:rPr>
          <w:szCs w:val="24"/>
        </w:rPr>
      </w:pPr>
      <w:r w:rsidRPr="00094820">
        <w:rPr>
          <w:szCs w:val="24"/>
        </w:rPr>
        <w:t xml:space="preserve">uusi </w:t>
      </w:r>
      <w:r w:rsidR="00CB5C19" w:rsidRPr="00094820">
        <w:rPr>
          <w:szCs w:val="24"/>
        </w:rPr>
        <w:t xml:space="preserve">hautapaikka </w:t>
      </w:r>
      <w:r w:rsidR="00BD4DAE" w:rsidRPr="00094820">
        <w:rPr>
          <w:szCs w:val="24"/>
        </w:rPr>
        <w:t xml:space="preserve">utajärveläiset </w:t>
      </w:r>
      <w:r w:rsidR="0075475F">
        <w:rPr>
          <w:szCs w:val="24"/>
        </w:rPr>
        <w:tab/>
      </w:r>
      <w:r w:rsidR="0075475F">
        <w:rPr>
          <w:szCs w:val="24"/>
        </w:rPr>
        <w:tab/>
      </w:r>
      <w:r w:rsidR="00BD4DAE" w:rsidRPr="00094820">
        <w:rPr>
          <w:szCs w:val="24"/>
        </w:rPr>
        <w:t>50,00 €</w:t>
      </w:r>
    </w:p>
    <w:p w14:paraId="51452316" w14:textId="11C4EC9E" w:rsidR="00094820" w:rsidRPr="00094820" w:rsidRDefault="00993B3E" w:rsidP="00094820">
      <w:pPr>
        <w:pStyle w:val="Luettelokappale"/>
        <w:numPr>
          <w:ilvl w:val="0"/>
          <w:numId w:val="17"/>
        </w:numPr>
        <w:jc w:val="both"/>
        <w:rPr>
          <w:szCs w:val="24"/>
        </w:rPr>
      </w:pPr>
      <w:proofErr w:type="spellStart"/>
      <w:r w:rsidRPr="00094820">
        <w:rPr>
          <w:szCs w:val="24"/>
        </w:rPr>
        <w:t>päällehautaus</w:t>
      </w:r>
      <w:proofErr w:type="spellEnd"/>
      <w:r w:rsidRPr="00094820">
        <w:rPr>
          <w:szCs w:val="24"/>
        </w:rPr>
        <w:t xml:space="preserve"> utajärveläiset </w:t>
      </w:r>
      <w:r w:rsidR="0075475F">
        <w:rPr>
          <w:szCs w:val="24"/>
        </w:rPr>
        <w:tab/>
      </w:r>
      <w:r w:rsidR="0075475F">
        <w:rPr>
          <w:szCs w:val="24"/>
        </w:rPr>
        <w:tab/>
      </w:r>
      <w:r w:rsidRPr="00094820">
        <w:rPr>
          <w:szCs w:val="24"/>
        </w:rPr>
        <w:t>maksuton</w:t>
      </w:r>
    </w:p>
    <w:p w14:paraId="6998F5D8" w14:textId="5FD38B8F" w:rsidR="00094820" w:rsidRPr="00094820" w:rsidRDefault="00094820" w:rsidP="00094820">
      <w:pPr>
        <w:pStyle w:val="Luettelokappale"/>
        <w:numPr>
          <w:ilvl w:val="0"/>
          <w:numId w:val="17"/>
        </w:numPr>
        <w:jc w:val="both"/>
        <w:rPr>
          <w:szCs w:val="24"/>
        </w:rPr>
      </w:pPr>
      <w:r w:rsidRPr="00094820">
        <w:rPr>
          <w:szCs w:val="24"/>
        </w:rPr>
        <w:t xml:space="preserve">uusi hautapaikka ulkopaikkakuntalaiset </w:t>
      </w:r>
      <w:r w:rsidR="0075475F">
        <w:rPr>
          <w:szCs w:val="24"/>
        </w:rPr>
        <w:tab/>
      </w:r>
      <w:r w:rsidRPr="00094820">
        <w:rPr>
          <w:szCs w:val="24"/>
        </w:rPr>
        <w:t xml:space="preserve">350,00 € </w:t>
      </w:r>
    </w:p>
    <w:p w14:paraId="71AC6A3C" w14:textId="519DD65F" w:rsidR="00094820" w:rsidRPr="00094820" w:rsidRDefault="00094820" w:rsidP="00094820">
      <w:pPr>
        <w:pStyle w:val="Luettelokappale"/>
        <w:numPr>
          <w:ilvl w:val="0"/>
          <w:numId w:val="17"/>
        </w:numPr>
        <w:jc w:val="both"/>
        <w:rPr>
          <w:szCs w:val="24"/>
        </w:rPr>
      </w:pPr>
      <w:proofErr w:type="spellStart"/>
      <w:r w:rsidRPr="00094820">
        <w:rPr>
          <w:szCs w:val="24"/>
        </w:rPr>
        <w:t>päällehautaus</w:t>
      </w:r>
      <w:proofErr w:type="spellEnd"/>
      <w:r w:rsidRPr="00094820">
        <w:rPr>
          <w:szCs w:val="24"/>
        </w:rPr>
        <w:t xml:space="preserve"> ulkopaikkakuntalaiset </w:t>
      </w:r>
      <w:r w:rsidR="0075475F">
        <w:rPr>
          <w:szCs w:val="24"/>
        </w:rPr>
        <w:tab/>
      </w:r>
      <w:r w:rsidRPr="00094820">
        <w:rPr>
          <w:szCs w:val="24"/>
        </w:rPr>
        <w:t>175,00 €</w:t>
      </w:r>
    </w:p>
    <w:p w14:paraId="32054080" w14:textId="0E884D96" w:rsidR="00094820" w:rsidRDefault="00094820" w:rsidP="00094820">
      <w:pPr>
        <w:jc w:val="both"/>
        <w:rPr>
          <w:szCs w:val="24"/>
        </w:rPr>
      </w:pPr>
    </w:p>
    <w:p w14:paraId="1E153A3A" w14:textId="152D7AC6" w:rsidR="00094820" w:rsidRDefault="00094820" w:rsidP="00094820">
      <w:pPr>
        <w:jc w:val="both"/>
        <w:rPr>
          <w:szCs w:val="24"/>
        </w:rPr>
      </w:pPr>
      <w:r>
        <w:rPr>
          <w:szCs w:val="24"/>
        </w:rPr>
        <w:t>Uurnahautapaikka</w:t>
      </w:r>
    </w:p>
    <w:p w14:paraId="0124A922" w14:textId="4708B459" w:rsidR="00094820" w:rsidRPr="00094820" w:rsidRDefault="00094820" w:rsidP="00094820">
      <w:pPr>
        <w:pStyle w:val="Luettelokappale"/>
        <w:numPr>
          <w:ilvl w:val="0"/>
          <w:numId w:val="17"/>
        </w:numPr>
        <w:jc w:val="both"/>
        <w:rPr>
          <w:szCs w:val="24"/>
        </w:rPr>
      </w:pPr>
      <w:r w:rsidRPr="00094820">
        <w:rPr>
          <w:szCs w:val="24"/>
        </w:rPr>
        <w:t xml:space="preserve">uusi hautapaikka utajärveläiset </w:t>
      </w:r>
      <w:r w:rsidR="0075475F">
        <w:rPr>
          <w:szCs w:val="24"/>
        </w:rPr>
        <w:tab/>
      </w:r>
      <w:r w:rsidR="0075475F">
        <w:rPr>
          <w:szCs w:val="24"/>
        </w:rPr>
        <w:tab/>
      </w:r>
      <w:r w:rsidRPr="00094820">
        <w:rPr>
          <w:szCs w:val="24"/>
        </w:rPr>
        <w:t>50,00 €</w:t>
      </w:r>
    </w:p>
    <w:p w14:paraId="767930E6" w14:textId="57B1F3A9" w:rsidR="00094820" w:rsidRPr="00094820" w:rsidRDefault="00094820" w:rsidP="00094820">
      <w:pPr>
        <w:pStyle w:val="Luettelokappale"/>
        <w:numPr>
          <w:ilvl w:val="0"/>
          <w:numId w:val="17"/>
        </w:numPr>
        <w:jc w:val="both"/>
        <w:rPr>
          <w:szCs w:val="24"/>
        </w:rPr>
      </w:pPr>
      <w:proofErr w:type="spellStart"/>
      <w:r w:rsidRPr="00094820">
        <w:rPr>
          <w:szCs w:val="24"/>
        </w:rPr>
        <w:t>päällehautaus</w:t>
      </w:r>
      <w:proofErr w:type="spellEnd"/>
      <w:r w:rsidRPr="00094820">
        <w:rPr>
          <w:szCs w:val="24"/>
        </w:rPr>
        <w:t xml:space="preserve"> utajärveläiset </w:t>
      </w:r>
      <w:r w:rsidR="0075475F">
        <w:rPr>
          <w:szCs w:val="24"/>
        </w:rPr>
        <w:tab/>
      </w:r>
      <w:r w:rsidR="0075475F">
        <w:rPr>
          <w:szCs w:val="24"/>
        </w:rPr>
        <w:tab/>
      </w:r>
      <w:r w:rsidRPr="00094820">
        <w:rPr>
          <w:szCs w:val="24"/>
        </w:rPr>
        <w:t>maksuton</w:t>
      </w:r>
    </w:p>
    <w:p w14:paraId="2255E690" w14:textId="2F35EA28" w:rsidR="00094820" w:rsidRPr="00094820" w:rsidRDefault="00094820" w:rsidP="00094820">
      <w:pPr>
        <w:pStyle w:val="Luettelokappale"/>
        <w:numPr>
          <w:ilvl w:val="0"/>
          <w:numId w:val="17"/>
        </w:numPr>
        <w:jc w:val="both"/>
        <w:rPr>
          <w:szCs w:val="24"/>
        </w:rPr>
      </w:pPr>
      <w:r w:rsidRPr="00094820">
        <w:rPr>
          <w:szCs w:val="24"/>
        </w:rPr>
        <w:t xml:space="preserve">uusi hautapaikka ulkopaikkakuntalaiset </w:t>
      </w:r>
      <w:r w:rsidR="0075475F">
        <w:rPr>
          <w:szCs w:val="24"/>
        </w:rPr>
        <w:tab/>
      </w:r>
      <w:r w:rsidRPr="00094820">
        <w:rPr>
          <w:szCs w:val="24"/>
        </w:rPr>
        <w:t xml:space="preserve">350,00 € </w:t>
      </w:r>
    </w:p>
    <w:p w14:paraId="547ADCD5" w14:textId="4264CCBC" w:rsidR="00094820" w:rsidRPr="00094820" w:rsidRDefault="00094820" w:rsidP="00094820">
      <w:pPr>
        <w:pStyle w:val="Luettelokappale"/>
        <w:numPr>
          <w:ilvl w:val="0"/>
          <w:numId w:val="17"/>
        </w:numPr>
        <w:jc w:val="both"/>
        <w:rPr>
          <w:szCs w:val="24"/>
        </w:rPr>
      </w:pPr>
      <w:proofErr w:type="spellStart"/>
      <w:r w:rsidRPr="00094820">
        <w:rPr>
          <w:szCs w:val="24"/>
        </w:rPr>
        <w:t>päällehautaus</w:t>
      </w:r>
      <w:proofErr w:type="spellEnd"/>
      <w:r w:rsidRPr="00094820">
        <w:rPr>
          <w:szCs w:val="24"/>
        </w:rPr>
        <w:t xml:space="preserve"> ulkopaikkakuntalaiset </w:t>
      </w:r>
      <w:r w:rsidR="0075475F">
        <w:rPr>
          <w:szCs w:val="24"/>
        </w:rPr>
        <w:tab/>
      </w:r>
      <w:r w:rsidRPr="00094820">
        <w:rPr>
          <w:szCs w:val="24"/>
        </w:rPr>
        <w:t>175,00 €</w:t>
      </w:r>
    </w:p>
    <w:p w14:paraId="3334A6E6" w14:textId="77777777" w:rsidR="00C56CD0" w:rsidRDefault="00C56CD0" w:rsidP="00F645DC">
      <w:pPr>
        <w:jc w:val="both"/>
        <w:rPr>
          <w:szCs w:val="24"/>
        </w:rPr>
      </w:pPr>
    </w:p>
    <w:p w14:paraId="3CEBDD37" w14:textId="77777777" w:rsidR="00E958B7" w:rsidRDefault="00E958B7" w:rsidP="00F645DC">
      <w:pPr>
        <w:jc w:val="both"/>
        <w:rPr>
          <w:szCs w:val="24"/>
        </w:rPr>
      </w:pPr>
    </w:p>
    <w:p w14:paraId="61ED995B" w14:textId="568B6699" w:rsidR="00F645DC" w:rsidRDefault="00E958B7" w:rsidP="00F645DC">
      <w:pPr>
        <w:jc w:val="both"/>
        <w:rPr>
          <w:szCs w:val="24"/>
        </w:rPr>
      </w:pPr>
      <w:r>
        <w:rPr>
          <w:szCs w:val="24"/>
        </w:rPr>
        <w:t>Kaikilla hautausmailla oik</w:t>
      </w:r>
      <w:r w:rsidR="00094820">
        <w:rPr>
          <w:szCs w:val="24"/>
        </w:rPr>
        <w:t>eus h</w:t>
      </w:r>
      <w:r w:rsidR="00094820" w:rsidRPr="00BF10D6">
        <w:rPr>
          <w:szCs w:val="24"/>
        </w:rPr>
        <w:t>autapaikka</w:t>
      </w:r>
      <w:r w:rsidR="00094820">
        <w:rPr>
          <w:szCs w:val="24"/>
        </w:rPr>
        <w:t>an</w:t>
      </w:r>
      <w:r w:rsidR="00094820" w:rsidRPr="00BF10D6">
        <w:rPr>
          <w:szCs w:val="24"/>
        </w:rPr>
        <w:t xml:space="preserve"> on voimassa enintään 50 vuotta.</w:t>
      </w:r>
      <w:r w:rsidR="00094820">
        <w:rPr>
          <w:szCs w:val="24"/>
        </w:rPr>
        <w:t xml:space="preserve"> </w:t>
      </w:r>
      <w:r w:rsidR="00094820" w:rsidRPr="00BF10D6">
        <w:rPr>
          <w:szCs w:val="24"/>
        </w:rPr>
        <w:t>Halut</w:t>
      </w:r>
      <w:r w:rsidR="00094820">
        <w:rPr>
          <w:szCs w:val="24"/>
        </w:rPr>
        <w:t>essa</w:t>
      </w:r>
      <w:r w:rsidR="00094820" w:rsidRPr="00BF10D6">
        <w:rPr>
          <w:szCs w:val="24"/>
        </w:rPr>
        <w:t xml:space="preserve"> </w:t>
      </w:r>
      <w:r w:rsidR="00094820">
        <w:rPr>
          <w:szCs w:val="24"/>
        </w:rPr>
        <w:t>hautapaikka</w:t>
      </w:r>
      <w:r w:rsidR="00094820" w:rsidRPr="00BF10D6">
        <w:rPr>
          <w:szCs w:val="24"/>
        </w:rPr>
        <w:t>sopimuksen voi uudistaa</w:t>
      </w:r>
      <w:r w:rsidR="00094820">
        <w:rPr>
          <w:szCs w:val="24"/>
        </w:rPr>
        <w:t xml:space="preserve">, jolloin </w:t>
      </w:r>
      <w:r w:rsidR="00094820" w:rsidRPr="006C758A">
        <w:rPr>
          <w:szCs w:val="24"/>
        </w:rPr>
        <w:t>hauta</w:t>
      </w:r>
      <w:r w:rsidR="00094820">
        <w:rPr>
          <w:szCs w:val="24"/>
        </w:rPr>
        <w:t>paikka</w:t>
      </w:r>
      <w:r w:rsidR="00094820" w:rsidRPr="006C758A">
        <w:rPr>
          <w:szCs w:val="24"/>
        </w:rPr>
        <w:t>maksu</w:t>
      </w:r>
      <w:r w:rsidR="00094820">
        <w:rPr>
          <w:szCs w:val="24"/>
        </w:rPr>
        <w:t xml:space="preserve"> on</w:t>
      </w:r>
      <w:r w:rsidR="00094820" w:rsidRPr="006C758A">
        <w:rPr>
          <w:szCs w:val="24"/>
        </w:rPr>
        <w:t xml:space="preserve"> voimassa olevan hinnaston muka</w:t>
      </w:r>
      <w:r w:rsidR="00094820">
        <w:rPr>
          <w:szCs w:val="24"/>
        </w:rPr>
        <w:t xml:space="preserve">inen. </w:t>
      </w:r>
      <w:r w:rsidR="00F645DC" w:rsidRPr="00BF10D6">
        <w:rPr>
          <w:szCs w:val="24"/>
        </w:rPr>
        <w:t>Hautapaikkamaksu p</w:t>
      </w:r>
      <w:r w:rsidR="00F645DC">
        <w:rPr>
          <w:szCs w:val="24"/>
        </w:rPr>
        <w:t xml:space="preserve">eritään hautauksen yhteydessä. </w:t>
      </w:r>
    </w:p>
    <w:p w14:paraId="39E6E3CA" w14:textId="69BD8F67" w:rsidR="00E958B7" w:rsidRDefault="00E958B7" w:rsidP="00F645DC">
      <w:pPr>
        <w:jc w:val="both"/>
        <w:rPr>
          <w:szCs w:val="24"/>
        </w:rPr>
      </w:pPr>
    </w:p>
    <w:p w14:paraId="5216F094" w14:textId="040958C2" w:rsidR="00E958B7" w:rsidRPr="00BF10D6" w:rsidRDefault="00E958B7" w:rsidP="00E958B7">
      <w:pPr>
        <w:pStyle w:val="Leipteksti3"/>
        <w:autoSpaceDE/>
        <w:autoSpaceDN/>
        <w:adjustRightInd/>
        <w:jc w:val="both"/>
        <w:rPr>
          <w:szCs w:val="24"/>
        </w:rPr>
      </w:pPr>
      <w:r>
        <w:rPr>
          <w:szCs w:val="24"/>
        </w:rPr>
        <w:t>H</w:t>
      </w:r>
      <w:r w:rsidRPr="00BF10D6">
        <w:rPr>
          <w:szCs w:val="24"/>
        </w:rPr>
        <w:t xml:space="preserve">autapaikkoja voi varata ainoastaan kuolemantapauksen yhteydessä </w:t>
      </w:r>
      <w:r>
        <w:rPr>
          <w:szCs w:val="24"/>
        </w:rPr>
        <w:t xml:space="preserve">ja </w:t>
      </w:r>
      <w:r w:rsidRPr="00BF10D6">
        <w:rPr>
          <w:szCs w:val="24"/>
        </w:rPr>
        <w:t>enintään kaksi hautap</w:t>
      </w:r>
      <w:r>
        <w:rPr>
          <w:szCs w:val="24"/>
        </w:rPr>
        <w:t>aikkaa</w:t>
      </w:r>
      <w:r w:rsidRPr="00BF10D6">
        <w:rPr>
          <w:szCs w:val="24"/>
        </w:rPr>
        <w:t xml:space="preserve">. </w:t>
      </w:r>
      <w:r>
        <w:rPr>
          <w:szCs w:val="24"/>
        </w:rPr>
        <w:t>Kirkonkylän hautausmailla e</w:t>
      </w:r>
      <w:r w:rsidRPr="00BF10D6">
        <w:rPr>
          <w:szCs w:val="24"/>
        </w:rPr>
        <w:t>rillisiä reunakiviä ei voi käyttää.</w:t>
      </w:r>
    </w:p>
    <w:p w14:paraId="73212048" w14:textId="77777777" w:rsidR="00F24EF6" w:rsidRPr="00BF10D6" w:rsidRDefault="00F24EF6" w:rsidP="00F70FB5">
      <w:pPr>
        <w:jc w:val="both"/>
        <w:rPr>
          <w:szCs w:val="24"/>
        </w:rPr>
      </w:pPr>
    </w:p>
    <w:p w14:paraId="58E05D65" w14:textId="77777777" w:rsidR="00AA0E3C" w:rsidRPr="00E958B7" w:rsidRDefault="00125D51" w:rsidP="00F70FB5">
      <w:pPr>
        <w:jc w:val="both"/>
        <w:rPr>
          <w:bCs/>
          <w:iCs/>
          <w:szCs w:val="24"/>
        </w:rPr>
      </w:pPr>
      <w:r w:rsidRPr="00E958B7">
        <w:rPr>
          <w:bCs/>
          <w:iCs/>
          <w:szCs w:val="24"/>
        </w:rPr>
        <w:t xml:space="preserve">Sotiemme veteraaneille ja heidän puolisoilleen hautapaikka on </w:t>
      </w:r>
      <w:r w:rsidR="001E3781" w:rsidRPr="00E958B7">
        <w:rPr>
          <w:bCs/>
          <w:iCs/>
          <w:szCs w:val="24"/>
        </w:rPr>
        <w:t>ilmainen</w:t>
      </w:r>
      <w:r w:rsidRPr="00E958B7">
        <w:rPr>
          <w:bCs/>
          <w:iCs/>
          <w:szCs w:val="24"/>
        </w:rPr>
        <w:t>.</w:t>
      </w:r>
    </w:p>
    <w:p w14:paraId="326BD39E" w14:textId="68CCF10C" w:rsidR="00F24EF6" w:rsidRDefault="00F24EF6" w:rsidP="00F70FB5">
      <w:pPr>
        <w:pStyle w:val="Leipteksti3"/>
        <w:autoSpaceDE/>
        <w:autoSpaceDN/>
        <w:adjustRightInd/>
        <w:jc w:val="both"/>
        <w:rPr>
          <w:szCs w:val="24"/>
        </w:rPr>
      </w:pPr>
    </w:p>
    <w:p w14:paraId="1948402A" w14:textId="3E878C1F" w:rsidR="00CB5C19" w:rsidRPr="00CB5C19" w:rsidRDefault="00CB5C19" w:rsidP="00F70FB5">
      <w:pPr>
        <w:pStyle w:val="Leipteksti3"/>
        <w:autoSpaceDE/>
        <w:autoSpaceDN/>
        <w:adjustRightInd/>
        <w:jc w:val="both"/>
        <w:rPr>
          <w:b/>
          <w:bCs/>
          <w:szCs w:val="24"/>
        </w:rPr>
      </w:pPr>
      <w:r w:rsidRPr="00D71403">
        <w:rPr>
          <w:b/>
          <w:bCs/>
          <w:szCs w:val="24"/>
        </w:rPr>
        <w:t>2) Hautauspalvelu</w:t>
      </w:r>
    </w:p>
    <w:p w14:paraId="711755B4" w14:textId="77777777" w:rsidR="00CB5C19" w:rsidRPr="00BF10D6" w:rsidRDefault="00CB5C19" w:rsidP="00F70FB5">
      <w:pPr>
        <w:pStyle w:val="Leipteksti3"/>
        <w:autoSpaceDE/>
        <w:autoSpaceDN/>
        <w:adjustRightInd/>
        <w:jc w:val="both"/>
        <w:rPr>
          <w:szCs w:val="24"/>
        </w:rPr>
      </w:pPr>
    </w:p>
    <w:p w14:paraId="6DA22BC3" w14:textId="279BC9DA" w:rsidR="005F16DD" w:rsidRDefault="00E44BC3" w:rsidP="00F70FB5">
      <w:pPr>
        <w:jc w:val="both"/>
        <w:rPr>
          <w:szCs w:val="24"/>
        </w:rPr>
      </w:pPr>
      <w:r w:rsidRPr="009B2A50">
        <w:rPr>
          <w:szCs w:val="24"/>
        </w:rPr>
        <w:t>Arkkuh</w:t>
      </w:r>
      <w:r w:rsidR="00C34DAC" w:rsidRPr="009B2A50">
        <w:rPr>
          <w:szCs w:val="24"/>
        </w:rPr>
        <w:t>au</w:t>
      </w:r>
      <w:r w:rsidR="00766411" w:rsidRPr="009B2A50">
        <w:rPr>
          <w:szCs w:val="24"/>
        </w:rPr>
        <w:t xml:space="preserve">dan </w:t>
      </w:r>
      <w:r w:rsidR="00C56CD0" w:rsidRPr="009B2A50">
        <w:rPr>
          <w:szCs w:val="24"/>
        </w:rPr>
        <w:t>kaiv</w:t>
      </w:r>
      <w:r w:rsidR="00080394">
        <w:rPr>
          <w:szCs w:val="24"/>
        </w:rPr>
        <w:t>uu</w:t>
      </w:r>
      <w:r w:rsidR="0075475F">
        <w:rPr>
          <w:szCs w:val="24"/>
        </w:rPr>
        <w:tab/>
      </w:r>
      <w:r w:rsidR="0075475F">
        <w:rPr>
          <w:szCs w:val="24"/>
        </w:rPr>
        <w:tab/>
      </w:r>
      <w:r w:rsidR="0075475F">
        <w:rPr>
          <w:szCs w:val="24"/>
        </w:rPr>
        <w:tab/>
      </w:r>
      <w:r w:rsidR="00C34DAC" w:rsidRPr="009B2A50">
        <w:rPr>
          <w:szCs w:val="24"/>
        </w:rPr>
        <w:t>3</w:t>
      </w:r>
      <w:r w:rsidRPr="009B2A50">
        <w:rPr>
          <w:szCs w:val="24"/>
        </w:rPr>
        <w:t>9</w:t>
      </w:r>
      <w:r w:rsidR="005F16DD" w:rsidRPr="009B2A50">
        <w:rPr>
          <w:szCs w:val="24"/>
        </w:rPr>
        <w:t xml:space="preserve">0,00 € </w:t>
      </w:r>
    </w:p>
    <w:p w14:paraId="77F1E1E5" w14:textId="77777777" w:rsidR="0075475F" w:rsidRDefault="00FC73C0" w:rsidP="00FC73C0">
      <w:pPr>
        <w:pStyle w:val="Luettelokappale"/>
        <w:numPr>
          <w:ilvl w:val="0"/>
          <w:numId w:val="16"/>
        </w:numPr>
        <w:jc w:val="both"/>
        <w:rPr>
          <w:sz w:val="22"/>
          <w:szCs w:val="22"/>
        </w:rPr>
      </w:pPr>
      <w:r w:rsidRPr="00FC73C0">
        <w:rPr>
          <w:sz w:val="22"/>
          <w:szCs w:val="22"/>
        </w:rPr>
        <w:t>hintaan sisältyy</w:t>
      </w:r>
      <w:r w:rsidR="0075475F">
        <w:rPr>
          <w:sz w:val="22"/>
          <w:szCs w:val="22"/>
        </w:rPr>
        <w:t xml:space="preserve"> peittäminen,</w:t>
      </w:r>
      <w:r w:rsidRPr="00FC73C0">
        <w:rPr>
          <w:sz w:val="22"/>
          <w:szCs w:val="22"/>
        </w:rPr>
        <w:t xml:space="preserve"> jälkityöt ja</w:t>
      </w:r>
    </w:p>
    <w:p w14:paraId="14FF6075" w14:textId="1573FAC4" w:rsidR="00FC73C0" w:rsidRPr="00FC73C0" w:rsidRDefault="00FC73C0" w:rsidP="0075475F">
      <w:pPr>
        <w:pStyle w:val="Luettelokappale"/>
        <w:jc w:val="both"/>
        <w:rPr>
          <w:sz w:val="22"/>
          <w:szCs w:val="22"/>
        </w:rPr>
      </w:pPr>
      <w:r w:rsidRPr="00FC73C0">
        <w:rPr>
          <w:sz w:val="22"/>
          <w:szCs w:val="22"/>
        </w:rPr>
        <w:t>talvella hautapaikan sulattaminen</w:t>
      </w:r>
    </w:p>
    <w:p w14:paraId="0175D01B" w14:textId="3CEC9ABF" w:rsidR="005F16DD" w:rsidRDefault="005F16DD" w:rsidP="00F70FB5">
      <w:pPr>
        <w:jc w:val="both"/>
        <w:rPr>
          <w:szCs w:val="24"/>
        </w:rPr>
      </w:pPr>
      <w:r w:rsidRPr="009B2A50">
        <w:rPr>
          <w:szCs w:val="24"/>
        </w:rPr>
        <w:t xml:space="preserve">Uurnahaudan </w:t>
      </w:r>
      <w:r w:rsidR="00C56CD0" w:rsidRPr="009B2A50">
        <w:rPr>
          <w:szCs w:val="24"/>
        </w:rPr>
        <w:t>kaiv</w:t>
      </w:r>
      <w:r w:rsidR="00080394">
        <w:rPr>
          <w:szCs w:val="24"/>
        </w:rPr>
        <w:t>uu</w:t>
      </w:r>
      <w:r w:rsidR="00080394">
        <w:rPr>
          <w:szCs w:val="24"/>
        </w:rPr>
        <w:tab/>
      </w:r>
      <w:r w:rsidR="00080394">
        <w:rPr>
          <w:szCs w:val="24"/>
        </w:rPr>
        <w:tab/>
      </w:r>
      <w:r w:rsidR="00080394">
        <w:rPr>
          <w:szCs w:val="24"/>
        </w:rPr>
        <w:tab/>
      </w:r>
      <w:r w:rsidR="00AF3592">
        <w:rPr>
          <w:szCs w:val="24"/>
        </w:rPr>
        <w:t>1</w:t>
      </w:r>
      <w:r w:rsidR="009B2A50">
        <w:rPr>
          <w:szCs w:val="24"/>
        </w:rPr>
        <w:t>50</w:t>
      </w:r>
      <w:r>
        <w:rPr>
          <w:szCs w:val="24"/>
        </w:rPr>
        <w:t>,00 €</w:t>
      </w:r>
    </w:p>
    <w:p w14:paraId="1302F52E" w14:textId="77777777" w:rsidR="00080394" w:rsidRDefault="00FC73C0" w:rsidP="00FC73C0">
      <w:pPr>
        <w:pStyle w:val="Luettelokappale"/>
        <w:numPr>
          <w:ilvl w:val="0"/>
          <w:numId w:val="16"/>
        </w:numPr>
        <w:jc w:val="both"/>
        <w:rPr>
          <w:sz w:val="22"/>
          <w:szCs w:val="22"/>
        </w:rPr>
      </w:pPr>
      <w:r w:rsidRPr="00FC73C0">
        <w:rPr>
          <w:sz w:val="22"/>
          <w:szCs w:val="22"/>
        </w:rPr>
        <w:t>hintaan sisältyy</w:t>
      </w:r>
      <w:r w:rsidR="00080394">
        <w:rPr>
          <w:sz w:val="22"/>
          <w:szCs w:val="22"/>
        </w:rPr>
        <w:t xml:space="preserve"> peittäminen, </w:t>
      </w:r>
      <w:r w:rsidRPr="00FC73C0">
        <w:rPr>
          <w:sz w:val="22"/>
          <w:szCs w:val="22"/>
        </w:rPr>
        <w:t>jälkityöt ja</w:t>
      </w:r>
    </w:p>
    <w:p w14:paraId="6E9F9F05" w14:textId="73849E21" w:rsidR="00FC73C0" w:rsidRPr="00FC73C0" w:rsidRDefault="00FC73C0" w:rsidP="00080394">
      <w:pPr>
        <w:pStyle w:val="Luettelokappale"/>
        <w:jc w:val="both"/>
        <w:rPr>
          <w:sz w:val="22"/>
          <w:szCs w:val="22"/>
        </w:rPr>
      </w:pPr>
      <w:r w:rsidRPr="00FC73C0">
        <w:rPr>
          <w:sz w:val="22"/>
          <w:szCs w:val="22"/>
        </w:rPr>
        <w:t>talvella uurnapaikan sulattaminen</w:t>
      </w:r>
    </w:p>
    <w:p w14:paraId="739678A7" w14:textId="77777777" w:rsidR="00FC73C0" w:rsidRDefault="00FC73C0" w:rsidP="00F70FB5">
      <w:pPr>
        <w:jc w:val="both"/>
        <w:rPr>
          <w:szCs w:val="24"/>
        </w:rPr>
      </w:pPr>
    </w:p>
    <w:p w14:paraId="1FBD3D74" w14:textId="3DCBD548" w:rsidR="005F16DD" w:rsidRDefault="00125D51" w:rsidP="00F70FB5">
      <w:pPr>
        <w:jc w:val="both"/>
        <w:rPr>
          <w:szCs w:val="24"/>
        </w:rPr>
      </w:pPr>
      <w:r w:rsidRPr="00BF10D6">
        <w:rPr>
          <w:szCs w:val="24"/>
        </w:rPr>
        <w:t>Muistom</w:t>
      </w:r>
      <w:r w:rsidR="005F16DD">
        <w:rPr>
          <w:szCs w:val="24"/>
        </w:rPr>
        <w:t>erkin siirto</w:t>
      </w:r>
      <w:r w:rsidR="00080394">
        <w:rPr>
          <w:szCs w:val="24"/>
        </w:rPr>
        <w:tab/>
      </w:r>
      <w:r w:rsidR="0075475F">
        <w:rPr>
          <w:szCs w:val="24"/>
        </w:rPr>
        <w:tab/>
      </w:r>
      <w:r w:rsidR="00FC73C0">
        <w:rPr>
          <w:szCs w:val="24"/>
        </w:rPr>
        <w:tab/>
      </w:r>
      <w:r w:rsidR="005F16DD">
        <w:rPr>
          <w:szCs w:val="24"/>
        </w:rPr>
        <w:t>70,00 €</w:t>
      </w:r>
    </w:p>
    <w:p w14:paraId="39EB53F9" w14:textId="624EF069" w:rsidR="00125D51" w:rsidRDefault="005F16DD" w:rsidP="00F70FB5">
      <w:pPr>
        <w:jc w:val="both"/>
        <w:rPr>
          <w:szCs w:val="24"/>
        </w:rPr>
      </w:pPr>
      <w:r>
        <w:rPr>
          <w:szCs w:val="24"/>
        </w:rPr>
        <w:t>R</w:t>
      </w:r>
      <w:r w:rsidR="00125D51" w:rsidRPr="00BF10D6">
        <w:rPr>
          <w:szCs w:val="24"/>
        </w:rPr>
        <w:t xml:space="preserve">eunakivien siirto </w:t>
      </w:r>
      <w:r w:rsidR="009B2A50">
        <w:rPr>
          <w:szCs w:val="24"/>
        </w:rPr>
        <w:tab/>
      </w:r>
      <w:r w:rsidR="00FC73C0">
        <w:rPr>
          <w:szCs w:val="24"/>
        </w:rPr>
        <w:tab/>
      </w:r>
      <w:r w:rsidR="00FC73C0">
        <w:rPr>
          <w:szCs w:val="24"/>
        </w:rPr>
        <w:tab/>
      </w:r>
      <w:r w:rsidR="00125D51" w:rsidRPr="00BF10D6">
        <w:rPr>
          <w:szCs w:val="24"/>
        </w:rPr>
        <w:t>70,00 €.</w:t>
      </w:r>
    </w:p>
    <w:p w14:paraId="14014BB8" w14:textId="77777777" w:rsidR="00125D51" w:rsidRPr="00C56CD0" w:rsidRDefault="00125D51" w:rsidP="00F70FB5">
      <w:pPr>
        <w:jc w:val="both"/>
        <w:rPr>
          <w:color w:val="FF0000"/>
          <w:szCs w:val="24"/>
        </w:rPr>
      </w:pPr>
    </w:p>
    <w:p w14:paraId="10C27BF5" w14:textId="02F87CE0" w:rsidR="00125D51" w:rsidRPr="00A92D3C" w:rsidRDefault="00125D51" w:rsidP="00F70FB5">
      <w:pPr>
        <w:jc w:val="both"/>
        <w:rPr>
          <w:bCs/>
          <w:iCs/>
          <w:szCs w:val="24"/>
        </w:rPr>
      </w:pPr>
      <w:r w:rsidRPr="00A92D3C">
        <w:rPr>
          <w:bCs/>
          <w:iCs/>
          <w:szCs w:val="24"/>
        </w:rPr>
        <w:t>Sotiemme veteraaneille ja muille rintamatunnuksen haltijoille hau</w:t>
      </w:r>
      <w:r w:rsidR="00D704C0" w:rsidRPr="00A92D3C">
        <w:rPr>
          <w:bCs/>
          <w:iCs/>
          <w:szCs w:val="24"/>
        </w:rPr>
        <w:t>dan</w:t>
      </w:r>
      <w:r w:rsidR="00E958B7" w:rsidRPr="00A92D3C">
        <w:rPr>
          <w:bCs/>
          <w:iCs/>
          <w:szCs w:val="24"/>
        </w:rPr>
        <w:t xml:space="preserve"> kaivuu</w:t>
      </w:r>
      <w:r w:rsidR="00D704C0" w:rsidRPr="00A92D3C">
        <w:rPr>
          <w:bCs/>
          <w:iCs/>
          <w:szCs w:val="24"/>
        </w:rPr>
        <w:t xml:space="preserve"> o</w:t>
      </w:r>
      <w:r w:rsidR="00E958B7" w:rsidRPr="00A92D3C">
        <w:rPr>
          <w:bCs/>
          <w:iCs/>
          <w:szCs w:val="24"/>
        </w:rPr>
        <w:t xml:space="preserve">n </w:t>
      </w:r>
      <w:r w:rsidR="00D704C0" w:rsidRPr="00A92D3C">
        <w:rPr>
          <w:bCs/>
          <w:iCs/>
          <w:szCs w:val="24"/>
        </w:rPr>
        <w:t>maksut</w:t>
      </w:r>
      <w:r w:rsidR="00E958B7" w:rsidRPr="00A92D3C">
        <w:rPr>
          <w:bCs/>
          <w:iCs/>
          <w:szCs w:val="24"/>
        </w:rPr>
        <w:t>on.</w:t>
      </w:r>
    </w:p>
    <w:p w14:paraId="101A1CA1" w14:textId="77777777" w:rsidR="00125D51" w:rsidRPr="00BF10D6" w:rsidRDefault="00125D51" w:rsidP="00F70FB5">
      <w:pPr>
        <w:jc w:val="both"/>
        <w:rPr>
          <w:szCs w:val="24"/>
        </w:rPr>
      </w:pPr>
    </w:p>
    <w:p w14:paraId="4074BCDB" w14:textId="77777777" w:rsidR="00125D51" w:rsidRPr="00BF10D6" w:rsidRDefault="00125D51" w:rsidP="00F70FB5">
      <w:pPr>
        <w:jc w:val="both"/>
        <w:rPr>
          <w:szCs w:val="24"/>
        </w:rPr>
      </w:pPr>
    </w:p>
    <w:p w14:paraId="5126EE9D" w14:textId="77777777" w:rsidR="00125D51" w:rsidRPr="00BF10D6" w:rsidRDefault="00125D51" w:rsidP="00F70FB5">
      <w:pPr>
        <w:jc w:val="both"/>
        <w:rPr>
          <w:b/>
          <w:szCs w:val="24"/>
        </w:rPr>
      </w:pPr>
      <w:r w:rsidRPr="00BF10D6">
        <w:rPr>
          <w:b/>
          <w:szCs w:val="24"/>
        </w:rPr>
        <w:t>UTAJÄRVEN SEURAKUNNAN HAUTAINHOITORAHASTO</w:t>
      </w:r>
    </w:p>
    <w:p w14:paraId="6561FBBE" w14:textId="578DD2B9" w:rsidR="004E1856" w:rsidRPr="00BF10D6" w:rsidRDefault="004E1856" w:rsidP="004E1856">
      <w:pPr>
        <w:pStyle w:val="Leipteksti3"/>
        <w:jc w:val="both"/>
        <w:rPr>
          <w:szCs w:val="24"/>
        </w:rPr>
      </w:pPr>
      <w:r w:rsidRPr="00BF10D6">
        <w:rPr>
          <w:szCs w:val="24"/>
        </w:rPr>
        <w:t xml:space="preserve">Utajärven seurakunta tekee </w:t>
      </w:r>
      <w:r w:rsidR="00125D51" w:rsidRPr="00BF10D6">
        <w:rPr>
          <w:szCs w:val="24"/>
        </w:rPr>
        <w:t>sopimuks</w:t>
      </w:r>
      <w:r w:rsidR="00F708A8">
        <w:rPr>
          <w:szCs w:val="24"/>
        </w:rPr>
        <w:t>ia</w:t>
      </w:r>
      <w:r w:rsidR="00125D51" w:rsidRPr="00BF10D6">
        <w:rPr>
          <w:szCs w:val="24"/>
        </w:rPr>
        <w:t xml:space="preserve"> hautojen hoidosta</w:t>
      </w:r>
      <w:r w:rsidR="00F708A8">
        <w:rPr>
          <w:szCs w:val="24"/>
        </w:rPr>
        <w:t xml:space="preserve"> kirkonkylän, Sotkankylän ja Niskankylän hautausmaille.</w:t>
      </w:r>
      <w:r w:rsidR="00125D51" w:rsidRPr="00BF10D6">
        <w:rPr>
          <w:szCs w:val="24"/>
        </w:rPr>
        <w:t xml:space="preserve"> Hoitoon kuuluu hau</w:t>
      </w:r>
      <w:r w:rsidR="00F708A8">
        <w:rPr>
          <w:szCs w:val="24"/>
        </w:rPr>
        <w:t xml:space="preserve">dan </w:t>
      </w:r>
      <w:r w:rsidR="00125D51" w:rsidRPr="00BF10D6">
        <w:rPr>
          <w:szCs w:val="24"/>
        </w:rPr>
        <w:t xml:space="preserve">kunnossapito, kukkaistutus sekä kukkapaikan kastelu kesällä. </w:t>
      </w:r>
      <w:r w:rsidRPr="00BF10D6">
        <w:rPr>
          <w:szCs w:val="24"/>
        </w:rPr>
        <w:t xml:space="preserve">Seurakunnalla on oikeus hoitoaikana suorittaa haudalla hoidon kannalta tarpeellisia muutoksia. </w:t>
      </w:r>
      <w:r w:rsidR="00125D51" w:rsidRPr="00BF10D6">
        <w:rPr>
          <w:szCs w:val="24"/>
        </w:rPr>
        <w:t xml:space="preserve">Mikäli hoitokustannukset nousevat, on seurakunta oikeutettu muuttamaan hoitotapaa siihen käytettävien varojen mukaisiksi. </w:t>
      </w:r>
      <w:r w:rsidRPr="00BF10D6">
        <w:rPr>
          <w:szCs w:val="24"/>
        </w:rPr>
        <w:t>Haudanhoitomaksu määräytyy muistomerkkien määrän mukaan. Sopimukseen kuuluvien haudalle istutettavien kukkien määrä on vakio, eikä määräydy hautasijojen tai kukkapesien lukumäärän mukaan.</w:t>
      </w:r>
    </w:p>
    <w:p w14:paraId="53F5464A" w14:textId="77777777" w:rsidR="00125D51" w:rsidRPr="00BF10D6" w:rsidRDefault="00125D51" w:rsidP="00F70FB5">
      <w:pPr>
        <w:pStyle w:val="Yltunniste"/>
        <w:tabs>
          <w:tab w:val="clear" w:pos="4819"/>
          <w:tab w:val="clear" w:pos="9638"/>
        </w:tabs>
        <w:jc w:val="both"/>
        <w:rPr>
          <w:szCs w:val="24"/>
        </w:rPr>
      </w:pPr>
    </w:p>
    <w:p w14:paraId="039659C8" w14:textId="1C1C75F3" w:rsidR="00125D51" w:rsidRPr="00BF10D6" w:rsidRDefault="00125D51" w:rsidP="00F70FB5">
      <w:pPr>
        <w:jc w:val="both"/>
        <w:rPr>
          <w:b/>
          <w:szCs w:val="24"/>
        </w:rPr>
      </w:pPr>
      <w:r w:rsidRPr="00BF10D6">
        <w:rPr>
          <w:b/>
          <w:szCs w:val="24"/>
        </w:rPr>
        <w:t xml:space="preserve">Hautainhoitomaksut </w:t>
      </w:r>
      <w:r w:rsidR="00F708A8">
        <w:rPr>
          <w:b/>
          <w:szCs w:val="24"/>
        </w:rPr>
        <w:t>v. 2022</w:t>
      </w:r>
    </w:p>
    <w:p w14:paraId="39FEF96A" w14:textId="0D8C4702" w:rsidR="00125D51" w:rsidRPr="00BF10D6" w:rsidRDefault="00125D51" w:rsidP="00F70FB5">
      <w:pPr>
        <w:jc w:val="both"/>
        <w:rPr>
          <w:szCs w:val="24"/>
        </w:rPr>
      </w:pPr>
      <w:r w:rsidRPr="00BF10D6">
        <w:rPr>
          <w:szCs w:val="24"/>
        </w:rPr>
        <w:t xml:space="preserve">Kastelusopimus </w:t>
      </w:r>
      <w:r w:rsidRPr="00BF10D6">
        <w:rPr>
          <w:szCs w:val="24"/>
        </w:rPr>
        <w:tab/>
      </w:r>
      <w:r w:rsidRPr="00BF10D6">
        <w:rPr>
          <w:szCs w:val="24"/>
        </w:rPr>
        <w:tab/>
      </w:r>
      <w:r w:rsidR="00A92D3C">
        <w:rPr>
          <w:szCs w:val="24"/>
        </w:rPr>
        <w:tab/>
      </w:r>
      <w:r w:rsidRPr="00BF10D6">
        <w:rPr>
          <w:szCs w:val="24"/>
        </w:rPr>
        <w:t>50,00 €</w:t>
      </w:r>
      <w:r w:rsidR="00C56CD0">
        <w:rPr>
          <w:szCs w:val="24"/>
        </w:rPr>
        <w:t>/ kesä</w:t>
      </w:r>
    </w:p>
    <w:p w14:paraId="05B33459" w14:textId="7C41A484" w:rsidR="00125D51" w:rsidRDefault="00F24EF6" w:rsidP="00F70FB5">
      <w:pPr>
        <w:jc w:val="both"/>
        <w:rPr>
          <w:szCs w:val="24"/>
        </w:rPr>
      </w:pPr>
      <w:r w:rsidRPr="00BF10D6">
        <w:rPr>
          <w:szCs w:val="24"/>
        </w:rPr>
        <w:t>Haudanhoitosopimus</w:t>
      </w:r>
      <w:r w:rsidR="00F708A8">
        <w:rPr>
          <w:szCs w:val="24"/>
        </w:rPr>
        <w:t xml:space="preserve"> 1 vuosi</w:t>
      </w:r>
      <w:r w:rsidRPr="00BF10D6">
        <w:rPr>
          <w:szCs w:val="24"/>
        </w:rPr>
        <w:tab/>
      </w:r>
      <w:r w:rsidR="00125D51" w:rsidRPr="00BF10D6">
        <w:rPr>
          <w:szCs w:val="24"/>
        </w:rPr>
        <w:tab/>
        <w:t>125,00 €</w:t>
      </w:r>
    </w:p>
    <w:p w14:paraId="46EBEFD5" w14:textId="17860A2B" w:rsidR="000F2285" w:rsidRDefault="00192DE0" w:rsidP="00F70FB5">
      <w:pPr>
        <w:jc w:val="both"/>
        <w:rPr>
          <w:szCs w:val="24"/>
        </w:rPr>
      </w:pPr>
      <w:r>
        <w:rPr>
          <w:szCs w:val="24"/>
        </w:rPr>
        <w:t>Haudanhoitosopimus 3 vuotta</w:t>
      </w:r>
      <w:r>
        <w:rPr>
          <w:szCs w:val="24"/>
        </w:rPr>
        <w:tab/>
      </w:r>
      <w:r w:rsidR="00A92D3C">
        <w:rPr>
          <w:szCs w:val="24"/>
        </w:rPr>
        <w:tab/>
      </w:r>
      <w:r>
        <w:rPr>
          <w:szCs w:val="24"/>
        </w:rPr>
        <w:t xml:space="preserve">345,00 € </w:t>
      </w:r>
    </w:p>
    <w:bookmarkEnd w:id="56"/>
    <w:p w14:paraId="2FF674A8" w14:textId="77777777" w:rsidR="0048757E" w:rsidRPr="00C85D68" w:rsidRDefault="006D2771" w:rsidP="00C85D68">
      <w:pPr>
        <w:pStyle w:val="Otsikko2"/>
        <w:rPr>
          <w:b/>
        </w:rPr>
      </w:pPr>
      <w:r w:rsidRPr="004007EA">
        <w:rPr>
          <w:color w:val="FF0000"/>
        </w:rPr>
        <w:br w:type="page"/>
      </w:r>
      <w:bookmarkStart w:id="58" w:name="_Toc58331446"/>
      <w:bookmarkStart w:id="59" w:name="_Toc88687874"/>
      <w:r w:rsidR="0048757E" w:rsidRPr="00C85D68">
        <w:rPr>
          <w:b/>
        </w:rPr>
        <w:lastRenderedPageBreak/>
        <w:t>7.</w:t>
      </w:r>
      <w:r w:rsidR="00951C74" w:rsidRPr="00C85D68">
        <w:rPr>
          <w:b/>
        </w:rPr>
        <w:t>4</w:t>
      </w:r>
      <w:r w:rsidR="0048757E" w:rsidRPr="00C85D68">
        <w:rPr>
          <w:b/>
        </w:rPr>
        <w:t>. Poistosuunnitelma</w:t>
      </w:r>
      <w:bookmarkEnd w:id="58"/>
      <w:bookmarkEnd w:id="59"/>
      <w:r w:rsidR="0048757E" w:rsidRPr="00C85D68">
        <w:rPr>
          <w:b/>
        </w:rPr>
        <w:t xml:space="preserve">                       </w:t>
      </w:r>
    </w:p>
    <w:p w14:paraId="1CE6301E" w14:textId="77777777" w:rsidR="0048757E" w:rsidRDefault="0048757E" w:rsidP="00F70FB5">
      <w:pPr>
        <w:jc w:val="both"/>
        <w:rPr>
          <w:b/>
        </w:rPr>
      </w:pPr>
    </w:p>
    <w:p w14:paraId="45D0B5A1" w14:textId="77777777" w:rsidR="0048757E" w:rsidRPr="00EF479E" w:rsidRDefault="0048757E" w:rsidP="00F70FB5">
      <w:pPr>
        <w:jc w:val="both"/>
        <w:rPr>
          <w:sz w:val="22"/>
          <w:szCs w:val="22"/>
        </w:rPr>
      </w:pPr>
      <w:r w:rsidRPr="00EF479E">
        <w:rPr>
          <w:sz w:val="22"/>
          <w:szCs w:val="22"/>
        </w:rPr>
        <w:t>PYSYV</w:t>
      </w:r>
      <w:r w:rsidR="00912DF4" w:rsidRPr="00EF479E">
        <w:rPr>
          <w:sz w:val="22"/>
          <w:szCs w:val="22"/>
        </w:rPr>
        <w:t>IEN VASTAAVIEN POISTOAJAT</w:t>
      </w:r>
    </w:p>
    <w:p w14:paraId="72D4CD4F" w14:textId="77777777" w:rsidR="0048757E" w:rsidRPr="00EF479E" w:rsidRDefault="0048757E" w:rsidP="00F70FB5">
      <w:pPr>
        <w:jc w:val="both"/>
        <w:rPr>
          <w:color w:val="FF0000"/>
          <w:sz w:val="22"/>
          <w:szCs w:val="22"/>
        </w:rPr>
      </w:pPr>
    </w:p>
    <w:p w14:paraId="68D53826" w14:textId="77777777" w:rsidR="0048757E" w:rsidRPr="00EF479E" w:rsidRDefault="0048757E" w:rsidP="000965CD">
      <w:pPr>
        <w:pStyle w:val="Luettelokappale"/>
        <w:numPr>
          <w:ilvl w:val="1"/>
          <w:numId w:val="4"/>
        </w:numPr>
        <w:jc w:val="both"/>
        <w:rPr>
          <w:sz w:val="22"/>
          <w:szCs w:val="22"/>
        </w:rPr>
      </w:pPr>
      <w:r w:rsidRPr="00EF479E">
        <w:rPr>
          <w:sz w:val="22"/>
          <w:szCs w:val="22"/>
        </w:rPr>
        <w:t xml:space="preserve"> Aineettomat hyödykkeet</w:t>
      </w:r>
    </w:p>
    <w:p w14:paraId="56D7EBBC" w14:textId="77777777" w:rsidR="0048757E" w:rsidRPr="00EF479E" w:rsidRDefault="0048757E" w:rsidP="000965CD">
      <w:pPr>
        <w:pStyle w:val="Luettelokappale"/>
        <w:numPr>
          <w:ilvl w:val="0"/>
          <w:numId w:val="5"/>
        </w:numPr>
        <w:jc w:val="both"/>
        <w:rPr>
          <w:sz w:val="22"/>
          <w:szCs w:val="22"/>
        </w:rPr>
      </w:pPr>
      <w:r w:rsidRPr="00EF479E">
        <w:rPr>
          <w:sz w:val="22"/>
          <w:szCs w:val="22"/>
        </w:rPr>
        <w:t>Aineettomat oikeudet</w:t>
      </w:r>
    </w:p>
    <w:p w14:paraId="347B74A6" w14:textId="77777777" w:rsidR="0048757E" w:rsidRPr="00EF479E" w:rsidRDefault="00912DF4" w:rsidP="00F70FB5">
      <w:pPr>
        <w:pStyle w:val="Luettelokappale"/>
        <w:jc w:val="both"/>
        <w:rPr>
          <w:sz w:val="22"/>
          <w:szCs w:val="22"/>
        </w:rPr>
      </w:pPr>
      <w:r w:rsidRPr="00EF479E">
        <w:rPr>
          <w:sz w:val="22"/>
          <w:szCs w:val="22"/>
        </w:rPr>
        <w:t>Tietojärjestelmien</w:t>
      </w:r>
      <w:r w:rsidR="0048757E" w:rsidRPr="00EF479E">
        <w:rPr>
          <w:sz w:val="22"/>
          <w:szCs w:val="22"/>
        </w:rPr>
        <w:t xml:space="preserve"> käyttöoikeus</w:t>
      </w:r>
      <w:r w:rsidR="0048757E" w:rsidRPr="00EF479E">
        <w:rPr>
          <w:sz w:val="22"/>
          <w:szCs w:val="22"/>
        </w:rPr>
        <w:tab/>
      </w:r>
      <w:r w:rsidRPr="00EF479E">
        <w:rPr>
          <w:sz w:val="22"/>
          <w:szCs w:val="22"/>
        </w:rPr>
        <w:tab/>
      </w:r>
      <w:r w:rsidR="008940D3" w:rsidRPr="00EF479E">
        <w:rPr>
          <w:sz w:val="22"/>
          <w:szCs w:val="22"/>
        </w:rPr>
        <w:tab/>
      </w:r>
      <w:r w:rsidR="0048757E" w:rsidRPr="00EF479E">
        <w:rPr>
          <w:sz w:val="22"/>
          <w:szCs w:val="22"/>
        </w:rPr>
        <w:t>tasapoisto</w:t>
      </w:r>
      <w:r w:rsidR="0048757E" w:rsidRPr="00EF479E">
        <w:rPr>
          <w:sz w:val="22"/>
          <w:szCs w:val="22"/>
        </w:rPr>
        <w:tab/>
      </w:r>
      <w:r w:rsidRPr="00EF479E">
        <w:rPr>
          <w:sz w:val="22"/>
          <w:szCs w:val="22"/>
        </w:rPr>
        <w:t>3</w:t>
      </w:r>
      <w:r w:rsidR="0048757E" w:rsidRPr="00EF479E">
        <w:rPr>
          <w:sz w:val="22"/>
          <w:szCs w:val="22"/>
        </w:rPr>
        <w:t xml:space="preserve"> vuotta</w:t>
      </w:r>
    </w:p>
    <w:p w14:paraId="7F36C69D" w14:textId="77777777" w:rsidR="0048757E" w:rsidRPr="00EF479E" w:rsidRDefault="0048757E" w:rsidP="00F70FB5">
      <w:pPr>
        <w:jc w:val="both"/>
        <w:rPr>
          <w:color w:val="FF0000"/>
          <w:sz w:val="22"/>
          <w:szCs w:val="22"/>
        </w:rPr>
      </w:pPr>
    </w:p>
    <w:p w14:paraId="736E6BB8" w14:textId="77777777" w:rsidR="0048757E" w:rsidRPr="00EF479E" w:rsidRDefault="0048757E" w:rsidP="000965CD">
      <w:pPr>
        <w:pStyle w:val="Luettelokappale"/>
        <w:numPr>
          <w:ilvl w:val="0"/>
          <w:numId w:val="5"/>
        </w:numPr>
        <w:jc w:val="both"/>
        <w:rPr>
          <w:sz w:val="22"/>
          <w:szCs w:val="22"/>
        </w:rPr>
      </w:pPr>
      <w:r w:rsidRPr="00EF479E">
        <w:rPr>
          <w:sz w:val="22"/>
          <w:szCs w:val="22"/>
        </w:rPr>
        <w:t>Muut pitkävaikutteiset menot</w:t>
      </w:r>
    </w:p>
    <w:p w14:paraId="6E276741" w14:textId="77777777" w:rsidR="00912DF4" w:rsidRPr="00EF479E" w:rsidRDefault="00912DF4" w:rsidP="00F70FB5">
      <w:pPr>
        <w:pStyle w:val="Luettelokappale"/>
        <w:jc w:val="both"/>
        <w:rPr>
          <w:sz w:val="22"/>
          <w:szCs w:val="22"/>
        </w:rPr>
      </w:pPr>
      <w:r w:rsidRPr="00EF479E">
        <w:rPr>
          <w:sz w:val="22"/>
          <w:szCs w:val="22"/>
        </w:rPr>
        <w:t>Perustamis- ja järjestelymenot</w:t>
      </w:r>
      <w:r w:rsidRPr="00EF479E">
        <w:rPr>
          <w:sz w:val="22"/>
          <w:szCs w:val="22"/>
        </w:rPr>
        <w:tab/>
      </w:r>
      <w:r w:rsidRPr="00EF479E">
        <w:rPr>
          <w:sz w:val="22"/>
          <w:szCs w:val="22"/>
        </w:rPr>
        <w:tab/>
      </w:r>
      <w:r w:rsidR="008940D3" w:rsidRPr="00EF479E">
        <w:rPr>
          <w:sz w:val="22"/>
          <w:szCs w:val="22"/>
        </w:rPr>
        <w:tab/>
      </w:r>
      <w:r w:rsidRPr="00EF479E">
        <w:rPr>
          <w:sz w:val="22"/>
          <w:szCs w:val="22"/>
        </w:rPr>
        <w:t>tasapoisto</w:t>
      </w:r>
      <w:r w:rsidRPr="00EF479E">
        <w:rPr>
          <w:sz w:val="22"/>
          <w:szCs w:val="22"/>
        </w:rPr>
        <w:tab/>
        <w:t>3 vuotta</w:t>
      </w:r>
    </w:p>
    <w:p w14:paraId="78B11ABA" w14:textId="77777777" w:rsidR="0048757E" w:rsidRPr="00EF479E" w:rsidRDefault="00912DF4" w:rsidP="00F70FB5">
      <w:pPr>
        <w:pStyle w:val="Luettelokappale"/>
        <w:jc w:val="both"/>
        <w:rPr>
          <w:sz w:val="22"/>
          <w:szCs w:val="22"/>
        </w:rPr>
      </w:pPr>
      <w:r w:rsidRPr="00EF479E">
        <w:rPr>
          <w:sz w:val="22"/>
          <w:szCs w:val="22"/>
        </w:rPr>
        <w:t>Tietojärjestelmät</w:t>
      </w:r>
      <w:r w:rsidR="0048757E" w:rsidRPr="00EF479E">
        <w:rPr>
          <w:sz w:val="22"/>
          <w:szCs w:val="22"/>
        </w:rPr>
        <w:tab/>
      </w:r>
      <w:r w:rsidR="0048757E" w:rsidRPr="00EF479E">
        <w:rPr>
          <w:sz w:val="22"/>
          <w:szCs w:val="22"/>
        </w:rPr>
        <w:tab/>
      </w:r>
      <w:r w:rsidRPr="00EF479E">
        <w:rPr>
          <w:sz w:val="22"/>
          <w:szCs w:val="22"/>
        </w:rPr>
        <w:tab/>
      </w:r>
      <w:r w:rsidR="008940D3" w:rsidRPr="00EF479E">
        <w:rPr>
          <w:sz w:val="22"/>
          <w:szCs w:val="22"/>
        </w:rPr>
        <w:tab/>
      </w:r>
      <w:r w:rsidR="0048757E" w:rsidRPr="00EF479E">
        <w:rPr>
          <w:sz w:val="22"/>
          <w:szCs w:val="22"/>
        </w:rPr>
        <w:t>tasapoisto</w:t>
      </w:r>
      <w:r w:rsidR="0048757E" w:rsidRPr="00EF479E">
        <w:rPr>
          <w:sz w:val="22"/>
          <w:szCs w:val="22"/>
        </w:rPr>
        <w:tab/>
      </w:r>
      <w:r w:rsidRPr="00EF479E">
        <w:rPr>
          <w:sz w:val="22"/>
          <w:szCs w:val="22"/>
        </w:rPr>
        <w:t>3</w:t>
      </w:r>
      <w:r w:rsidR="0048757E" w:rsidRPr="00EF479E">
        <w:rPr>
          <w:sz w:val="22"/>
          <w:szCs w:val="22"/>
        </w:rPr>
        <w:t xml:space="preserve"> vuotta</w:t>
      </w:r>
    </w:p>
    <w:p w14:paraId="3D5B43FC" w14:textId="77777777" w:rsidR="0048757E" w:rsidRPr="00EF479E" w:rsidRDefault="00912DF4" w:rsidP="00F70FB5">
      <w:pPr>
        <w:pStyle w:val="Luettelokappale"/>
        <w:jc w:val="both"/>
        <w:rPr>
          <w:sz w:val="22"/>
          <w:szCs w:val="22"/>
        </w:rPr>
      </w:pPr>
      <w:r w:rsidRPr="00EF479E">
        <w:rPr>
          <w:sz w:val="22"/>
          <w:szCs w:val="22"/>
        </w:rPr>
        <w:t>Tutkimus- ja k</w:t>
      </w:r>
      <w:r w:rsidR="0048757E" w:rsidRPr="00EF479E">
        <w:rPr>
          <w:sz w:val="22"/>
          <w:szCs w:val="22"/>
        </w:rPr>
        <w:t>ehittämismenot</w:t>
      </w:r>
      <w:r w:rsidR="0048757E" w:rsidRPr="00EF479E">
        <w:rPr>
          <w:sz w:val="22"/>
          <w:szCs w:val="22"/>
        </w:rPr>
        <w:tab/>
      </w:r>
      <w:r w:rsidRPr="00EF479E">
        <w:rPr>
          <w:sz w:val="22"/>
          <w:szCs w:val="22"/>
        </w:rPr>
        <w:tab/>
      </w:r>
      <w:r w:rsidR="008940D3" w:rsidRPr="00EF479E">
        <w:rPr>
          <w:sz w:val="22"/>
          <w:szCs w:val="22"/>
        </w:rPr>
        <w:tab/>
      </w:r>
      <w:r w:rsidR="0048757E" w:rsidRPr="00EF479E">
        <w:rPr>
          <w:sz w:val="22"/>
          <w:szCs w:val="22"/>
        </w:rPr>
        <w:t>tasapoisto</w:t>
      </w:r>
      <w:r w:rsidR="0048757E" w:rsidRPr="00EF479E">
        <w:rPr>
          <w:sz w:val="22"/>
          <w:szCs w:val="22"/>
        </w:rPr>
        <w:tab/>
      </w:r>
      <w:r w:rsidRPr="00EF479E">
        <w:rPr>
          <w:sz w:val="22"/>
          <w:szCs w:val="22"/>
        </w:rPr>
        <w:t>3</w:t>
      </w:r>
      <w:r w:rsidR="0048757E" w:rsidRPr="00EF479E">
        <w:rPr>
          <w:sz w:val="22"/>
          <w:szCs w:val="22"/>
        </w:rPr>
        <w:t xml:space="preserve"> vuotta</w:t>
      </w:r>
    </w:p>
    <w:p w14:paraId="714C0278" w14:textId="77777777" w:rsidR="0048757E" w:rsidRPr="00EF479E" w:rsidRDefault="0048757E" w:rsidP="00F70FB5">
      <w:pPr>
        <w:pStyle w:val="Luettelokappale"/>
        <w:jc w:val="both"/>
        <w:rPr>
          <w:sz w:val="22"/>
          <w:szCs w:val="22"/>
        </w:rPr>
      </w:pPr>
      <w:r w:rsidRPr="00EF479E">
        <w:rPr>
          <w:sz w:val="22"/>
          <w:szCs w:val="22"/>
        </w:rPr>
        <w:t>Muut</w:t>
      </w:r>
      <w:r w:rsidRPr="00EF479E">
        <w:rPr>
          <w:sz w:val="22"/>
          <w:szCs w:val="22"/>
        </w:rPr>
        <w:tab/>
      </w:r>
      <w:r w:rsidRPr="00EF479E">
        <w:rPr>
          <w:sz w:val="22"/>
          <w:szCs w:val="22"/>
        </w:rPr>
        <w:tab/>
      </w:r>
      <w:r w:rsidRPr="00EF479E">
        <w:rPr>
          <w:sz w:val="22"/>
          <w:szCs w:val="22"/>
        </w:rPr>
        <w:tab/>
      </w:r>
      <w:r w:rsidR="00912DF4" w:rsidRPr="00EF479E">
        <w:rPr>
          <w:sz w:val="22"/>
          <w:szCs w:val="22"/>
        </w:rPr>
        <w:tab/>
      </w:r>
      <w:r w:rsidR="008940D3" w:rsidRPr="00EF479E">
        <w:rPr>
          <w:sz w:val="22"/>
          <w:szCs w:val="22"/>
        </w:rPr>
        <w:tab/>
      </w:r>
      <w:r w:rsidRPr="00EF479E">
        <w:rPr>
          <w:sz w:val="22"/>
          <w:szCs w:val="22"/>
        </w:rPr>
        <w:t>tasapoisto</w:t>
      </w:r>
      <w:r w:rsidRPr="00EF479E">
        <w:rPr>
          <w:sz w:val="22"/>
          <w:szCs w:val="22"/>
        </w:rPr>
        <w:tab/>
      </w:r>
      <w:r w:rsidR="0050491B" w:rsidRPr="00EF479E">
        <w:rPr>
          <w:sz w:val="22"/>
          <w:szCs w:val="22"/>
        </w:rPr>
        <w:t xml:space="preserve">3 </w:t>
      </w:r>
      <w:r w:rsidRPr="00EF479E">
        <w:rPr>
          <w:sz w:val="22"/>
          <w:szCs w:val="22"/>
        </w:rPr>
        <w:t>vuotta</w:t>
      </w:r>
    </w:p>
    <w:p w14:paraId="0C07B354" w14:textId="77777777" w:rsidR="0048757E" w:rsidRPr="00EF479E" w:rsidRDefault="0048757E" w:rsidP="00F70FB5">
      <w:pPr>
        <w:jc w:val="both"/>
        <w:rPr>
          <w:color w:val="FF0000"/>
          <w:sz w:val="22"/>
          <w:szCs w:val="22"/>
        </w:rPr>
      </w:pPr>
    </w:p>
    <w:p w14:paraId="1E774934" w14:textId="77777777" w:rsidR="0048757E" w:rsidRPr="00EF479E" w:rsidRDefault="0048757E" w:rsidP="000965CD">
      <w:pPr>
        <w:pStyle w:val="Luettelokappale"/>
        <w:numPr>
          <w:ilvl w:val="1"/>
          <w:numId w:val="4"/>
        </w:numPr>
        <w:jc w:val="both"/>
        <w:rPr>
          <w:sz w:val="22"/>
          <w:szCs w:val="22"/>
        </w:rPr>
      </w:pPr>
      <w:r w:rsidRPr="00EF479E">
        <w:rPr>
          <w:sz w:val="22"/>
          <w:szCs w:val="22"/>
        </w:rPr>
        <w:t xml:space="preserve"> Aineelliset hyödykkeet</w:t>
      </w:r>
    </w:p>
    <w:p w14:paraId="613FFF65" w14:textId="77777777" w:rsidR="0048757E" w:rsidRPr="00EF479E" w:rsidRDefault="0048757E" w:rsidP="000965CD">
      <w:pPr>
        <w:pStyle w:val="Luettelokappale"/>
        <w:numPr>
          <w:ilvl w:val="0"/>
          <w:numId w:val="6"/>
        </w:numPr>
        <w:jc w:val="both"/>
        <w:rPr>
          <w:sz w:val="22"/>
          <w:szCs w:val="22"/>
        </w:rPr>
      </w:pPr>
      <w:r w:rsidRPr="00EF479E">
        <w:rPr>
          <w:sz w:val="22"/>
          <w:szCs w:val="22"/>
        </w:rPr>
        <w:t>Maa- ja vesialueet</w:t>
      </w:r>
      <w:r w:rsidRPr="00EF479E">
        <w:rPr>
          <w:sz w:val="22"/>
          <w:szCs w:val="22"/>
        </w:rPr>
        <w:tab/>
      </w:r>
      <w:r w:rsidRPr="00EF479E">
        <w:rPr>
          <w:sz w:val="22"/>
          <w:szCs w:val="22"/>
        </w:rPr>
        <w:tab/>
      </w:r>
      <w:r w:rsidR="00912DF4" w:rsidRPr="00EF479E">
        <w:rPr>
          <w:sz w:val="22"/>
          <w:szCs w:val="22"/>
        </w:rPr>
        <w:tab/>
      </w:r>
      <w:r w:rsidR="008940D3" w:rsidRPr="00EF479E">
        <w:rPr>
          <w:sz w:val="22"/>
          <w:szCs w:val="22"/>
        </w:rPr>
        <w:tab/>
      </w:r>
      <w:r w:rsidRPr="00EF479E">
        <w:rPr>
          <w:sz w:val="22"/>
          <w:szCs w:val="22"/>
        </w:rPr>
        <w:t>ei poistoa</w:t>
      </w:r>
    </w:p>
    <w:p w14:paraId="6F35A5AC" w14:textId="77777777" w:rsidR="0048757E" w:rsidRPr="00EF479E" w:rsidRDefault="0048757E" w:rsidP="000965CD">
      <w:pPr>
        <w:pStyle w:val="Luettelokappale"/>
        <w:numPr>
          <w:ilvl w:val="0"/>
          <w:numId w:val="6"/>
        </w:numPr>
        <w:jc w:val="both"/>
        <w:rPr>
          <w:sz w:val="22"/>
          <w:szCs w:val="22"/>
        </w:rPr>
      </w:pPr>
      <w:r w:rsidRPr="00EF479E">
        <w:rPr>
          <w:sz w:val="22"/>
          <w:szCs w:val="22"/>
        </w:rPr>
        <w:t>Hautausmaat</w:t>
      </w:r>
    </w:p>
    <w:p w14:paraId="7821AB78" w14:textId="77777777" w:rsidR="00912DF4" w:rsidRPr="00EF479E" w:rsidRDefault="00912DF4" w:rsidP="00912DF4">
      <w:pPr>
        <w:pStyle w:val="Luettelokappale"/>
        <w:jc w:val="both"/>
        <w:rPr>
          <w:sz w:val="22"/>
          <w:szCs w:val="22"/>
        </w:rPr>
      </w:pPr>
      <w:r w:rsidRPr="00EF479E">
        <w:rPr>
          <w:sz w:val="22"/>
          <w:szCs w:val="22"/>
        </w:rPr>
        <w:t>Hautaustoimeen liittyvät muut pitkävaikutteiset menot</w:t>
      </w:r>
    </w:p>
    <w:p w14:paraId="3EBC21B1" w14:textId="77777777" w:rsidR="00912DF4" w:rsidRPr="00EF479E" w:rsidRDefault="00912DF4" w:rsidP="00912DF4">
      <w:pPr>
        <w:pStyle w:val="Luettelokappale"/>
        <w:jc w:val="both"/>
        <w:rPr>
          <w:sz w:val="22"/>
          <w:szCs w:val="22"/>
        </w:rPr>
      </w:pPr>
      <w:r w:rsidRPr="00EF479E">
        <w:rPr>
          <w:sz w:val="22"/>
          <w:szCs w:val="22"/>
        </w:rPr>
        <w:t>(asfaltointi, tietojärjestelmät)</w:t>
      </w:r>
      <w:r w:rsidRPr="00EF479E">
        <w:rPr>
          <w:sz w:val="22"/>
          <w:szCs w:val="22"/>
        </w:rPr>
        <w:tab/>
      </w:r>
      <w:r w:rsidRPr="00EF479E">
        <w:rPr>
          <w:sz w:val="22"/>
          <w:szCs w:val="22"/>
        </w:rPr>
        <w:tab/>
      </w:r>
      <w:r w:rsidR="008940D3" w:rsidRPr="00EF479E">
        <w:rPr>
          <w:sz w:val="22"/>
          <w:szCs w:val="22"/>
        </w:rPr>
        <w:tab/>
        <w:t>tasapoisto</w:t>
      </w:r>
      <w:r w:rsidR="008940D3" w:rsidRPr="00EF479E">
        <w:rPr>
          <w:sz w:val="22"/>
          <w:szCs w:val="22"/>
        </w:rPr>
        <w:tab/>
        <w:t>5 vuotta</w:t>
      </w:r>
    </w:p>
    <w:p w14:paraId="526549F5" w14:textId="720A37F1" w:rsidR="008940D3" w:rsidRPr="00EF479E" w:rsidRDefault="008940D3" w:rsidP="00912DF4">
      <w:pPr>
        <w:pStyle w:val="Luettelokappale"/>
        <w:jc w:val="both"/>
        <w:rPr>
          <w:sz w:val="22"/>
          <w:szCs w:val="22"/>
        </w:rPr>
      </w:pPr>
      <w:r w:rsidRPr="00EF479E">
        <w:rPr>
          <w:sz w:val="22"/>
          <w:szCs w:val="22"/>
        </w:rPr>
        <w:t>Hautausmaiden maa- ja vesialueet</w:t>
      </w:r>
      <w:r w:rsidRPr="00EF479E">
        <w:rPr>
          <w:sz w:val="22"/>
          <w:szCs w:val="22"/>
        </w:rPr>
        <w:tab/>
      </w:r>
      <w:r w:rsidRPr="00EF479E">
        <w:rPr>
          <w:sz w:val="22"/>
          <w:szCs w:val="22"/>
        </w:rPr>
        <w:tab/>
      </w:r>
      <w:r w:rsidR="00EF479E">
        <w:rPr>
          <w:sz w:val="22"/>
          <w:szCs w:val="22"/>
        </w:rPr>
        <w:tab/>
      </w:r>
      <w:r w:rsidRPr="00EF479E">
        <w:rPr>
          <w:sz w:val="22"/>
          <w:szCs w:val="22"/>
        </w:rPr>
        <w:t>ei poistoja</w:t>
      </w:r>
    </w:p>
    <w:p w14:paraId="12D320DC" w14:textId="77777777" w:rsidR="0048757E" w:rsidRPr="00EF479E" w:rsidRDefault="0048757E" w:rsidP="008940D3">
      <w:pPr>
        <w:pStyle w:val="Luettelokappale"/>
        <w:ind w:left="0" w:firstLine="720"/>
        <w:jc w:val="both"/>
        <w:rPr>
          <w:sz w:val="22"/>
          <w:szCs w:val="22"/>
        </w:rPr>
      </w:pPr>
      <w:r w:rsidRPr="00EF479E">
        <w:rPr>
          <w:sz w:val="22"/>
          <w:szCs w:val="22"/>
        </w:rPr>
        <w:t>Hautausmaan muut rakennukset</w:t>
      </w:r>
      <w:r w:rsidR="008940D3" w:rsidRPr="00EF479E">
        <w:rPr>
          <w:sz w:val="22"/>
          <w:szCs w:val="22"/>
        </w:rPr>
        <w:t xml:space="preserve"> (varastot, kylmiöt) </w:t>
      </w:r>
      <w:r w:rsidRPr="00EF479E">
        <w:rPr>
          <w:sz w:val="22"/>
          <w:szCs w:val="22"/>
        </w:rPr>
        <w:tab/>
        <w:t>tasapoisto</w:t>
      </w:r>
      <w:r w:rsidRPr="00EF479E">
        <w:rPr>
          <w:sz w:val="22"/>
          <w:szCs w:val="22"/>
        </w:rPr>
        <w:tab/>
      </w:r>
      <w:r w:rsidR="008940D3" w:rsidRPr="00EF479E">
        <w:rPr>
          <w:sz w:val="22"/>
          <w:szCs w:val="22"/>
        </w:rPr>
        <w:t>15</w:t>
      </w:r>
      <w:r w:rsidRPr="00EF479E">
        <w:rPr>
          <w:sz w:val="22"/>
          <w:szCs w:val="22"/>
        </w:rPr>
        <w:t xml:space="preserve"> vuotta</w:t>
      </w:r>
    </w:p>
    <w:p w14:paraId="48A05E21" w14:textId="0D1108DF" w:rsidR="008940D3" w:rsidRPr="00EF479E" w:rsidRDefault="008940D3" w:rsidP="008940D3">
      <w:pPr>
        <w:pStyle w:val="Luettelokappale"/>
        <w:ind w:left="0" w:firstLine="720"/>
        <w:jc w:val="both"/>
        <w:rPr>
          <w:sz w:val="22"/>
          <w:szCs w:val="22"/>
        </w:rPr>
      </w:pPr>
      <w:r w:rsidRPr="00EF479E">
        <w:rPr>
          <w:sz w:val="22"/>
          <w:szCs w:val="22"/>
        </w:rPr>
        <w:t>Hautausmaan kiinteät rakenteet ja laitteet (aidat)</w:t>
      </w:r>
      <w:r w:rsidRPr="00EF479E">
        <w:rPr>
          <w:sz w:val="22"/>
          <w:szCs w:val="22"/>
        </w:rPr>
        <w:tab/>
      </w:r>
      <w:r w:rsidR="00EF479E">
        <w:rPr>
          <w:sz w:val="22"/>
          <w:szCs w:val="22"/>
        </w:rPr>
        <w:tab/>
      </w:r>
      <w:r w:rsidRPr="00EF479E">
        <w:rPr>
          <w:sz w:val="22"/>
          <w:szCs w:val="22"/>
        </w:rPr>
        <w:t>tasapoisto</w:t>
      </w:r>
      <w:r w:rsidRPr="00EF479E">
        <w:rPr>
          <w:sz w:val="22"/>
          <w:szCs w:val="22"/>
        </w:rPr>
        <w:tab/>
        <w:t>15 vuotta</w:t>
      </w:r>
    </w:p>
    <w:p w14:paraId="4B47F965" w14:textId="77777777" w:rsidR="008940D3" w:rsidRPr="00EF479E" w:rsidRDefault="008940D3" w:rsidP="008940D3">
      <w:pPr>
        <w:pStyle w:val="Luettelokappale"/>
        <w:ind w:left="0" w:firstLine="720"/>
        <w:jc w:val="both"/>
        <w:rPr>
          <w:sz w:val="22"/>
          <w:szCs w:val="22"/>
        </w:rPr>
      </w:pPr>
      <w:r w:rsidRPr="00EF479E">
        <w:rPr>
          <w:sz w:val="22"/>
          <w:szCs w:val="22"/>
        </w:rPr>
        <w:t>Hautaustoimen koneet ja laitteet</w:t>
      </w:r>
      <w:r w:rsidRPr="00EF479E">
        <w:rPr>
          <w:sz w:val="22"/>
          <w:szCs w:val="22"/>
        </w:rPr>
        <w:tab/>
      </w:r>
      <w:r w:rsidRPr="00EF479E">
        <w:rPr>
          <w:sz w:val="22"/>
          <w:szCs w:val="22"/>
        </w:rPr>
        <w:tab/>
      </w:r>
      <w:r w:rsidRPr="00EF479E">
        <w:rPr>
          <w:sz w:val="22"/>
          <w:szCs w:val="22"/>
        </w:rPr>
        <w:tab/>
        <w:t xml:space="preserve">tasapoisto </w:t>
      </w:r>
      <w:r w:rsidRPr="00EF479E">
        <w:rPr>
          <w:sz w:val="22"/>
          <w:szCs w:val="22"/>
        </w:rPr>
        <w:tab/>
        <w:t>5 vuotta</w:t>
      </w:r>
    </w:p>
    <w:p w14:paraId="233776A1" w14:textId="77777777" w:rsidR="008940D3" w:rsidRPr="00EF479E" w:rsidRDefault="008940D3" w:rsidP="008940D3">
      <w:pPr>
        <w:pStyle w:val="Luettelokappale"/>
        <w:ind w:left="0" w:firstLine="720"/>
        <w:jc w:val="both"/>
        <w:rPr>
          <w:sz w:val="22"/>
          <w:szCs w:val="22"/>
        </w:rPr>
      </w:pPr>
      <w:r w:rsidRPr="00EF479E">
        <w:rPr>
          <w:sz w:val="22"/>
          <w:szCs w:val="22"/>
        </w:rPr>
        <w:t xml:space="preserve">Hautaustoimen muut aineelliset hyödykkeet </w:t>
      </w:r>
      <w:r w:rsidRPr="00EF479E">
        <w:rPr>
          <w:sz w:val="22"/>
          <w:szCs w:val="22"/>
        </w:rPr>
        <w:tab/>
      </w:r>
      <w:r w:rsidRPr="00EF479E">
        <w:rPr>
          <w:sz w:val="22"/>
          <w:szCs w:val="22"/>
        </w:rPr>
        <w:tab/>
        <w:t>ei poistoa / käyttöajan mukaan</w:t>
      </w:r>
    </w:p>
    <w:p w14:paraId="21CEB749" w14:textId="77777777" w:rsidR="008940D3" w:rsidRPr="00EF479E" w:rsidRDefault="008940D3" w:rsidP="008940D3">
      <w:pPr>
        <w:pStyle w:val="Luettelokappale"/>
        <w:ind w:left="0" w:firstLine="720"/>
        <w:jc w:val="both"/>
        <w:rPr>
          <w:sz w:val="22"/>
          <w:szCs w:val="22"/>
        </w:rPr>
      </w:pPr>
      <w:r w:rsidRPr="00EF479E">
        <w:rPr>
          <w:sz w:val="22"/>
          <w:szCs w:val="22"/>
        </w:rPr>
        <w:t>(esim. maa-aineksen vaihto)</w:t>
      </w:r>
    </w:p>
    <w:p w14:paraId="125A3939" w14:textId="77777777" w:rsidR="0048757E" w:rsidRPr="00EF479E" w:rsidRDefault="0048757E" w:rsidP="00F70FB5">
      <w:pPr>
        <w:jc w:val="both"/>
        <w:rPr>
          <w:color w:val="FF0000"/>
          <w:sz w:val="22"/>
          <w:szCs w:val="22"/>
        </w:rPr>
      </w:pPr>
    </w:p>
    <w:p w14:paraId="2A52010C" w14:textId="77777777" w:rsidR="0048757E" w:rsidRPr="00EF479E" w:rsidRDefault="0048757E" w:rsidP="000965CD">
      <w:pPr>
        <w:pStyle w:val="Luettelokappale"/>
        <w:numPr>
          <w:ilvl w:val="0"/>
          <w:numId w:val="6"/>
        </w:numPr>
        <w:jc w:val="both"/>
        <w:rPr>
          <w:sz w:val="22"/>
          <w:szCs w:val="22"/>
        </w:rPr>
      </w:pPr>
      <w:r w:rsidRPr="00EF479E">
        <w:rPr>
          <w:sz w:val="22"/>
          <w:szCs w:val="22"/>
        </w:rPr>
        <w:t>Rakennukset</w:t>
      </w:r>
    </w:p>
    <w:p w14:paraId="26FEEBD3" w14:textId="618E1147" w:rsidR="0048757E" w:rsidRPr="00EF479E" w:rsidRDefault="0048757E" w:rsidP="00F70FB5">
      <w:pPr>
        <w:ind w:left="720"/>
        <w:jc w:val="both"/>
        <w:rPr>
          <w:sz w:val="22"/>
          <w:szCs w:val="22"/>
        </w:rPr>
      </w:pPr>
      <w:r w:rsidRPr="00EF479E">
        <w:rPr>
          <w:sz w:val="22"/>
          <w:szCs w:val="22"/>
        </w:rPr>
        <w:t>Kirkko</w:t>
      </w:r>
      <w:r w:rsidRPr="00EF479E">
        <w:rPr>
          <w:sz w:val="22"/>
          <w:szCs w:val="22"/>
        </w:rPr>
        <w:tab/>
      </w:r>
      <w:r w:rsidRPr="00EF479E">
        <w:rPr>
          <w:sz w:val="22"/>
          <w:szCs w:val="22"/>
        </w:rPr>
        <w:tab/>
      </w:r>
      <w:r w:rsidR="008940D3" w:rsidRPr="00EF479E">
        <w:rPr>
          <w:sz w:val="22"/>
          <w:szCs w:val="22"/>
        </w:rPr>
        <w:tab/>
      </w:r>
      <w:r w:rsidR="00EF479E">
        <w:rPr>
          <w:sz w:val="22"/>
          <w:szCs w:val="22"/>
        </w:rPr>
        <w:tab/>
      </w:r>
      <w:r w:rsidRPr="00EF479E">
        <w:rPr>
          <w:sz w:val="22"/>
          <w:szCs w:val="22"/>
        </w:rPr>
        <w:t xml:space="preserve">tasapoisto </w:t>
      </w:r>
      <w:r w:rsidRPr="00EF479E">
        <w:rPr>
          <w:sz w:val="22"/>
          <w:szCs w:val="22"/>
        </w:rPr>
        <w:tab/>
      </w:r>
      <w:r w:rsidR="008940D3" w:rsidRPr="00EF479E">
        <w:rPr>
          <w:sz w:val="22"/>
          <w:szCs w:val="22"/>
        </w:rPr>
        <w:t>6</w:t>
      </w:r>
      <w:r w:rsidRPr="00EF479E">
        <w:rPr>
          <w:sz w:val="22"/>
          <w:szCs w:val="22"/>
        </w:rPr>
        <w:t>0 vuotta</w:t>
      </w:r>
    </w:p>
    <w:p w14:paraId="1CA9B58D" w14:textId="19007E47" w:rsidR="0048757E" w:rsidRPr="00EF479E" w:rsidRDefault="0048757E" w:rsidP="00F70FB5">
      <w:pPr>
        <w:ind w:left="720"/>
        <w:jc w:val="both"/>
        <w:rPr>
          <w:sz w:val="22"/>
          <w:szCs w:val="22"/>
        </w:rPr>
      </w:pPr>
      <w:r w:rsidRPr="00EF479E">
        <w:rPr>
          <w:sz w:val="22"/>
          <w:szCs w:val="22"/>
        </w:rPr>
        <w:t>Tapuli</w:t>
      </w:r>
      <w:r w:rsidRPr="00EF479E">
        <w:rPr>
          <w:sz w:val="22"/>
          <w:szCs w:val="22"/>
        </w:rPr>
        <w:tab/>
      </w:r>
      <w:r w:rsidRPr="00EF479E">
        <w:rPr>
          <w:sz w:val="22"/>
          <w:szCs w:val="22"/>
        </w:rPr>
        <w:tab/>
      </w:r>
      <w:r w:rsidR="008940D3" w:rsidRPr="00EF479E">
        <w:rPr>
          <w:sz w:val="22"/>
          <w:szCs w:val="22"/>
        </w:rPr>
        <w:tab/>
      </w:r>
      <w:r w:rsidR="00EF479E">
        <w:rPr>
          <w:sz w:val="22"/>
          <w:szCs w:val="22"/>
        </w:rPr>
        <w:tab/>
      </w:r>
      <w:r w:rsidR="00EF479E">
        <w:rPr>
          <w:sz w:val="22"/>
          <w:szCs w:val="22"/>
        </w:rPr>
        <w:tab/>
      </w:r>
      <w:r w:rsidRPr="00EF479E">
        <w:rPr>
          <w:sz w:val="22"/>
          <w:szCs w:val="22"/>
        </w:rPr>
        <w:t>tasapoisto</w:t>
      </w:r>
      <w:r w:rsidRPr="00EF479E">
        <w:rPr>
          <w:sz w:val="22"/>
          <w:szCs w:val="22"/>
        </w:rPr>
        <w:tab/>
      </w:r>
      <w:r w:rsidR="008940D3" w:rsidRPr="00EF479E">
        <w:rPr>
          <w:sz w:val="22"/>
          <w:szCs w:val="22"/>
        </w:rPr>
        <w:t>6</w:t>
      </w:r>
      <w:r w:rsidRPr="00EF479E">
        <w:rPr>
          <w:sz w:val="22"/>
          <w:szCs w:val="22"/>
        </w:rPr>
        <w:t>0 vuotta</w:t>
      </w:r>
    </w:p>
    <w:p w14:paraId="35A6A908" w14:textId="42F9213D" w:rsidR="008940D3" w:rsidRPr="00EF479E" w:rsidRDefault="008940D3" w:rsidP="00F70FB5">
      <w:pPr>
        <w:ind w:left="720"/>
        <w:jc w:val="both"/>
        <w:rPr>
          <w:sz w:val="22"/>
          <w:szCs w:val="22"/>
        </w:rPr>
      </w:pPr>
      <w:r w:rsidRPr="00EF479E">
        <w:rPr>
          <w:sz w:val="22"/>
          <w:szCs w:val="22"/>
        </w:rPr>
        <w:t>Siunauskappelit</w:t>
      </w:r>
      <w:r w:rsidRPr="00EF479E">
        <w:rPr>
          <w:sz w:val="22"/>
          <w:szCs w:val="22"/>
        </w:rPr>
        <w:tab/>
      </w:r>
      <w:r w:rsidRPr="00EF479E">
        <w:rPr>
          <w:sz w:val="22"/>
          <w:szCs w:val="22"/>
        </w:rPr>
        <w:tab/>
      </w:r>
      <w:r w:rsidRPr="00EF479E">
        <w:rPr>
          <w:sz w:val="22"/>
          <w:szCs w:val="22"/>
        </w:rPr>
        <w:tab/>
      </w:r>
      <w:r w:rsidR="00EF479E">
        <w:rPr>
          <w:sz w:val="22"/>
          <w:szCs w:val="22"/>
        </w:rPr>
        <w:tab/>
      </w:r>
      <w:r w:rsidRPr="00EF479E">
        <w:rPr>
          <w:sz w:val="22"/>
          <w:szCs w:val="22"/>
        </w:rPr>
        <w:t>tasapoisto</w:t>
      </w:r>
      <w:r w:rsidRPr="00EF479E">
        <w:rPr>
          <w:sz w:val="22"/>
          <w:szCs w:val="22"/>
        </w:rPr>
        <w:tab/>
        <w:t>40 vuotta</w:t>
      </w:r>
    </w:p>
    <w:p w14:paraId="55AF6455" w14:textId="4E9450B2" w:rsidR="0048757E" w:rsidRPr="00EF479E" w:rsidRDefault="0048757E" w:rsidP="00F70FB5">
      <w:pPr>
        <w:ind w:left="720"/>
        <w:jc w:val="both"/>
        <w:rPr>
          <w:sz w:val="22"/>
          <w:szCs w:val="22"/>
        </w:rPr>
      </w:pPr>
      <w:r w:rsidRPr="00EF479E">
        <w:rPr>
          <w:sz w:val="22"/>
          <w:szCs w:val="22"/>
        </w:rPr>
        <w:t>Kirkon huoltorakennus</w:t>
      </w:r>
      <w:r w:rsidRPr="00EF479E">
        <w:rPr>
          <w:sz w:val="22"/>
          <w:szCs w:val="22"/>
        </w:rPr>
        <w:tab/>
      </w:r>
      <w:r w:rsidR="008940D3" w:rsidRPr="00EF479E">
        <w:rPr>
          <w:sz w:val="22"/>
          <w:szCs w:val="22"/>
        </w:rPr>
        <w:tab/>
      </w:r>
      <w:r w:rsidR="00EF479E">
        <w:rPr>
          <w:sz w:val="22"/>
          <w:szCs w:val="22"/>
        </w:rPr>
        <w:tab/>
      </w:r>
      <w:r w:rsidRPr="00EF479E">
        <w:rPr>
          <w:sz w:val="22"/>
          <w:szCs w:val="22"/>
        </w:rPr>
        <w:t>tasapoisto</w:t>
      </w:r>
      <w:r w:rsidRPr="00EF479E">
        <w:rPr>
          <w:sz w:val="22"/>
          <w:szCs w:val="22"/>
        </w:rPr>
        <w:tab/>
      </w:r>
      <w:r w:rsidR="008940D3" w:rsidRPr="00EF479E">
        <w:rPr>
          <w:sz w:val="22"/>
          <w:szCs w:val="22"/>
        </w:rPr>
        <w:t>2</w:t>
      </w:r>
      <w:r w:rsidRPr="00EF479E">
        <w:rPr>
          <w:sz w:val="22"/>
          <w:szCs w:val="22"/>
        </w:rPr>
        <w:t>0 vuotta</w:t>
      </w:r>
    </w:p>
    <w:p w14:paraId="44A8F535" w14:textId="2AE88D97" w:rsidR="0048757E" w:rsidRPr="00EF479E" w:rsidRDefault="0048757E" w:rsidP="00F70FB5">
      <w:pPr>
        <w:ind w:left="720"/>
        <w:jc w:val="both"/>
        <w:rPr>
          <w:sz w:val="22"/>
          <w:szCs w:val="22"/>
        </w:rPr>
      </w:pPr>
      <w:r w:rsidRPr="00EF479E">
        <w:rPr>
          <w:sz w:val="22"/>
          <w:szCs w:val="22"/>
        </w:rPr>
        <w:t>Seurakuntatalo</w:t>
      </w:r>
      <w:r w:rsidRPr="00EF479E">
        <w:rPr>
          <w:sz w:val="22"/>
          <w:szCs w:val="22"/>
        </w:rPr>
        <w:tab/>
      </w:r>
      <w:r w:rsidRPr="00EF479E">
        <w:rPr>
          <w:sz w:val="22"/>
          <w:szCs w:val="22"/>
        </w:rPr>
        <w:tab/>
      </w:r>
      <w:r w:rsidR="008940D3" w:rsidRPr="00EF479E">
        <w:rPr>
          <w:sz w:val="22"/>
          <w:szCs w:val="22"/>
        </w:rPr>
        <w:tab/>
      </w:r>
      <w:r w:rsidR="00EF479E" w:rsidRPr="00EF479E">
        <w:rPr>
          <w:sz w:val="22"/>
          <w:szCs w:val="22"/>
        </w:rPr>
        <w:tab/>
      </w:r>
      <w:r w:rsidRPr="00EF479E">
        <w:rPr>
          <w:sz w:val="22"/>
          <w:szCs w:val="22"/>
        </w:rPr>
        <w:t>tasapoisto</w:t>
      </w:r>
      <w:r w:rsidRPr="00EF479E">
        <w:rPr>
          <w:sz w:val="22"/>
          <w:szCs w:val="22"/>
        </w:rPr>
        <w:tab/>
      </w:r>
      <w:r w:rsidR="008940D3" w:rsidRPr="00EF479E">
        <w:rPr>
          <w:sz w:val="22"/>
          <w:szCs w:val="22"/>
        </w:rPr>
        <w:t>25</w:t>
      </w:r>
      <w:r w:rsidRPr="00EF479E">
        <w:rPr>
          <w:sz w:val="22"/>
          <w:szCs w:val="22"/>
        </w:rPr>
        <w:t xml:space="preserve"> vuotta</w:t>
      </w:r>
    </w:p>
    <w:p w14:paraId="20D3D46A" w14:textId="368C93ED" w:rsidR="0048757E" w:rsidRPr="00EF479E" w:rsidRDefault="0048757E" w:rsidP="00F70FB5">
      <w:pPr>
        <w:ind w:left="720"/>
        <w:jc w:val="both"/>
        <w:rPr>
          <w:sz w:val="22"/>
          <w:szCs w:val="22"/>
        </w:rPr>
      </w:pPr>
      <w:r w:rsidRPr="00EF479E">
        <w:rPr>
          <w:sz w:val="22"/>
          <w:szCs w:val="22"/>
        </w:rPr>
        <w:t>Seurakuntatalon ulkorakennus</w:t>
      </w:r>
      <w:r w:rsidRPr="00EF479E">
        <w:rPr>
          <w:sz w:val="22"/>
          <w:szCs w:val="22"/>
        </w:rPr>
        <w:tab/>
      </w:r>
      <w:r w:rsidR="008940D3" w:rsidRPr="00EF479E">
        <w:rPr>
          <w:sz w:val="22"/>
          <w:szCs w:val="22"/>
        </w:rPr>
        <w:tab/>
      </w:r>
      <w:r w:rsidR="00EF479E" w:rsidRPr="00EF479E">
        <w:rPr>
          <w:sz w:val="22"/>
          <w:szCs w:val="22"/>
        </w:rPr>
        <w:tab/>
      </w:r>
      <w:r w:rsidRPr="00EF479E">
        <w:rPr>
          <w:sz w:val="22"/>
          <w:szCs w:val="22"/>
        </w:rPr>
        <w:t>tasapoisto</w:t>
      </w:r>
      <w:r w:rsidRPr="00EF479E">
        <w:rPr>
          <w:sz w:val="22"/>
          <w:szCs w:val="22"/>
        </w:rPr>
        <w:tab/>
        <w:t>20 vuotta</w:t>
      </w:r>
    </w:p>
    <w:p w14:paraId="79889808" w14:textId="77777777" w:rsidR="0048757E" w:rsidRPr="00EF479E" w:rsidRDefault="0048757E" w:rsidP="00F70FB5">
      <w:pPr>
        <w:jc w:val="both"/>
        <w:rPr>
          <w:sz w:val="22"/>
          <w:szCs w:val="22"/>
        </w:rPr>
      </w:pPr>
    </w:p>
    <w:p w14:paraId="083D6D96" w14:textId="77777777" w:rsidR="0048757E" w:rsidRPr="00EF479E" w:rsidRDefault="0048757E" w:rsidP="000965CD">
      <w:pPr>
        <w:pStyle w:val="Luettelokappale"/>
        <w:numPr>
          <w:ilvl w:val="0"/>
          <w:numId w:val="6"/>
        </w:numPr>
        <w:jc w:val="both"/>
        <w:rPr>
          <w:sz w:val="22"/>
          <w:szCs w:val="22"/>
        </w:rPr>
      </w:pPr>
      <w:r w:rsidRPr="00EF479E">
        <w:rPr>
          <w:sz w:val="22"/>
          <w:szCs w:val="22"/>
        </w:rPr>
        <w:t>Kiinteät rakenteet ja laitteet</w:t>
      </w:r>
    </w:p>
    <w:p w14:paraId="37A1BE94" w14:textId="4A13BC2B" w:rsidR="0048757E" w:rsidRPr="00EF479E" w:rsidRDefault="0048757E" w:rsidP="00F70FB5">
      <w:pPr>
        <w:pStyle w:val="Luettelokappale"/>
        <w:jc w:val="both"/>
        <w:rPr>
          <w:sz w:val="22"/>
          <w:szCs w:val="22"/>
        </w:rPr>
      </w:pPr>
      <w:r w:rsidRPr="00EF479E">
        <w:rPr>
          <w:sz w:val="22"/>
          <w:szCs w:val="22"/>
        </w:rPr>
        <w:t>Maa- ja vesirakenteet</w:t>
      </w:r>
      <w:r w:rsidRPr="00EF479E">
        <w:rPr>
          <w:sz w:val="22"/>
          <w:szCs w:val="22"/>
        </w:rPr>
        <w:tab/>
      </w:r>
      <w:r w:rsidR="008940D3" w:rsidRPr="00EF479E">
        <w:rPr>
          <w:sz w:val="22"/>
          <w:szCs w:val="22"/>
        </w:rPr>
        <w:tab/>
      </w:r>
      <w:r w:rsidR="00EF479E" w:rsidRPr="00EF479E">
        <w:rPr>
          <w:sz w:val="22"/>
          <w:szCs w:val="22"/>
        </w:rPr>
        <w:tab/>
      </w:r>
      <w:r w:rsidRPr="00EF479E">
        <w:rPr>
          <w:sz w:val="22"/>
          <w:szCs w:val="22"/>
        </w:rPr>
        <w:t>tasapoisto</w:t>
      </w:r>
      <w:r w:rsidRPr="00EF479E">
        <w:rPr>
          <w:sz w:val="22"/>
          <w:szCs w:val="22"/>
        </w:rPr>
        <w:tab/>
        <w:t>15 vuotta</w:t>
      </w:r>
    </w:p>
    <w:p w14:paraId="5318F840" w14:textId="7226ABFD" w:rsidR="0048757E" w:rsidRPr="00EF479E" w:rsidRDefault="0048757E" w:rsidP="00F70FB5">
      <w:pPr>
        <w:pStyle w:val="Luettelokappale"/>
        <w:jc w:val="both"/>
        <w:rPr>
          <w:sz w:val="22"/>
          <w:szCs w:val="22"/>
        </w:rPr>
      </w:pPr>
      <w:r w:rsidRPr="00EF479E">
        <w:rPr>
          <w:sz w:val="22"/>
          <w:szCs w:val="22"/>
        </w:rPr>
        <w:t>Urut</w:t>
      </w:r>
      <w:r w:rsidRPr="00EF479E">
        <w:rPr>
          <w:sz w:val="22"/>
          <w:szCs w:val="22"/>
        </w:rPr>
        <w:tab/>
      </w:r>
      <w:r w:rsidRPr="00EF479E">
        <w:rPr>
          <w:sz w:val="22"/>
          <w:szCs w:val="22"/>
        </w:rPr>
        <w:tab/>
      </w:r>
      <w:r w:rsidRPr="00EF479E">
        <w:rPr>
          <w:sz w:val="22"/>
          <w:szCs w:val="22"/>
        </w:rPr>
        <w:tab/>
      </w:r>
      <w:r w:rsidR="008940D3" w:rsidRPr="00EF479E">
        <w:rPr>
          <w:sz w:val="22"/>
          <w:szCs w:val="22"/>
        </w:rPr>
        <w:tab/>
      </w:r>
      <w:r w:rsidR="00EF479E" w:rsidRPr="00EF479E">
        <w:rPr>
          <w:sz w:val="22"/>
          <w:szCs w:val="22"/>
        </w:rPr>
        <w:tab/>
      </w:r>
      <w:r w:rsidRPr="00EF479E">
        <w:rPr>
          <w:sz w:val="22"/>
          <w:szCs w:val="22"/>
        </w:rPr>
        <w:t>tasapoisto</w:t>
      </w:r>
      <w:r w:rsidRPr="00EF479E">
        <w:rPr>
          <w:sz w:val="22"/>
          <w:szCs w:val="22"/>
        </w:rPr>
        <w:tab/>
      </w:r>
      <w:r w:rsidR="008940D3" w:rsidRPr="00EF479E">
        <w:rPr>
          <w:sz w:val="22"/>
          <w:szCs w:val="22"/>
        </w:rPr>
        <w:t>2</w:t>
      </w:r>
      <w:r w:rsidRPr="00EF479E">
        <w:rPr>
          <w:sz w:val="22"/>
          <w:szCs w:val="22"/>
        </w:rPr>
        <w:t>0 vuotta</w:t>
      </w:r>
    </w:p>
    <w:p w14:paraId="7FF889D6" w14:textId="50A0F81A" w:rsidR="0048757E" w:rsidRPr="00EF479E" w:rsidRDefault="0048757E" w:rsidP="00F70FB5">
      <w:pPr>
        <w:pStyle w:val="Luettelokappale"/>
        <w:jc w:val="both"/>
        <w:rPr>
          <w:sz w:val="22"/>
          <w:szCs w:val="22"/>
        </w:rPr>
      </w:pPr>
      <w:r w:rsidRPr="00EF479E">
        <w:rPr>
          <w:sz w:val="22"/>
          <w:szCs w:val="22"/>
        </w:rPr>
        <w:t>Muut kiinteät rakenteet</w:t>
      </w:r>
      <w:r w:rsidR="008940D3" w:rsidRPr="00EF479E">
        <w:rPr>
          <w:sz w:val="22"/>
          <w:szCs w:val="22"/>
        </w:rPr>
        <w:t xml:space="preserve"> ja laitteet</w:t>
      </w:r>
      <w:r w:rsidR="008940D3" w:rsidRPr="00EF479E">
        <w:rPr>
          <w:sz w:val="22"/>
          <w:szCs w:val="22"/>
        </w:rPr>
        <w:tab/>
      </w:r>
      <w:r w:rsidRPr="00EF479E">
        <w:rPr>
          <w:sz w:val="22"/>
          <w:szCs w:val="22"/>
        </w:rPr>
        <w:tab/>
      </w:r>
      <w:r w:rsidR="00EF479E" w:rsidRPr="00EF479E">
        <w:rPr>
          <w:sz w:val="22"/>
          <w:szCs w:val="22"/>
        </w:rPr>
        <w:tab/>
      </w:r>
      <w:r w:rsidRPr="00EF479E">
        <w:rPr>
          <w:sz w:val="22"/>
          <w:szCs w:val="22"/>
        </w:rPr>
        <w:t>tasapoisto</w:t>
      </w:r>
      <w:r w:rsidRPr="00EF479E">
        <w:rPr>
          <w:sz w:val="22"/>
          <w:szCs w:val="22"/>
        </w:rPr>
        <w:tab/>
        <w:t>15 vuotta</w:t>
      </w:r>
    </w:p>
    <w:p w14:paraId="7CCCC7BB" w14:textId="77777777" w:rsidR="0048757E" w:rsidRPr="00EF479E" w:rsidRDefault="0048757E" w:rsidP="00F70FB5">
      <w:pPr>
        <w:jc w:val="both"/>
        <w:rPr>
          <w:sz w:val="22"/>
          <w:szCs w:val="22"/>
        </w:rPr>
      </w:pPr>
    </w:p>
    <w:p w14:paraId="57174DD7" w14:textId="4A5AEC90" w:rsidR="0048757E" w:rsidRPr="00EF479E" w:rsidRDefault="0048757E" w:rsidP="000965CD">
      <w:pPr>
        <w:pStyle w:val="Luettelokappale"/>
        <w:numPr>
          <w:ilvl w:val="0"/>
          <w:numId w:val="6"/>
        </w:numPr>
        <w:jc w:val="both"/>
        <w:rPr>
          <w:sz w:val="22"/>
          <w:szCs w:val="22"/>
        </w:rPr>
      </w:pPr>
      <w:r w:rsidRPr="00EF479E">
        <w:rPr>
          <w:sz w:val="22"/>
          <w:szCs w:val="22"/>
        </w:rPr>
        <w:t>Koneet ja kalusto</w:t>
      </w:r>
      <w:r w:rsidRPr="00EF479E">
        <w:rPr>
          <w:sz w:val="22"/>
          <w:szCs w:val="22"/>
        </w:rPr>
        <w:tab/>
      </w:r>
      <w:r w:rsidRPr="00EF479E">
        <w:rPr>
          <w:sz w:val="22"/>
          <w:szCs w:val="22"/>
        </w:rPr>
        <w:tab/>
      </w:r>
      <w:r w:rsidR="008940D3" w:rsidRPr="00EF479E">
        <w:rPr>
          <w:sz w:val="22"/>
          <w:szCs w:val="22"/>
        </w:rPr>
        <w:tab/>
      </w:r>
      <w:r w:rsidR="00EF479E" w:rsidRPr="00EF479E">
        <w:rPr>
          <w:sz w:val="22"/>
          <w:szCs w:val="22"/>
        </w:rPr>
        <w:tab/>
      </w:r>
      <w:r w:rsidR="00632084" w:rsidRPr="00EF479E">
        <w:rPr>
          <w:sz w:val="22"/>
          <w:szCs w:val="22"/>
        </w:rPr>
        <w:t>tasapoisto</w:t>
      </w:r>
      <w:r w:rsidR="00632084" w:rsidRPr="00EF479E">
        <w:rPr>
          <w:sz w:val="22"/>
          <w:szCs w:val="22"/>
        </w:rPr>
        <w:tab/>
        <w:t>5 vuotta</w:t>
      </w:r>
    </w:p>
    <w:p w14:paraId="34120327" w14:textId="77777777" w:rsidR="0048757E" w:rsidRPr="00EF479E" w:rsidRDefault="0048757E" w:rsidP="00F70FB5">
      <w:pPr>
        <w:pStyle w:val="Luettelokappale"/>
        <w:jc w:val="both"/>
        <w:rPr>
          <w:sz w:val="22"/>
          <w:szCs w:val="22"/>
        </w:rPr>
      </w:pPr>
    </w:p>
    <w:p w14:paraId="320FC509" w14:textId="77777777" w:rsidR="0048757E" w:rsidRPr="00EF479E" w:rsidRDefault="0048757E" w:rsidP="000965CD">
      <w:pPr>
        <w:pStyle w:val="Luettelokappale"/>
        <w:numPr>
          <w:ilvl w:val="0"/>
          <w:numId w:val="6"/>
        </w:numPr>
        <w:jc w:val="both"/>
        <w:rPr>
          <w:sz w:val="22"/>
          <w:szCs w:val="22"/>
        </w:rPr>
      </w:pPr>
      <w:r w:rsidRPr="00EF479E">
        <w:rPr>
          <w:sz w:val="22"/>
          <w:szCs w:val="22"/>
        </w:rPr>
        <w:t>Muut aineelliset hyödykkeet</w:t>
      </w:r>
    </w:p>
    <w:p w14:paraId="2206CA41" w14:textId="1D323877" w:rsidR="0048757E" w:rsidRPr="00EF479E" w:rsidRDefault="0048757E" w:rsidP="00F70FB5">
      <w:pPr>
        <w:pStyle w:val="Luettelokappale"/>
        <w:jc w:val="both"/>
        <w:rPr>
          <w:sz w:val="22"/>
          <w:szCs w:val="22"/>
        </w:rPr>
      </w:pPr>
      <w:r w:rsidRPr="00EF479E">
        <w:rPr>
          <w:sz w:val="22"/>
          <w:szCs w:val="22"/>
        </w:rPr>
        <w:t>Luonnonvarat</w:t>
      </w:r>
      <w:r w:rsidRPr="00EF479E">
        <w:rPr>
          <w:sz w:val="22"/>
          <w:szCs w:val="22"/>
        </w:rPr>
        <w:tab/>
      </w:r>
      <w:r w:rsidRPr="00EF479E">
        <w:rPr>
          <w:sz w:val="22"/>
          <w:szCs w:val="22"/>
        </w:rPr>
        <w:tab/>
      </w:r>
      <w:r w:rsidR="008940D3" w:rsidRPr="00EF479E">
        <w:rPr>
          <w:sz w:val="22"/>
          <w:szCs w:val="22"/>
        </w:rPr>
        <w:tab/>
      </w:r>
      <w:r w:rsidR="00EF479E" w:rsidRPr="00EF479E">
        <w:rPr>
          <w:sz w:val="22"/>
          <w:szCs w:val="22"/>
        </w:rPr>
        <w:tab/>
      </w:r>
      <w:r w:rsidRPr="00EF479E">
        <w:rPr>
          <w:sz w:val="22"/>
          <w:szCs w:val="22"/>
        </w:rPr>
        <w:t>käytön mukaan</w:t>
      </w:r>
    </w:p>
    <w:p w14:paraId="7989ED3C" w14:textId="2AACF324" w:rsidR="0048757E" w:rsidRPr="00EF479E" w:rsidRDefault="0048757E" w:rsidP="00F70FB5">
      <w:pPr>
        <w:pStyle w:val="Luettelokappale"/>
        <w:jc w:val="both"/>
        <w:rPr>
          <w:sz w:val="22"/>
          <w:szCs w:val="22"/>
        </w:rPr>
      </w:pPr>
      <w:r w:rsidRPr="00EF479E">
        <w:rPr>
          <w:sz w:val="22"/>
          <w:szCs w:val="22"/>
        </w:rPr>
        <w:t>Sakraali-, arvo- ja taide-esineet</w:t>
      </w:r>
      <w:r w:rsidRPr="00EF479E">
        <w:rPr>
          <w:sz w:val="22"/>
          <w:szCs w:val="22"/>
        </w:rPr>
        <w:tab/>
      </w:r>
      <w:r w:rsidR="008940D3" w:rsidRPr="00EF479E">
        <w:rPr>
          <w:sz w:val="22"/>
          <w:szCs w:val="22"/>
        </w:rPr>
        <w:tab/>
      </w:r>
      <w:r w:rsidR="00EF479E" w:rsidRPr="00EF479E">
        <w:rPr>
          <w:sz w:val="22"/>
          <w:szCs w:val="22"/>
        </w:rPr>
        <w:tab/>
      </w:r>
      <w:r w:rsidRPr="00EF479E">
        <w:rPr>
          <w:sz w:val="22"/>
          <w:szCs w:val="22"/>
        </w:rPr>
        <w:t>Ei poistoa</w:t>
      </w:r>
    </w:p>
    <w:p w14:paraId="3B5F1DE5" w14:textId="77777777" w:rsidR="0048757E" w:rsidRPr="00EF479E" w:rsidRDefault="0048757E" w:rsidP="00F70FB5">
      <w:pPr>
        <w:pStyle w:val="Luettelokappale"/>
        <w:jc w:val="both"/>
        <w:rPr>
          <w:sz w:val="22"/>
          <w:szCs w:val="22"/>
        </w:rPr>
      </w:pPr>
    </w:p>
    <w:p w14:paraId="4B0AA0D9" w14:textId="77777777" w:rsidR="0048757E" w:rsidRPr="00EF479E" w:rsidRDefault="0048757E" w:rsidP="000965CD">
      <w:pPr>
        <w:pStyle w:val="Luettelokappale"/>
        <w:numPr>
          <w:ilvl w:val="1"/>
          <w:numId w:val="4"/>
        </w:numPr>
        <w:jc w:val="both"/>
        <w:rPr>
          <w:sz w:val="22"/>
          <w:szCs w:val="22"/>
        </w:rPr>
      </w:pPr>
      <w:r w:rsidRPr="00EF479E">
        <w:rPr>
          <w:sz w:val="22"/>
          <w:szCs w:val="22"/>
        </w:rPr>
        <w:t>Sijoitukset</w:t>
      </w:r>
    </w:p>
    <w:p w14:paraId="71C989AF" w14:textId="212B5D18" w:rsidR="0048757E" w:rsidRPr="00EF479E" w:rsidRDefault="0048757E" w:rsidP="000965CD">
      <w:pPr>
        <w:pStyle w:val="Luettelokappale"/>
        <w:numPr>
          <w:ilvl w:val="0"/>
          <w:numId w:val="7"/>
        </w:numPr>
        <w:jc w:val="both"/>
        <w:rPr>
          <w:sz w:val="22"/>
          <w:szCs w:val="22"/>
        </w:rPr>
      </w:pPr>
      <w:r w:rsidRPr="00EF479E">
        <w:rPr>
          <w:sz w:val="22"/>
          <w:szCs w:val="22"/>
        </w:rPr>
        <w:t>Osakkeet ja osuudet</w:t>
      </w:r>
      <w:r w:rsidRPr="00EF479E">
        <w:rPr>
          <w:sz w:val="22"/>
          <w:szCs w:val="22"/>
        </w:rPr>
        <w:tab/>
      </w:r>
      <w:r w:rsidRPr="00EF479E">
        <w:rPr>
          <w:sz w:val="22"/>
          <w:szCs w:val="22"/>
        </w:rPr>
        <w:tab/>
      </w:r>
      <w:r w:rsidR="00EF479E" w:rsidRPr="00EF479E">
        <w:rPr>
          <w:sz w:val="22"/>
          <w:szCs w:val="22"/>
        </w:rPr>
        <w:tab/>
      </w:r>
      <w:r w:rsidR="00EF479E" w:rsidRPr="00EF479E">
        <w:rPr>
          <w:sz w:val="22"/>
          <w:szCs w:val="22"/>
        </w:rPr>
        <w:tab/>
      </w:r>
      <w:r w:rsidRPr="00EF479E">
        <w:rPr>
          <w:sz w:val="22"/>
          <w:szCs w:val="22"/>
        </w:rPr>
        <w:t>ei poistoa</w:t>
      </w:r>
    </w:p>
    <w:p w14:paraId="5BB3EB25" w14:textId="77777777" w:rsidR="0048757E" w:rsidRPr="00EF479E" w:rsidRDefault="0048757E" w:rsidP="00F70FB5">
      <w:pPr>
        <w:jc w:val="both"/>
        <w:rPr>
          <w:sz w:val="22"/>
          <w:szCs w:val="22"/>
        </w:rPr>
      </w:pPr>
    </w:p>
    <w:p w14:paraId="2050CBED" w14:textId="77777777" w:rsidR="0048757E" w:rsidRPr="00EF479E" w:rsidRDefault="0048757E" w:rsidP="00F70FB5">
      <w:pPr>
        <w:jc w:val="both"/>
        <w:rPr>
          <w:sz w:val="22"/>
          <w:szCs w:val="22"/>
        </w:rPr>
      </w:pPr>
      <w:r w:rsidRPr="00EF479E">
        <w:rPr>
          <w:sz w:val="22"/>
          <w:szCs w:val="22"/>
        </w:rPr>
        <w:t xml:space="preserve">INVESTOINNIN AKTIVOINNIN ALARAJA </w:t>
      </w:r>
      <w:r w:rsidR="00611D92" w:rsidRPr="00EF479E">
        <w:rPr>
          <w:sz w:val="22"/>
          <w:szCs w:val="22"/>
        </w:rPr>
        <w:t>7</w:t>
      </w:r>
      <w:r w:rsidRPr="00EF479E">
        <w:rPr>
          <w:sz w:val="22"/>
          <w:szCs w:val="22"/>
        </w:rPr>
        <w:t> 000 €</w:t>
      </w:r>
    </w:p>
    <w:p w14:paraId="56AC02A3" w14:textId="77777777" w:rsidR="0048757E" w:rsidRPr="00EF479E" w:rsidRDefault="0048757E" w:rsidP="00F70FB5">
      <w:pPr>
        <w:jc w:val="both"/>
        <w:rPr>
          <w:sz w:val="22"/>
          <w:szCs w:val="22"/>
        </w:rPr>
      </w:pPr>
      <w:r w:rsidRPr="00EF479E">
        <w:rPr>
          <w:sz w:val="22"/>
          <w:szCs w:val="22"/>
        </w:rPr>
        <w:t xml:space="preserve">Pysyvien vastaavien poistamisessa noudatetaan </w:t>
      </w:r>
      <w:r w:rsidR="001E3781" w:rsidRPr="00EF479E">
        <w:rPr>
          <w:sz w:val="22"/>
          <w:szCs w:val="22"/>
        </w:rPr>
        <w:t>k</w:t>
      </w:r>
      <w:r w:rsidRPr="00EF479E">
        <w:rPr>
          <w:sz w:val="22"/>
          <w:szCs w:val="22"/>
        </w:rPr>
        <w:t>irkkohallituksen virastokollegion 17.</w:t>
      </w:r>
      <w:r w:rsidR="008940D3" w:rsidRPr="00EF479E">
        <w:rPr>
          <w:sz w:val="22"/>
          <w:szCs w:val="22"/>
        </w:rPr>
        <w:t>6</w:t>
      </w:r>
      <w:r w:rsidRPr="00EF479E">
        <w:rPr>
          <w:sz w:val="22"/>
          <w:szCs w:val="22"/>
        </w:rPr>
        <w:t>.20</w:t>
      </w:r>
      <w:r w:rsidR="008940D3" w:rsidRPr="00EF479E">
        <w:rPr>
          <w:sz w:val="22"/>
          <w:szCs w:val="22"/>
        </w:rPr>
        <w:t xml:space="preserve">20 </w:t>
      </w:r>
      <w:r w:rsidRPr="00EF479E">
        <w:rPr>
          <w:sz w:val="22"/>
          <w:szCs w:val="22"/>
        </w:rPr>
        <w:t>antamia ohjeita.</w:t>
      </w:r>
    </w:p>
    <w:p w14:paraId="1FEE0241" w14:textId="77777777" w:rsidR="001E3781" w:rsidRPr="00EF479E" w:rsidRDefault="001E3781" w:rsidP="00F70FB5">
      <w:pPr>
        <w:jc w:val="both"/>
        <w:rPr>
          <w:sz w:val="22"/>
          <w:szCs w:val="22"/>
        </w:rPr>
      </w:pPr>
    </w:p>
    <w:p w14:paraId="08D945B1" w14:textId="77777777" w:rsidR="0048757E" w:rsidRPr="00EF479E" w:rsidRDefault="0048757E" w:rsidP="00F70FB5">
      <w:pPr>
        <w:jc w:val="both"/>
        <w:rPr>
          <w:sz w:val="20"/>
        </w:rPr>
      </w:pPr>
      <w:r w:rsidRPr="00EF479E">
        <w:rPr>
          <w:sz w:val="20"/>
        </w:rPr>
        <w:t>Niskan, Sangin</w:t>
      </w:r>
      <w:r w:rsidR="000A60FA" w:rsidRPr="00EF479E">
        <w:rPr>
          <w:sz w:val="20"/>
        </w:rPr>
        <w:t xml:space="preserve">kylän </w:t>
      </w:r>
      <w:r w:rsidRPr="00EF479E">
        <w:rPr>
          <w:sz w:val="20"/>
        </w:rPr>
        <w:t xml:space="preserve">ja Juorkunan siunauskappelit sekä seurakuntatalon ja hautausmaiden </w:t>
      </w:r>
      <w:r w:rsidR="001E3781" w:rsidRPr="00EF479E">
        <w:rPr>
          <w:sz w:val="20"/>
        </w:rPr>
        <w:t>h</w:t>
      </w:r>
      <w:r w:rsidRPr="00EF479E">
        <w:rPr>
          <w:sz w:val="20"/>
        </w:rPr>
        <w:t>uoltorakennukset lisätään taseeseen 100 euron nimellisarvolla.</w:t>
      </w:r>
    </w:p>
    <w:p w14:paraId="1253551F" w14:textId="77777777" w:rsidR="0048757E" w:rsidRPr="00EF479E" w:rsidRDefault="0048757E" w:rsidP="00F70FB5">
      <w:pPr>
        <w:jc w:val="both"/>
        <w:rPr>
          <w:sz w:val="20"/>
        </w:rPr>
      </w:pPr>
      <w:r w:rsidRPr="00EF479E">
        <w:rPr>
          <w:sz w:val="20"/>
        </w:rPr>
        <w:t>Hautausmaiden rakennusten pääoma siirretään hautausmaiden maa-alueista.</w:t>
      </w:r>
    </w:p>
    <w:p w14:paraId="21F5341F" w14:textId="77777777" w:rsidR="001E3781" w:rsidRPr="00EF479E" w:rsidRDefault="0048757E" w:rsidP="00F70FB5">
      <w:pPr>
        <w:jc w:val="both"/>
        <w:rPr>
          <w:sz w:val="20"/>
        </w:rPr>
      </w:pPr>
      <w:r w:rsidRPr="00EF479E">
        <w:rPr>
          <w:sz w:val="20"/>
        </w:rPr>
        <w:t>Seurakuntatalon ulkorakennuksen pääoma siirretään seurakuntatalon pääomasta.</w:t>
      </w:r>
      <w:r w:rsidR="001E3781" w:rsidRPr="00EF479E">
        <w:rPr>
          <w:sz w:val="20"/>
        </w:rPr>
        <w:t xml:space="preserve"> </w:t>
      </w:r>
    </w:p>
    <w:p w14:paraId="73446836" w14:textId="164F3980" w:rsidR="007D0DA6" w:rsidRDefault="0048757E" w:rsidP="006D2771">
      <w:pPr>
        <w:jc w:val="both"/>
        <w:rPr>
          <w:szCs w:val="24"/>
        </w:rPr>
      </w:pPr>
      <w:r w:rsidRPr="00EF479E">
        <w:rPr>
          <w:sz w:val="20"/>
        </w:rPr>
        <w:t>Kirkon urut lisätään myös taseeseen 100 euron nimellisarvolla.</w:t>
      </w:r>
      <w:r w:rsidR="001E3781" w:rsidRPr="00EF479E">
        <w:rPr>
          <w:sz w:val="20"/>
        </w:rPr>
        <w:t xml:space="preserve"> </w:t>
      </w:r>
      <w:r w:rsidRPr="00EF479E">
        <w:rPr>
          <w:sz w:val="20"/>
        </w:rPr>
        <w:t>Urkujen pääoma siirretään kirkon pääomasta.</w:t>
      </w:r>
      <w:r w:rsidR="006D2771" w:rsidRPr="00EF479E">
        <w:rPr>
          <w:sz w:val="20"/>
        </w:rPr>
        <w:t xml:space="preserve"> </w:t>
      </w:r>
    </w:p>
    <w:p w14:paraId="2AB22493" w14:textId="77777777" w:rsidR="00921364" w:rsidRPr="00F9229D" w:rsidRDefault="00921364" w:rsidP="00F9229D">
      <w:pPr>
        <w:pStyle w:val="Otsikko1"/>
      </w:pPr>
      <w:bookmarkStart w:id="60" w:name="_Toc58331447"/>
      <w:bookmarkStart w:id="61" w:name="_Toc88687875"/>
      <w:r w:rsidRPr="00F9229D">
        <w:lastRenderedPageBreak/>
        <w:t xml:space="preserve">8. </w:t>
      </w:r>
      <w:r w:rsidR="00C85D68" w:rsidRPr="00F9229D">
        <w:t>TALOUSARVIOT</w:t>
      </w:r>
      <w:bookmarkEnd w:id="60"/>
      <w:bookmarkEnd w:id="61"/>
    </w:p>
    <w:p w14:paraId="0F31EA88" w14:textId="77777777" w:rsidR="00921364" w:rsidRDefault="00921364" w:rsidP="00921364"/>
    <w:p w14:paraId="08FF0FB1" w14:textId="631B0188" w:rsidR="001927C2" w:rsidRPr="00163BD7" w:rsidRDefault="001927C2" w:rsidP="00921364">
      <w:pPr>
        <w:rPr>
          <w:b/>
        </w:rPr>
      </w:pPr>
      <w:r w:rsidRPr="00163BD7">
        <w:rPr>
          <w:b/>
        </w:rPr>
        <w:t>UTAJÄR</w:t>
      </w:r>
      <w:r w:rsidR="00C35633" w:rsidRPr="00163BD7">
        <w:rPr>
          <w:b/>
        </w:rPr>
        <w:t>V</w:t>
      </w:r>
      <w:r w:rsidR="003734D5" w:rsidRPr="00163BD7">
        <w:rPr>
          <w:b/>
        </w:rPr>
        <w:t>E</w:t>
      </w:r>
      <w:r w:rsidR="00C35633" w:rsidRPr="00163BD7">
        <w:rPr>
          <w:b/>
        </w:rPr>
        <w:t xml:space="preserve">N SEURAKUNTA TALOUSARVIO </w:t>
      </w:r>
      <w:r w:rsidR="003734D5" w:rsidRPr="00163BD7">
        <w:rPr>
          <w:b/>
        </w:rPr>
        <w:t>202</w:t>
      </w:r>
      <w:r w:rsidR="00163BD7" w:rsidRPr="00163BD7">
        <w:rPr>
          <w:b/>
        </w:rPr>
        <w:t>2</w:t>
      </w:r>
    </w:p>
    <w:p w14:paraId="405C03E7" w14:textId="3397C1C5" w:rsidR="00D7565C" w:rsidRPr="007D0DA6" w:rsidRDefault="00D7565C" w:rsidP="00921364">
      <w:pPr>
        <w:rPr>
          <w:bCs/>
        </w:rPr>
      </w:pPr>
    </w:p>
    <w:p w14:paraId="533FBD63" w14:textId="1A5F6C7C" w:rsidR="007D0DA6" w:rsidRDefault="000A58CD" w:rsidP="00921364">
      <w:pPr>
        <w:rPr>
          <w:bCs/>
        </w:rPr>
      </w:pPr>
      <w:r w:rsidRPr="000A58CD">
        <w:rPr>
          <w:noProof/>
        </w:rPr>
        <w:drawing>
          <wp:inline distT="0" distB="0" distL="0" distR="0" wp14:anchorId="42EF816A" wp14:editId="192447F3">
            <wp:extent cx="4791710" cy="7125335"/>
            <wp:effectExtent l="0" t="0" r="889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1710" cy="7125335"/>
                    </a:xfrm>
                    <a:prstGeom prst="rect">
                      <a:avLst/>
                    </a:prstGeom>
                    <a:noFill/>
                    <a:ln>
                      <a:noFill/>
                    </a:ln>
                  </pic:spPr>
                </pic:pic>
              </a:graphicData>
            </a:graphic>
          </wp:inline>
        </w:drawing>
      </w:r>
    </w:p>
    <w:p w14:paraId="3FD80F90" w14:textId="77777777" w:rsidR="00407259" w:rsidRPr="007D0DA6" w:rsidRDefault="00407259" w:rsidP="00921364">
      <w:pPr>
        <w:rPr>
          <w:bCs/>
        </w:rPr>
      </w:pPr>
    </w:p>
    <w:p w14:paraId="4F5168EA" w14:textId="77777777" w:rsidR="006E3F2D" w:rsidRDefault="004C544E" w:rsidP="00921364">
      <w:pPr>
        <w:rPr>
          <w:b/>
        </w:rPr>
      </w:pPr>
      <w:r>
        <w:rPr>
          <w:b/>
        </w:rPr>
        <w:br w:type="page"/>
      </w:r>
      <w:r w:rsidR="006E3F2D">
        <w:rPr>
          <w:b/>
        </w:rPr>
        <w:lastRenderedPageBreak/>
        <w:t>INVESTOINTIOSA</w:t>
      </w:r>
    </w:p>
    <w:p w14:paraId="0132ACB5" w14:textId="77777777" w:rsidR="006E3F2D" w:rsidRDefault="006E3F2D" w:rsidP="00921364">
      <w:pPr>
        <w:rPr>
          <w:b/>
        </w:rPr>
      </w:pPr>
    </w:p>
    <w:tbl>
      <w:tblPr>
        <w:tblW w:w="9094" w:type="dxa"/>
        <w:tblCellMar>
          <w:left w:w="70" w:type="dxa"/>
          <w:right w:w="70" w:type="dxa"/>
        </w:tblCellMar>
        <w:tblLook w:val="04A0" w:firstRow="1" w:lastRow="0" w:firstColumn="1" w:lastColumn="0" w:noHBand="0" w:noVBand="1"/>
      </w:tblPr>
      <w:tblGrid>
        <w:gridCol w:w="841"/>
        <w:gridCol w:w="3260"/>
        <w:gridCol w:w="753"/>
        <w:gridCol w:w="1028"/>
        <w:gridCol w:w="928"/>
        <w:gridCol w:w="1028"/>
        <w:gridCol w:w="628"/>
        <w:gridCol w:w="628"/>
      </w:tblGrid>
      <w:tr w:rsidR="00DA733D" w:rsidRPr="00DA733D" w14:paraId="22B4109C" w14:textId="77777777" w:rsidTr="00DA733D">
        <w:trPr>
          <w:trHeight w:val="322"/>
        </w:trPr>
        <w:tc>
          <w:tcPr>
            <w:tcW w:w="841"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6E93458F" w14:textId="77777777" w:rsidR="00DA733D" w:rsidRPr="00DA733D" w:rsidRDefault="00DA733D" w:rsidP="00DA733D">
            <w:pPr>
              <w:rPr>
                <w:rFonts w:ascii="Arial" w:hAnsi="Arial" w:cs="Arial"/>
                <w:color w:val="000000"/>
                <w:sz w:val="16"/>
                <w:szCs w:val="16"/>
              </w:rPr>
            </w:pPr>
            <w:r w:rsidRPr="00DA733D">
              <w:rPr>
                <w:rFonts w:ascii="Arial" w:hAnsi="Arial" w:cs="Arial"/>
                <w:color w:val="000000"/>
                <w:sz w:val="16"/>
                <w:szCs w:val="16"/>
              </w:rPr>
              <w:t>Tilaus</w:t>
            </w:r>
          </w:p>
        </w:tc>
        <w:tc>
          <w:tcPr>
            <w:tcW w:w="3260" w:type="dxa"/>
            <w:tcBorders>
              <w:top w:val="single" w:sz="8" w:space="0" w:color="AEAEAE"/>
              <w:left w:val="nil"/>
              <w:bottom w:val="single" w:sz="8" w:space="0" w:color="AEAEAE"/>
              <w:right w:val="single" w:sz="8" w:space="0" w:color="AEAEAE"/>
            </w:tcBorders>
            <w:shd w:val="clear" w:color="000000" w:fill="C6C4C4"/>
            <w:vAlign w:val="center"/>
            <w:hideMark/>
          </w:tcPr>
          <w:p w14:paraId="22E07E7B" w14:textId="77777777" w:rsidR="00DA733D" w:rsidRPr="00DA733D" w:rsidRDefault="00DA733D" w:rsidP="00DA733D">
            <w:pPr>
              <w:jc w:val="right"/>
              <w:rPr>
                <w:rFonts w:ascii="Arial" w:hAnsi="Arial" w:cs="Arial"/>
                <w:color w:val="000000"/>
                <w:sz w:val="16"/>
                <w:szCs w:val="16"/>
              </w:rPr>
            </w:pPr>
            <w:r w:rsidRPr="00DA733D">
              <w:rPr>
                <w:rFonts w:ascii="Arial" w:hAnsi="Arial" w:cs="Arial"/>
                <w:color w:val="000000"/>
                <w:sz w:val="16"/>
                <w:szCs w:val="16"/>
              </w:rPr>
              <w:t> </w:t>
            </w:r>
          </w:p>
        </w:tc>
        <w:tc>
          <w:tcPr>
            <w:tcW w:w="753" w:type="dxa"/>
            <w:tcBorders>
              <w:top w:val="single" w:sz="8" w:space="0" w:color="AEAEAE"/>
              <w:left w:val="nil"/>
              <w:bottom w:val="single" w:sz="8" w:space="0" w:color="AEAEAE"/>
              <w:right w:val="single" w:sz="8" w:space="0" w:color="AEAEAE"/>
            </w:tcBorders>
            <w:shd w:val="clear" w:color="000000" w:fill="C6C4C4"/>
            <w:vAlign w:val="center"/>
            <w:hideMark/>
          </w:tcPr>
          <w:p w14:paraId="1960EE28" w14:textId="77777777" w:rsidR="00DA733D" w:rsidRPr="00DA733D" w:rsidRDefault="00DA733D" w:rsidP="00DA733D">
            <w:pPr>
              <w:rPr>
                <w:rFonts w:ascii="Arial" w:hAnsi="Arial" w:cs="Arial"/>
                <w:color w:val="000000"/>
                <w:sz w:val="16"/>
                <w:szCs w:val="16"/>
              </w:rPr>
            </w:pPr>
            <w:r w:rsidRPr="00DA733D">
              <w:rPr>
                <w:rFonts w:ascii="Arial" w:hAnsi="Arial" w:cs="Arial"/>
                <w:color w:val="000000"/>
                <w:sz w:val="16"/>
                <w:szCs w:val="16"/>
              </w:rPr>
              <w:t>Kustannusarvio</w:t>
            </w:r>
          </w:p>
        </w:tc>
        <w:tc>
          <w:tcPr>
            <w:tcW w:w="1028" w:type="dxa"/>
            <w:tcBorders>
              <w:top w:val="single" w:sz="8" w:space="0" w:color="AEAEAE"/>
              <w:left w:val="nil"/>
              <w:bottom w:val="single" w:sz="8" w:space="0" w:color="AEAEAE"/>
              <w:right w:val="single" w:sz="8" w:space="0" w:color="AEAEAE"/>
            </w:tcBorders>
            <w:shd w:val="clear" w:color="000000" w:fill="C6C4C4"/>
            <w:vAlign w:val="center"/>
            <w:hideMark/>
          </w:tcPr>
          <w:p w14:paraId="369D3439" w14:textId="77777777" w:rsidR="00DA733D" w:rsidRPr="00DA733D" w:rsidRDefault="00DA733D" w:rsidP="00DA733D">
            <w:pPr>
              <w:rPr>
                <w:rFonts w:ascii="Arial" w:hAnsi="Arial" w:cs="Arial"/>
                <w:color w:val="000000"/>
                <w:sz w:val="16"/>
                <w:szCs w:val="16"/>
              </w:rPr>
            </w:pPr>
            <w:r w:rsidRPr="00DA733D">
              <w:rPr>
                <w:rFonts w:ascii="Arial" w:hAnsi="Arial" w:cs="Arial"/>
                <w:color w:val="000000"/>
                <w:sz w:val="16"/>
                <w:szCs w:val="16"/>
              </w:rPr>
              <w:t>Ed. vuosien käyttö</w:t>
            </w:r>
          </w:p>
        </w:tc>
        <w:tc>
          <w:tcPr>
            <w:tcW w:w="928" w:type="dxa"/>
            <w:tcBorders>
              <w:top w:val="single" w:sz="8" w:space="0" w:color="AEAEAE"/>
              <w:left w:val="nil"/>
              <w:bottom w:val="single" w:sz="8" w:space="0" w:color="AEAEAE"/>
              <w:right w:val="single" w:sz="8" w:space="0" w:color="AEAEAE"/>
            </w:tcBorders>
            <w:shd w:val="clear" w:color="000000" w:fill="C6C4C4"/>
            <w:vAlign w:val="center"/>
            <w:hideMark/>
          </w:tcPr>
          <w:p w14:paraId="47E93151" w14:textId="77777777" w:rsidR="00DA733D" w:rsidRPr="00DA733D" w:rsidRDefault="00DA733D" w:rsidP="00DA733D">
            <w:pPr>
              <w:rPr>
                <w:rFonts w:ascii="Arial" w:hAnsi="Arial" w:cs="Arial"/>
                <w:color w:val="000000"/>
                <w:sz w:val="16"/>
                <w:szCs w:val="16"/>
              </w:rPr>
            </w:pPr>
            <w:r w:rsidRPr="00DA733D">
              <w:rPr>
                <w:rFonts w:ascii="Arial" w:hAnsi="Arial" w:cs="Arial"/>
                <w:color w:val="000000"/>
                <w:sz w:val="16"/>
                <w:szCs w:val="16"/>
              </w:rPr>
              <w:t>TA kuluva</w:t>
            </w:r>
            <w:r w:rsidRPr="00DA733D">
              <w:rPr>
                <w:rFonts w:ascii="Arial" w:hAnsi="Arial" w:cs="Arial"/>
                <w:color w:val="000000"/>
                <w:sz w:val="16"/>
                <w:szCs w:val="16"/>
              </w:rPr>
              <w:br/>
              <w:t>2021</w:t>
            </w:r>
          </w:p>
        </w:tc>
        <w:tc>
          <w:tcPr>
            <w:tcW w:w="1028" w:type="dxa"/>
            <w:tcBorders>
              <w:top w:val="single" w:sz="8" w:space="0" w:color="AEAEAE"/>
              <w:left w:val="nil"/>
              <w:bottom w:val="single" w:sz="8" w:space="0" w:color="AEAEAE"/>
              <w:right w:val="single" w:sz="8" w:space="0" w:color="AEAEAE"/>
            </w:tcBorders>
            <w:shd w:val="clear" w:color="000000" w:fill="C6C4C4"/>
            <w:vAlign w:val="center"/>
            <w:hideMark/>
          </w:tcPr>
          <w:p w14:paraId="5815DC9F" w14:textId="77777777" w:rsidR="00DA733D" w:rsidRPr="00DA733D" w:rsidRDefault="00DA733D" w:rsidP="00DA733D">
            <w:pPr>
              <w:rPr>
                <w:rFonts w:ascii="Arial" w:hAnsi="Arial" w:cs="Arial"/>
                <w:color w:val="000000"/>
                <w:sz w:val="16"/>
                <w:szCs w:val="16"/>
              </w:rPr>
            </w:pPr>
            <w:r w:rsidRPr="00DA733D">
              <w:rPr>
                <w:rFonts w:ascii="Arial" w:hAnsi="Arial" w:cs="Arial"/>
                <w:color w:val="000000"/>
                <w:sz w:val="16"/>
                <w:szCs w:val="16"/>
              </w:rPr>
              <w:t>Talousarvio</w:t>
            </w:r>
            <w:r w:rsidRPr="00DA733D">
              <w:rPr>
                <w:rFonts w:ascii="Arial" w:hAnsi="Arial" w:cs="Arial"/>
                <w:color w:val="000000"/>
                <w:sz w:val="16"/>
                <w:szCs w:val="16"/>
              </w:rPr>
              <w:br/>
              <w:t>2022</w:t>
            </w:r>
          </w:p>
        </w:tc>
        <w:tc>
          <w:tcPr>
            <w:tcW w:w="628" w:type="dxa"/>
            <w:tcBorders>
              <w:top w:val="single" w:sz="8" w:space="0" w:color="AEAEAE"/>
              <w:left w:val="nil"/>
              <w:bottom w:val="single" w:sz="8" w:space="0" w:color="AEAEAE"/>
              <w:right w:val="single" w:sz="8" w:space="0" w:color="AEAEAE"/>
            </w:tcBorders>
            <w:shd w:val="clear" w:color="000000" w:fill="C6C4C4"/>
            <w:vAlign w:val="center"/>
            <w:hideMark/>
          </w:tcPr>
          <w:p w14:paraId="59BDA4B0" w14:textId="77777777" w:rsidR="00DA733D" w:rsidRPr="00DA733D" w:rsidRDefault="00DA733D" w:rsidP="00DA733D">
            <w:pPr>
              <w:rPr>
                <w:rFonts w:ascii="Arial" w:hAnsi="Arial" w:cs="Arial"/>
                <w:color w:val="000000"/>
                <w:sz w:val="16"/>
                <w:szCs w:val="16"/>
              </w:rPr>
            </w:pPr>
            <w:r w:rsidRPr="00DA733D">
              <w:rPr>
                <w:rFonts w:ascii="Arial" w:hAnsi="Arial" w:cs="Arial"/>
                <w:color w:val="000000"/>
                <w:sz w:val="16"/>
                <w:szCs w:val="16"/>
              </w:rPr>
              <w:t>TS2</w:t>
            </w:r>
            <w:r w:rsidRPr="00DA733D">
              <w:rPr>
                <w:rFonts w:ascii="Arial" w:hAnsi="Arial" w:cs="Arial"/>
                <w:color w:val="000000"/>
                <w:sz w:val="16"/>
                <w:szCs w:val="16"/>
              </w:rPr>
              <w:br/>
              <w:t>2023</w:t>
            </w:r>
          </w:p>
        </w:tc>
        <w:tc>
          <w:tcPr>
            <w:tcW w:w="628" w:type="dxa"/>
            <w:tcBorders>
              <w:top w:val="single" w:sz="8" w:space="0" w:color="AEAEAE"/>
              <w:left w:val="nil"/>
              <w:bottom w:val="single" w:sz="8" w:space="0" w:color="AEAEAE"/>
              <w:right w:val="single" w:sz="8" w:space="0" w:color="AEAEAE"/>
            </w:tcBorders>
            <w:shd w:val="clear" w:color="000000" w:fill="C6C4C4"/>
            <w:vAlign w:val="center"/>
            <w:hideMark/>
          </w:tcPr>
          <w:p w14:paraId="5B63E77A" w14:textId="77777777" w:rsidR="00DA733D" w:rsidRPr="00DA733D" w:rsidRDefault="00DA733D" w:rsidP="00DA733D">
            <w:pPr>
              <w:rPr>
                <w:rFonts w:ascii="Arial" w:hAnsi="Arial" w:cs="Arial"/>
                <w:color w:val="000000"/>
                <w:sz w:val="16"/>
                <w:szCs w:val="16"/>
              </w:rPr>
            </w:pPr>
            <w:r w:rsidRPr="00DA733D">
              <w:rPr>
                <w:rFonts w:ascii="Arial" w:hAnsi="Arial" w:cs="Arial"/>
                <w:color w:val="000000"/>
                <w:sz w:val="16"/>
                <w:szCs w:val="16"/>
              </w:rPr>
              <w:t>TS3</w:t>
            </w:r>
            <w:r w:rsidRPr="00DA733D">
              <w:rPr>
                <w:rFonts w:ascii="Arial" w:hAnsi="Arial" w:cs="Arial"/>
                <w:color w:val="000000"/>
                <w:sz w:val="16"/>
                <w:szCs w:val="16"/>
              </w:rPr>
              <w:br/>
              <w:t>2024</w:t>
            </w:r>
          </w:p>
        </w:tc>
      </w:tr>
      <w:tr w:rsidR="00DA733D" w:rsidRPr="00DA733D" w14:paraId="50CB32DE" w14:textId="77777777" w:rsidTr="00DA733D">
        <w:trPr>
          <w:trHeight w:val="218"/>
        </w:trPr>
        <w:tc>
          <w:tcPr>
            <w:tcW w:w="841" w:type="dxa"/>
            <w:tcBorders>
              <w:top w:val="nil"/>
              <w:left w:val="single" w:sz="8" w:space="0" w:color="AEAEAE"/>
              <w:bottom w:val="single" w:sz="8" w:space="0" w:color="AEAEAE"/>
              <w:right w:val="single" w:sz="8" w:space="0" w:color="AEAEAE"/>
            </w:tcBorders>
            <w:shd w:val="clear" w:color="000000" w:fill="C6C4C4"/>
            <w:vAlign w:val="center"/>
            <w:hideMark/>
          </w:tcPr>
          <w:p w14:paraId="70EDE99D" w14:textId="77777777" w:rsidR="00DA733D" w:rsidRPr="00DA733D" w:rsidRDefault="00DA733D" w:rsidP="00DA733D">
            <w:pPr>
              <w:rPr>
                <w:rFonts w:ascii="Arial" w:hAnsi="Arial" w:cs="Arial"/>
                <w:color w:val="000000"/>
                <w:sz w:val="16"/>
                <w:szCs w:val="16"/>
              </w:rPr>
            </w:pPr>
            <w:r w:rsidRPr="00DA733D">
              <w:rPr>
                <w:rFonts w:ascii="Arial" w:hAnsi="Arial" w:cs="Arial"/>
                <w:color w:val="000000"/>
                <w:sz w:val="16"/>
                <w:szCs w:val="16"/>
              </w:rPr>
              <w:t>2001833</w:t>
            </w:r>
          </w:p>
        </w:tc>
        <w:tc>
          <w:tcPr>
            <w:tcW w:w="3260" w:type="dxa"/>
            <w:tcBorders>
              <w:top w:val="nil"/>
              <w:left w:val="nil"/>
              <w:bottom w:val="single" w:sz="8" w:space="0" w:color="AEAEAE"/>
              <w:right w:val="single" w:sz="8" w:space="0" w:color="AEAEAE"/>
            </w:tcBorders>
            <w:shd w:val="clear" w:color="000000" w:fill="C6C4C4"/>
            <w:vAlign w:val="center"/>
            <w:hideMark/>
          </w:tcPr>
          <w:p w14:paraId="72282E08" w14:textId="36E38058" w:rsidR="00DA733D" w:rsidRPr="00DA733D" w:rsidRDefault="00DA733D" w:rsidP="00DA733D">
            <w:pPr>
              <w:rPr>
                <w:rFonts w:ascii="Arial" w:hAnsi="Arial" w:cs="Arial"/>
                <w:color w:val="000000"/>
                <w:sz w:val="16"/>
                <w:szCs w:val="16"/>
              </w:rPr>
            </w:pPr>
            <w:r w:rsidRPr="00DA733D">
              <w:rPr>
                <w:rFonts w:ascii="Arial" w:hAnsi="Arial" w:cs="Arial"/>
                <w:color w:val="000000"/>
                <w:sz w:val="16"/>
                <w:szCs w:val="16"/>
              </w:rPr>
              <w:t>Niskankylän hautausmaan ulkovalaistus</w:t>
            </w:r>
          </w:p>
        </w:tc>
        <w:tc>
          <w:tcPr>
            <w:tcW w:w="753" w:type="dxa"/>
            <w:tcBorders>
              <w:top w:val="nil"/>
              <w:left w:val="nil"/>
              <w:bottom w:val="single" w:sz="8" w:space="0" w:color="AEAEAE"/>
              <w:right w:val="single" w:sz="8" w:space="0" w:color="AEAEAE"/>
            </w:tcBorders>
            <w:shd w:val="clear" w:color="000000" w:fill="FFFFFF"/>
            <w:vAlign w:val="center"/>
            <w:hideMark/>
          </w:tcPr>
          <w:p w14:paraId="0A7AEECF" w14:textId="3AD11DB3" w:rsidR="00DA733D" w:rsidRPr="00DA733D" w:rsidRDefault="00DA733D" w:rsidP="00DA733D">
            <w:pPr>
              <w:jc w:val="right"/>
              <w:rPr>
                <w:rFonts w:ascii="Arial" w:hAnsi="Arial" w:cs="Arial"/>
                <w:color w:val="000000"/>
                <w:sz w:val="16"/>
                <w:szCs w:val="16"/>
              </w:rPr>
            </w:pPr>
          </w:p>
        </w:tc>
        <w:tc>
          <w:tcPr>
            <w:tcW w:w="1028" w:type="dxa"/>
            <w:tcBorders>
              <w:top w:val="nil"/>
              <w:left w:val="nil"/>
              <w:bottom w:val="single" w:sz="8" w:space="0" w:color="AEAEAE"/>
              <w:right w:val="single" w:sz="8" w:space="0" w:color="AEAEAE"/>
            </w:tcBorders>
            <w:shd w:val="clear" w:color="000000" w:fill="FFFFFF"/>
            <w:vAlign w:val="center"/>
            <w:hideMark/>
          </w:tcPr>
          <w:p w14:paraId="29281F17" w14:textId="7F3F1833" w:rsidR="00DA733D" w:rsidRPr="00DA733D" w:rsidRDefault="00DA733D" w:rsidP="00DA733D">
            <w:pPr>
              <w:jc w:val="right"/>
              <w:rPr>
                <w:rFonts w:ascii="Arial" w:hAnsi="Arial" w:cs="Arial"/>
                <w:color w:val="000000"/>
                <w:sz w:val="16"/>
                <w:szCs w:val="16"/>
              </w:rPr>
            </w:pPr>
            <w:r w:rsidRPr="00DA733D">
              <w:rPr>
                <w:rFonts w:ascii="Arial" w:hAnsi="Arial" w:cs="Arial"/>
                <w:color w:val="000000"/>
                <w:sz w:val="16"/>
                <w:szCs w:val="16"/>
              </w:rPr>
              <w:t>7 54</w:t>
            </w:r>
            <w:r w:rsidR="00E5099F">
              <w:rPr>
                <w:rFonts w:ascii="Arial" w:hAnsi="Arial" w:cs="Arial"/>
                <w:color w:val="000000"/>
                <w:sz w:val="16"/>
                <w:szCs w:val="16"/>
              </w:rPr>
              <w:t>9</w:t>
            </w:r>
          </w:p>
        </w:tc>
        <w:tc>
          <w:tcPr>
            <w:tcW w:w="928" w:type="dxa"/>
            <w:tcBorders>
              <w:top w:val="nil"/>
              <w:left w:val="nil"/>
              <w:bottom w:val="single" w:sz="8" w:space="0" w:color="AEAEAE"/>
              <w:right w:val="single" w:sz="8" w:space="0" w:color="AEAEAE"/>
            </w:tcBorders>
            <w:shd w:val="clear" w:color="000000" w:fill="FFFFFF"/>
            <w:vAlign w:val="center"/>
            <w:hideMark/>
          </w:tcPr>
          <w:p w14:paraId="033D8F6C" w14:textId="77777777" w:rsidR="00DA733D" w:rsidRPr="00DA733D" w:rsidRDefault="00DA733D" w:rsidP="00DA733D">
            <w:pPr>
              <w:jc w:val="right"/>
              <w:rPr>
                <w:rFonts w:ascii="Arial" w:hAnsi="Arial" w:cs="Arial"/>
                <w:color w:val="000000"/>
                <w:sz w:val="16"/>
                <w:szCs w:val="16"/>
              </w:rPr>
            </w:pPr>
            <w:r w:rsidRPr="00DA733D">
              <w:rPr>
                <w:rFonts w:ascii="Arial" w:hAnsi="Arial" w:cs="Arial"/>
                <w:color w:val="000000"/>
                <w:sz w:val="16"/>
                <w:szCs w:val="16"/>
              </w:rPr>
              <w:t> </w:t>
            </w:r>
          </w:p>
        </w:tc>
        <w:tc>
          <w:tcPr>
            <w:tcW w:w="1028" w:type="dxa"/>
            <w:tcBorders>
              <w:top w:val="nil"/>
              <w:left w:val="nil"/>
              <w:bottom w:val="single" w:sz="8" w:space="0" w:color="AEAEAE"/>
              <w:right w:val="single" w:sz="8" w:space="0" w:color="AEAEAE"/>
            </w:tcBorders>
            <w:shd w:val="clear" w:color="000000" w:fill="FFFFFF"/>
            <w:vAlign w:val="center"/>
            <w:hideMark/>
          </w:tcPr>
          <w:p w14:paraId="6BB3E272" w14:textId="77777777" w:rsidR="00DA733D" w:rsidRPr="00DA733D" w:rsidRDefault="00DA733D" w:rsidP="00DA733D">
            <w:pPr>
              <w:jc w:val="right"/>
              <w:rPr>
                <w:rFonts w:ascii="Arial" w:hAnsi="Arial" w:cs="Arial"/>
                <w:color w:val="000000"/>
                <w:sz w:val="16"/>
                <w:szCs w:val="16"/>
              </w:rPr>
            </w:pPr>
            <w:r w:rsidRPr="00DA733D">
              <w:rPr>
                <w:rFonts w:ascii="Arial" w:hAnsi="Arial" w:cs="Arial"/>
                <w:color w:val="000000"/>
                <w:sz w:val="16"/>
                <w:szCs w:val="16"/>
              </w:rPr>
              <w:t> </w:t>
            </w:r>
          </w:p>
        </w:tc>
        <w:tc>
          <w:tcPr>
            <w:tcW w:w="628" w:type="dxa"/>
            <w:tcBorders>
              <w:top w:val="nil"/>
              <w:left w:val="nil"/>
              <w:bottom w:val="single" w:sz="8" w:space="0" w:color="AEAEAE"/>
              <w:right w:val="single" w:sz="8" w:space="0" w:color="AEAEAE"/>
            </w:tcBorders>
            <w:shd w:val="clear" w:color="000000" w:fill="FFFFFF"/>
            <w:vAlign w:val="center"/>
            <w:hideMark/>
          </w:tcPr>
          <w:p w14:paraId="6F0322CE" w14:textId="77777777" w:rsidR="00DA733D" w:rsidRPr="00DA733D" w:rsidRDefault="00DA733D" w:rsidP="00DA733D">
            <w:pPr>
              <w:jc w:val="right"/>
              <w:rPr>
                <w:rFonts w:ascii="Arial" w:hAnsi="Arial" w:cs="Arial"/>
                <w:color w:val="000000"/>
                <w:sz w:val="16"/>
                <w:szCs w:val="16"/>
              </w:rPr>
            </w:pPr>
            <w:r w:rsidRPr="00DA733D">
              <w:rPr>
                <w:rFonts w:ascii="Arial" w:hAnsi="Arial" w:cs="Arial"/>
                <w:color w:val="000000"/>
                <w:sz w:val="16"/>
                <w:szCs w:val="16"/>
              </w:rPr>
              <w:t> </w:t>
            </w:r>
          </w:p>
        </w:tc>
        <w:tc>
          <w:tcPr>
            <w:tcW w:w="628" w:type="dxa"/>
            <w:tcBorders>
              <w:top w:val="nil"/>
              <w:left w:val="nil"/>
              <w:bottom w:val="single" w:sz="8" w:space="0" w:color="AEAEAE"/>
              <w:right w:val="single" w:sz="8" w:space="0" w:color="AEAEAE"/>
            </w:tcBorders>
            <w:shd w:val="clear" w:color="000000" w:fill="FFFFFF"/>
            <w:vAlign w:val="center"/>
            <w:hideMark/>
          </w:tcPr>
          <w:p w14:paraId="665B1F43" w14:textId="77777777" w:rsidR="00DA733D" w:rsidRPr="00DA733D" w:rsidRDefault="00DA733D" w:rsidP="00DA733D">
            <w:pPr>
              <w:jc w:val="right"/>
              <w:rPr>
                <w:rFonts w:ascii="Arial" w:hAnsi="Arial" w:cs="Arial"/>
                <w:color w:val="000000"/>
                <w:sz w:val="16"/>
                <w:szCs w:val="16"/>
              </w:rPr>
            </w:pPr>
            <w:r w:rsidRPr="00DA733D">
              <w:rPr>
                <w:rFonts w:ascii="Arial" w:hAnsi="Arial" w:cs="Arial"/>
                <w:color w:val="000000"/>
                <w:sz w:val="16"/>
                <w:szCs w:val="16"/>
              </w:rPr>
              <w:t> </w:t>
            </w:r>
          </w:p>
        </w:tc>
      </w:tr>
      <w:tr w:rsidR="00DA733D" w:rsidRPr="00DA733D" w14:paraId="69FE604C" w14:textId="77777777" w:rsidTr="00DA733D">
        <w:trPr>
          <w:trHeight w:val="218"/>
        </w:trPr>
        <w:tc>
          <w:tcPr>
            <w:tcW w:w="841" w:type="dxa"/>
            <w:tcBorders>
              <w:top w:val="nil"/>
              <w:left w:val="single" w:sz="8" w:space="0" w:color="AEAEAE"/>
              <w:bottom w:val="single" w:sz="8" w:space="0" w:color="AEAEAE"/>
              <w:right w:val="single" w:sz="8" w:space="0" w:color="AEAEAE"/>
            </w:tcBorders>
            <w:shd w:val="clear" w:color="000000" w:fill="C6C4C4"/>
            <w:vAlign w:val="center"/>
            <w:hideMark/>
          </w:tcPr>
          <w:p w14:paraId="1E6B4D36" w14:textId="3976CEB6" w:rsidR="00DA733D" w:rsidRPr="00DA733D" w:rsidRDefault="00F56511" w:rsidP="00DA733D">
            <w:pPr>
              <w:rPr>
                <w:rFonts w:ascii="Arial" w:hAnsi="Arial" w:cs="Arial"/>
                <w:color w:val="000000"/>
                <w:sz w:val="16"/>
                <w:szCs w:val="16"/>
              </w:rPr>
            </w:pPr>
            <w:r>
              <w:rPr>
                <w:rFonts w:ascii="Arial" w:hAnsi="Arial" w:cs="Arial"/>
                <w:color w:val="000000"/>
                <w:sz w:val="16"/>
                <w:szCs w:val="16"/>
              </w:rPr>
              <w:t>2009013</w:t>
            </w:r>
          </w:p>
        </w:tc>
        <w:tc>
          <w:tcPr>
            <w:tcW w:w="3260" w:type="dxa"/>
            <w:tcBorders>
              <w:top w:val="nil"/>
              <w:left w:val="nil"/>
              <w:bottom w:val="single" w:sz="8" w:space="0" w:color="AEAEAE"/>
              <w:right w:val="single" w:sz="8" w:space="0" w:color="AEAEAE"/>
            </w:tcBorders>
            <w:shd w:val="clear" w:color="000000" w:fill="C6C4C4"/>
            <w:vAlign w:val="center"/>
            <w:hideMark/>
          </w:tcPr>
          <w:p w14:paraId="157DCCF0" w14:textId="77777777" w:rsidR="00DA733D" w:rsidRPr="00DA733D" w:rsidRDefault="00DA733D" w:rsidP="00DA733D">
            <w:pPr>
              <w:rPr>
                <w:rFonts w:ascii="Arial" w:hAnsi="Arial" w:cs="Arial"/>
                <w:color w:val="000000"/>
                <w:sz w:val="16"/>
                <w:szCs w:val="16"/>
              </w:rPr>
            </w:pPr>
            <w:r w:rsidRPr="00DA733D">
              <w:rPr>
                <w:rFonts w:ascii="Arial" w:hAnsi="Arial" w:cs="Arial"/>
                <w:color w:val="000000"/>
                <w:sz w:val="16"/>
                <w:szCs w:val="16"/>
              </w:rPr>
              <w:t>Niskankylän hautausmaan huoltorakennus</w:t>
            </w:r>
          </w:p>
        </w:tc>
        <w:tc>
          <w:tcPr>
            <w:tcW w:w="753" w:type="dxa"/>
            <w:tcBorders>
              <w:top w:val="nil"/>
              <w:left w:val="nil"/>
              <w:bottom w:val="single" w:sz="8" w:space="0" w:color="AEAEAE"/>
              <w:right w:val="single" w:sz="8" w:space="0" w:color="AEAEAE"/>
            </w:tcBorders>
            <w:shd w:val="clear" w:color="000000" w:fill="E9EEF4"/>
            <w:vAlign w:val="center"/>
            <w:hideMark/>
          </w:tcPr>
          <w:p w14:paraId="162BCF22" w14:textId="77777777" w:rsidR="00DA733D" w:rsidRPr="00DA733D" w:rsidRDefault="00DA733D" w:rsidP="00DA733D">
            <w:pPr>
              <w:jc w:val="right"/>
              <w:rPr>
                <w:rFonts w:ascii="Arial" w:hAnsi="Arial" w:cs="Arial"/>
                <w:color w:val="000000"/>
                <w:sz w:val="16"/>
                <w:szCs w:val="16"/>
              </w:rPr>
            </w:pPr>
            <w:r w:rsidRPr="00DA733D">
              <w:rPr>
                <w:rFonts w:ascii="Arial" w:hAnsi="Arial" w:cs="Arial"/>
                <w:color w:val="000000"/>
                <w:sz w:val="16"/>
                <w:szCs w:val="16"/>
              </w:rPr>
              <w:t> </w:t>
            </w:r>
          </w:p>
        </w:tc>
        <w:tc>
          <w:tcPr>
            <w:tcW w:w="1028" w:type="dxa"/>
            <w:tcBorders>
              <w:top w:val="nil"/>
              <w:left w:val="nil"/>
              <w:bottom w:val="single" w:sz="8" w:space="0" w:color="AEAEAE"/>
              <w:right w:val="single" w:sz="8" w:space="0" w:color="AEAEAE"/>
            </w:tcBorders>
            <w:shd w:val="clear" w:color="000000" w:fill="E9EEF4"/>
            <w:vAlign w:val="center"/>
            <w:hideMark/>
          </w:tcPr>
          <w:p w14:paraId="29B60AD1" w14:textId="77777777" w:rsidR="00DA733D" w:rsidRPr="00DA733D" w:rsidRDefault="00DA733D" w:rsidP="00DA733D">
            <w:pPr>
              <w:jc w:val="right"/>
              <w:rPr>
                <w:rFonts w:ascii="Arial" w:hAnsi="Arial" w:cs="Arial"/>
                <w:color w:val="000000"/>
                <w:sz w:val="16"/>
                <w:szCs w:val="16"/>
              </w:rPr>
            </w:pPr>
            <w:r w:rsidRPr="00DA733D">
              <w:rPr>
                <w:rFonts w:ascii="Arial" w:hAnsi="Arial" w:cs="Arial"/>
                <w:color w:val="000000"/>
                <w:sz w:val="16"/>
                <w:szCs w:val="16"/>
              </w:rPr>
              <w:t> </w:t>
            </w:r>
          </w:p>
        </w:tc>
        <w:tc>
          <w:tcPr>
            <w:tcW w:w="928" w:type="dxa"/>
            <w:tcBorders>
              <w:top w:val="nil"/>
              <w:left w:val="nil"/>
              <w:bottom w:val="single" w:sz="8" w:space="0" w:color="AEAEAE"/>
              <w:right w:val="single" w:sz="8" w:space="0" w:color="AEAEAE"/>
            </w:tcBorders>
            <w:shd w:val="clear" w:color="000000" w:fill="E9EEF4"/>
            <w:vAlign w:val="center"/>
            <w:hideMark/>
          </w:tcPr>
          <w:p w14:paraId="47C9C7FF" w14:textId="77777777" w:rsidR="00DA733D" w:rsidRPr="00DA733D" w:rsidRDefault="00DA733D" w:rsidP="00DA733D">
            <w:pPr>
              <w:jc w:val="right"/>
              <w:rPr>
                <w:rFonts w:ascii="Arial" w:hAnsi="Arial" w:cs="Arial"/>
                <w:color w:val="000000"/>
                <w:sz w:val="16"/>
                <w:szCs w:val="16"/>
              </w:rPr>
            </w:pPr>
            <w:r w:rsidRPr="00DA733D">
              <w:rPr>
                <w:rFonts w:ascii="Arial" w:hAnsi="Arial" w:cs="Arial"/>
                <w:color w:val="000000"/>
                <w:sz w:val="16"/>
                <w:szCs w:val="16"/>
              </w:rPr>
              <w:t> </w:t>
            </w:r>
          </w:p>
        </w:tc>
        <w:tc>
          <w:tcPr>
            <w:tcW w:w="1028" w:type="dxa"/>
            <w:tcBorders>
              <w:top w:val="nil"/>
              <w:left w:val="nil"/>
              <w:bottom w:val="single" w:sz="8" w:space="0" w:color="AEAEAE"/>
              <w:right w:val="single" w:sz="8" w:space="0" w:color="AEAEAE"/>
            </w:tcBorders>
            <w:shd w:val="clear" w:color="000000" w:fill="FFFFFF"/>
            <w:vAlign w:val="center"/>
            <w:hideMark/>
          </w:tcPr>
          <w:p w14:paraId="230A53D6" w14:textId="00111762" w:rsidR="00DA733D" w:rsidRPr="00DA733D" w:rsidRDefault="00DA733D" w:rsidP="00DA733D">
            <w:pPr>
              <w:jc w:val="right"/>
              <w:rPr>
                <w:rFonts w:ascii="Arial" w:hAnsi="Arial" w:cs="Arial"/>
                <w:color w:val="000000"/>
                <w:sz w:val="16"/>
                <w:szCs w:val="16"/>
              </w:rPr>
            </w:pPr>
            <w:r w:rsidRPr="00DA733D">
              <w:rPr>
                <w:rFonts w:ascii="Arial" w:hAnsi="Arial" w:cs="Arial"/>
                <w:color w:val="000000"/>
                <w:sz w:val="16"/>
                <w:szCs w:val="16"/>
              </w:rPr>
              <w:t>1</w:t>
            </w:r>
            <w:r w:rsidR="005C3687">
              <w:rPr>
                <w:rFonts w:ascii="Arial" w:hAnsi="Arial" w:cs="Arial"/>
                <w:color w:val="000000"/>
                <w:sz w:val="16"/>
                <w:szCs w:val="16"/>
              </w:rPr>
              <w:t>3</w:t>
            </w:r>
            <w:r w:rsidRPr="00DA733D">
              <w:rPr>
                <w:rFonts w:ascii="Arial" w:hAnsi="Arial" w:cs="Arial"/>
                <w:color w:val="000000"/>
                <w:sz w:val="16"/>
                <w:szCs w:val="16"/>
              </w:rPr>
              <w:t xml:space="preserve"> 000</w:t>
            </w:r>
          </w:p>
        </w:tc>
        <w:tc>
          <w:tcPr>
            <w:tcW w:w="628" w:type="dxa"/>
            <w:tcBorders>
              <w:top w:val="nil"/>
              <w:left w:val="nil"/>
              <w:bottom w:val="single" w:sz="8" w:space="0" w:color="AEAEAE"/>
              <w:right w:val="single" w:sz="8" w:space="0" w:color="AEAEAE"/>
            </w:tcBorders>
            <w:shd w:val="clear" w:color="000000" w:fill="FFFFFF"/>
            <w:vAlign w:val="center"/>
            <w:hideMark/>
          </w:tcPr>
          <w:p w14:paraId="5E3EF62F" w14:textId="4AD7111E" w:rsidR="00DA733D" w:rsidRPr="00DA733D" w:rsidRDefault="00DA733D" w:rsidP="00DA733D">
            <w:pPr>
              <w:jc w:val="right"/>
              <w:rPr>
                <w:rFonts w:ascii="Arial" w:hAnsi="Arial" w:cs="Arial"/>
                <w:color w:val="000000"/>
                <w:sz w:val="16"/>
                <w:szCs w:val="16"/>
              </w:rPr>
            </w:pPr>
          </w:p>
        </w:tc>
        <w:tc>
          <w:tcPr>
            <w:tcW w:w="628" w:type="dxa"/>
            <w:tcBorders>
              <w:top w:val="nil"/>
              <w:left w:val="nil"/>
              <w:bottom w:val="single" w:sz="8" w:space="0" w:color="AEAEAE"/>
              <w:right w:val="single" w:sz="8" w:space="0" w:color="AEAEAE"/>
            </w:tcBorders>
            <w:shd w:val="clear" w:color="000000" w:fill="FFFFFF"/>
            <w:vAlign w:val="center"/>
            <w:hideMark/>
          </w:tcPr>
          <w:p w14:paraId="307740D1" w14:textId="103C5632" w:rsidR="00DA733D" w:rsidRPr="00DA733D" w:rsidRDefault="00DA733D" w:rsidP="00DA733D">
            <w:pPr>
              <w:jc w:val="right"/>
              <w:rPr>
                <w:rFonts w:ascii="Arial" w:hAnsi="Arial" w:cs="Arial"/>
                <w:color w:val="000000"/>
                <w:sz w:val="16"/>
                <w:szCs w:val="16"/>
              </w:rPr>
            </w:pPr>
          </w:p>
        </w:tc>
      </w:tr>
      <w:tr w:rsidR="00DA733D" w:rsidRPr="00DA733D" w14:paraId="6598939F" w14:textId="77777777" w:rsidTr="00DA733D">
        <w:trPr>
          <w:trHeight w:val="218"/>
        </w:trPr>
        <w:tc>
          <w:tcPr>
            <w:tcW w:w="4101" w:type="dxa"/>
            <w:gridSpan w:val="2"/>
            <w:tcBorders>
              <w:top w:val="single" w:sz="8" w:space="0" w:color="AEAEAE"/>
              <w:left w:val="single" w:sz="8" w:space="0" w:color="AEAEAE"/>
              <w:bottom w:val="single" w:sz="8" w:space="0" w:color="AEAEAE"/>
              <w:right w:val="single" w:sz="8" w:space="0" w:color="AEAEAE"/>
            </w:tcBorders>
            <w:shd w:val="clear" w:color="000000" w:fill="FFF843"/>
            <w:vAlign w:val="center"/>
            <w:hideMark/>
          </w:tcPr>
          <w:p w14:paraId="5EC143A9" w14:textId="77777777" w:rsidR="00DA733D" w:rsidRPr="00DA733D" w:rsidRDefault="00DA733D" w:rsidP="00DA733D">
            <w:pPr>
              <w:rPr>
                <w:rFonts w:ascii="Arial" w:hAnsi="Arial" w:cs="Arial"/>
                <w:color w:val="000000"/>
                <w:sz w:val="16"/>
                <w:szCs w:val="16"/>
              </w:rPr>
            </w:pPr>
            <w:r w:rsidRPr="00DA733D">
              <w:rPr>
                <w:rFonts w:ascii="Arial" w:hAnsi="Arial" w:cs="Arial"/>
                <w:color w:val="000000"/>
                <w:sz w:val="16"/>
                <w:szCs w:val="16"/>
              </w:rPr>
              <w:t>Kokonaistulos</w:t>
            </w:r>
          </w:p>
        </w:tc>
        <w:tc>
          <w:tcPr>
            <w:tcW w:w="753" w:type="dxa"/>
            <w:tcBorders>
              <w:top w:val="nil"/>
              <w:left w:val="nil"/>
              <w:bottom w:val="single" w:sz="8" w:space="0" w:color="AEAEAE"/>
              <w:right w:val="single" w:sz="8" w:space="0" w:color="AEAEAE"/>
            </w:tcBorders>
            <w:shd w:val="clear" w:color="000000" w:fill="FFF843"/>
            <w:vAlign w:val="center"/>
            <w:hideMark/>
          </w:tcPr>
          <w:p w14:paraId="374D947E" w14:textId="77777777" w:rsidR="00DA733D" w:rsidRPr="00DA733D" w:rsidRDefault="00DA733D" w:rsidP="00DA733D">
            <w:pPr>
              <w:jc w:val="right"/>
              <w:rPr>
                <w:rFonts w:ascii="Arial" w:hAnsi="Arial" w:cs="Arial"/>
                <w:color w:val="000000"/>
                <w:sz w:val="16"/>
                <w:szCs w:val="16"/>
              </w:rPr>
            </w:pPr>
            <w:r w:rsidRPr="00DA733D">
              <w:rPr>
                <w:rFonts w:ascii="Arial" w:hAnsi="Arial" w:cs="Arial"/>
                <w:color w:val="000000"/>
                <w:sz w:val="16"/>
                <w:szCs w:val="16"/>
              </w:rPr>
              <w:t> </w:t>
            </w:r>
          </w:p>
        </w:tc>
        <w:tc>
          <w:tcPr>
            <w:tcW w:w="1028" w:type="dxa"/>
            <w:tcBorders>
              <w:top w:val="nil"/>
              <w:left w:val="nil"/>
              <w:bottom w:val="single" w:sz="8" w:space="0" w:color="AEAEAE"/>
              <w:right w:val="single" w:sz="8" w:space="0" w:color="AEAEAE"/>
            </w:tcBorders>
            <w:shd w:val="clear" w:color="000000" w:fill="FFFF00"/>
            <w:vAlign w:val="center"/>
            <w:hideMark/>
          </w:tcPr>
          <w:p w14:paraId="36468768" w14:textId="3DA2E5B7" w:rsidR="00DA733D" w:rsidRPr="00DA733D" w:rsidRDefault="00DA733D" w:rsidP="00DA733D">
            <w:pPr>
              <w:jc w:val="right"/>
              <w:rPr>
                <w:rFonts w:ascii="Arial" w:hAnsi="Arial" w:cs="Arial"/>
                <w:color w:val="000000"/>
                <w:sz w:val="16"/>
                <w:szCs w:val="16"/>
              </w:rPr>
            </w:pPr>
            <w:r w:rsidRPr="00DA733D">
              <w:rPr>
                <w:rFonts w:ascii="Arial" w:hAnsi="Arial" w:cs="Arial"/>
                <w:color w:val="000000"/>
                <w:sz w:val="16"/>
                <w:szCs w:val="16"/>
              </w:rPr>
              <w:t>7 54</w:t>
            </w:r>
            <w:r w:rsidR="00E5099F">
              <w:rPr>
                <w:rFonts w:ascii="Arial" w:hAnsi="Arial" w:cs="Arial"/>
                <w:color w:val="000000"/>
                <w:sz w:val="16"/>
                <w:szCs w:val="16"/>
              </w:rPr>
              <w:t>9</w:t>
            </w:r>
          </w:p>
        </w:tc>
        <w:tc>
          <w:tcPr>
            <w:tcW w:w="928" w:type="dxa"/>
            <w:tcBorders>
              <w:top w:val="nil"/>
              <w:left w:val="nil"/>
              <w:bottom w:val="single" w:sz="8" w:space="0" w:color="AEAEAE"/>
              <w:right w:val="single" w:sz="8" w:space="0" w:color="AEAEAE"/>
            </w:tcBorders>
            <w:shd w:val="clear" w:color="000000" w:fill="FFF843"/>
            <w:vAlign w:val="center"/>
            <w:hideMark/>
          </w:tcPr>
          <w:p w14:paraId="4AC56E42" w14:textId="77777777" w:rsidR="00DA733D" w:rsidRPr="00DA733D" w:rsidRDefault="00DA733D" w:rsidP="00DA733D">
            <w:pPr>
              <w:jc w:val="right"/>
              <w:rPr>
                <w:rFonts w:ascii="Arial" w:hAnsi="Arial" w:cs="Arial"/>
                <w:color w:val="000000"/>
                <w:sz w:val="16"/>
                <w:szCs w:val="16"/>
              </w:rPr>
            </w:pPr>
            <w:r w:rsidRPr="00DA733D">
              <w:rPr>
                <w:rFonts w:ascii="Arial" w:hAnsi="Arial" w:cs="Arial"/>
                <w:color w:val="000000"/>
                <w:sz w:val="16"/>
                <w:szCs w:val="16"/>
              </w:rPr>
              <w:t> </w:t>
            </w:r>
          </w:p>
        </w:tc>
        <w:tc>
          <w:tcPr>
            <w:tcW w:w="1028" w:type="dxa"/>
            <w:tcBorders>
              <w:top w:val="nil"/>
              <w:left w:val="nil"/>
              <w:bottom w:val="single" w:sz="8" w:space="0" w:color="AEAEAE"/>
              <w:right w:val="single" w:sz="8" w:space="0" w:color="AEAEAE"/>
            </w:tcBorders>
            <w:shd w:val="clear" w:color="000000" w:fill="FFF843"/>
            <w:vAlign w:val="center"/>
            <w:hideMark/>
          </w:tcPr>
          <w:p w14:paraId="1323ACC6" w14:textId="48428740" w:rsidR="00DA733D" w:rsidRPr="00DA733D" w:rsidRDefault="00DA733D" w:rsidP="00DA733D">
            <w:pPr>
              <w:jc w:val="right"/>
              <w:rPr>
                <w:rFonts w:ascii="Arial" w:hAnsi="Arial" w:cs="Arial"/>
                <w:color w:val="000000"/>
                <w:sz w:val="16"/>
                <w:szCs w:val="16"/>
              </w:rPr>
            </w:pPr>
            <w:r w:rsidRPr="00DA733D">
              <w:rPr>
                <w:rFonts w:ascii="Arial" w:hAnsi="Arial" w:cs="Arial"/>
                <w:color w:val="000000"/>
                <w:sz w:val="16"/>
                <w:szCs w:val="16"/>
              </w:rPr>
              <w:t>1</w:t>
            </w:r>
            <w:r w:rsidR="005C3687">
              <w:rPr>
                <w:rFonts w:ascii="Arial" w:hAnsi="Arial" w:cs="Arial"/>
                <w:color w:val="000000"/>
                <w:sz w:val="16"/>
                <w:szCs w:val="16"/>
              </w:rPr>
              <w:t>3</w:t>
            </w:r>
            <w:r w:rsidRPr="00DA733D">
              <w:rPr>
                <w:rFonts w:ascii="Arial" w:hAnsi="Arial" w:cs="Arial"/>
                <w:color w:val="000000"/>
                <w:sz w:val="16"/>
                <w:szCs w:val="16"/>
              </w:rPr>
              <w:t xml:space="preserve"> 000</w:t>
            </w:r>
          </w:p>
        </w:tc>
        <w:tc>
          <w:tcPr>
            <w:tcW w:w="628" w:type="dxa"/>
            <w:tcBorders>
              <w:top w:val="nil"/>
              <w:left w:val="nil"/>
              <w:bottom w:val="single" w:sz="8" w:space="0" w:color="AEAEAE"/>
              <w:right w:val="single" w:sz="8" w:space="0" w:color="AEAEAE"/>
            </w:tcBorders>
            <w:shd w:val="clear" w:color="000000" w:fill="FFF843"/>
            <w:vAlign w:val="center"/>
            <w:hideMark/>
          </w:tcPr>
          <w:p w14:paraId="5AA7F6C1" w14:textId="2B7B2C59" w:rsidR="00DA733D" w:rsidRPr="00DA733D" w:rsidRDefault="00DA733D" w:rsidP="00DA733D">
            <w:pPr>
              <w:jc w:val="right"/>
              <w:rPr>
                <w:rFonts w:ascii="Arial" w:hAnsi="Arial" w:cs="Arial"/>
                <w:color w:val="000000"/>
                <w:sz w:val="16"/>
                <w:szCs w:val="16"/>
              </w:rPr>
            </w:pPr>
          </w:p>
        </w:tc>
        <w:tc>
          <w:tcPr>
            <w:tcW w:w="628" w:type="dxa"/>
            <w:tcBorders>
              <w:top w:val="nil"/>
              <w:left w:val="nil"/>
              <w:bottom w:val="single" w:sz="8" w:space="0" w:color="AEAEAE"/>
              <w:right w:val="single" w:sz="8" w:space="0" w:color="AEAEAE"/>
            </w:tcBorders>
            <w:shd w:val="clear" w:color="000000" w:fill="FFF843"/>
            <w:vAlign w:val="center"/>
            <w:hideMark/>
          </w:tcPr>
          <w:p w14:paraId="78B2273F" w14:textId="406732BF" w:rsidR="00DA733D" w:rsidRPr="00DA733D" w:rsidRDefault="00DA733D" w:rsidP="00DA733D">
            <w:pPr>
              <w:jc w:val="right"/>
              <w:rPr>
                <w:rFonts w:ascii="Arial" w:hAnsi="Arial" w:cs="Arial"/>
                <w:color w:val="000000"/>
                <w:sz w:val="16"/>
                <w:szCs w:val="16"/>
              </w:rPr>
            </w:pPr>
          </w:p>
        </w:tc>
      </w:tr>
    </w:tbl>
    <w:p w14:paraId="145E3D10" w14:textId="77777777" w:rsidR="006E3F2D" w:rsidRDefault="006E3F2D" w:rsidP="00921364">
      <w:pPr>
        <w:rPr>
          <w:b/>
        </w:rPr>
      </w:pPr>
    </w:p>
    <w:p w14:paraId="435C0B04" w14:textId="77777777" w:rsidR="006E3F2D" w:rsidRDefault="006E3F2D" w:rsidP="00921364">
      <w:pPr>
        <w:rPr>
          <w:b/>
        </w:rPr>
      </w:pPr>
    </w:p>
    <w:p w14:paraId="3D1F8314" w14:textId="77777777" w:rsidR="001927C2" w:rsidRPr="007C1797" w:rsidRDefault="001927C2" w:rsidP="00921364">
      <w:pPr>
        <w:rPr>
          <w:b/>
        </w:rPr>
      </w:pPr>
      <w:r w:rsidRPr="007C1797">
        <w:rPr>
          <w:b/>
        </w:rPr>
        <w:t>RAHOITUSOSA</w:t>
      </w:r>
    </w:p>
    <w:p w14:paraId="02FFD66C" w14:textId="2BD1A7D4" w:rsidR="007C1797" w:rsidRDefault="007C1797" w:rsidP="00921364">
      <w:pPr>
        <w:rPr>
          <w:b/>
        </w:rPr>
      </w:pPr>
    </w:p>
    <w:p w14:paraId="25204B82" w14:textId="25E9D878" w:rsidR="007C1797" w:rsidRDefault="009B10E4" w:rsidP="00921364">
      <w:pPr>
        <w:rPr>
          <w:b/>
        </w:rPr>
      </w:pPr>
      <w:r w:rsidRPr="009B10E4">
        <w:rPr>
          <w:noProof/>
        </w:rPr>
        <w:drawing>
          <wp:inline distT="0" distB="0" distL="0" distR="0" wp14:anchorId="411DD699" wp14:editId="4A0466D5">
            <wp:extent cx="5081905" cy="6072505"/>
            <wp:effectExtent l="0" t="0" r="4445" b="444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1905" cy="6072505"/>
                    </a:xfrm>
                    <a:prstGeom prst="rect">
                      <a:avLst/>
                    </a:prstGeom>
                    <a:noFill/>
                    <a:ln>
                      <a:noFill/>
                    </a:ln>
                  </pic:spPr>
                </pic:pic>
              </a:graphicData>
            </a:graphic>
          </wp:inline>
        </w:drawing>
      </w:r>
    </w:p>
    <w:p w14:paraId="591523E6" w14:textId="77777777" w:rsidR="001927C2" w:rsidRDefault="001927C2" w:rsidP="00921364">
      <w:pPr>
        <w:rPr>
          <w:b/>
        </w:rPr>
      </w:pPr>
    </w:p>
    <w:p w14:paraId="1B0F16EF" w14:textId="77777777" w:rsidR="001927C2" w:rsidRDefault="001927C2" w:rsidP="00921364"/>
    <w:p w14:paraId="2CEF8347" w14:textId="77777777" w:rsidR="001927C2" w:rsidRDefault="001927C2" w:rsidP="00921364"/>
    <w:p w14:paraId="7B8BF3F6" w14:textId="77777777" w:rsidR="001927C2" w:rsidRDefault="001927C2" w:rsidP="00921364"/>
    <w:p w14:paraId="431B14E9" w14:textId="77777777" w:rsidR="001927C2" w:rsidRDefault="001927C2" w:rsidP="00921364"/>
    <w:p w14:paraId="00FE01E5" w14:textId="77777777" w:rsidR="001927C2" w:rsidRPr="001927C2" w:rsidRDefault="001927C2" w:rsidP="00921364"/>
    <w:p w14:paraId="2B9B5A1A" w14:textId="77777777" w:rsidR="00D41601" w:rsidRDefault="001927C2" w:rsidP="00D41601">
      <w:r>
        <w:rPr>
          <w:b/>
        </w:rPr>
        <w:br w:type="page"/>
      </w:r>
      <w:r w:rsidRPr="00D05987">
        <w:rPr>
          <w:b/>
        </w:rPr>
        <w:lastRenderedPageBreak/>
        <w:t>KÄYTTÖTALOUSOSA</w:t>
      </w:r>
    </w:p>
    <w:p w14:paraId="01DC5BDC" w14:textId="77777777" w:rsidR="001927C2" w:rsidRDefault="001927C2" w:rsidP="00921364"/>
    <w:tbl>
      <w:tblPr>
        <w:tblW w:w="10380" w:type="dxa"/>
        <w:tblCellMar>
          <w:left w:w="70" w:type="dxa"/>
          <w:right w:w="70" w:type="dxa"/>
        </w:tblCellMar>
        <w:tblLook w:val="04A0" w:firstRow="1" w:lastRow="0" w:firstColumn="1" w:lastColumn="0" w:noHBand="0" w:noVBand="1"/>
      </w:tblPr>
      <w:tblGrid>
        <w:gridCol w:w="2040"/>
        <w:gridCol w:w="2740"/>
        <w:gridCol w:w="1120"/>
        <w:gridCol w:w="1120"/>
        <w:gridCol w:w="1120"/>
        <w:gridCol w:w="1120"/>
        <w:gridCol w:w="1120"/>
      </w:tblGrid>
      <w:tr w:rsidR="00853ADF" w:rsidRPr="00853ADF" w14:paraId="67045BC2" w14:textId="77777777" w:rsidTr="00853ADF">
        <w:trPr>
          <w:trHeight w:val="465"/>
        </w:trPr>
        <w:tc>
          <w:tcPr>
            <w:tcW w:w="2040" w:type="dxa"/>
            <w:tcBorders>
              <w:top w:val="single" w:sz="8" w:space="0" w:color="auto"/>
              <w:left w:val="single" w:sz="8" w:space="0" w:color="auto"/>
              <w:bottom w:val="single" w:sz="8" w:space="0" w:color="auto"/>
              <w:right w:val="single" w:sz="8" w:space="0" w:color="AEAEAE"/>
            </w:tcBorders>
            <w:shd w:val="clear" w:color="000000" w:fill="C6C4C4"/>
            <w:vAlign w:val="center"/>
            <w:hideMark/>
          </w:tcPr>
          <w:p w14:paraId="1354030A"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single" w:sz="8" w:space="0" w:color="auto"/>
              <w:left w:val="nil"/>
              <w:bottom w:val="single" w:sz="8" w:space="0" w:color="auto"/>
              <w:right w:val="single" w:sz="8" w:space="0" w:color="AEAEAE"/>
            </w:tcBorders>
            <w:shd w:val="clear" w:color="000000" w:fill="C6C4C4"/>
            <w:vAlign w:val="center"/>
            <w:hideMark/>
          </w:tcPr>
          <w:p w14:paraId="1905552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1120" w:type="dxa"/>
            <w:tcBorders>
              <w:top w:val="single" w:sz="8" w:space="0" w:color="auto"/>
              <w:left w:val="nil"/>
              <w:bottom w:val="single" w:sz="8" w:space="0" w:color="auto"/>
              <w:right w:val="single" w:sz="8" w:space="0" w:color="AEAEAE"/>
            </w:tcBorders>
            <w:shd w:val="clear" w:color="000000" w:fill="C6C4C4"/>
            <w:vAlign w:val="center"/>
            <w:hideMark/>
          </w:tcPr>
          <w:p w14:paraId="7C9F72D4" w14:textId="77777777" w:rsidR="00853ADF" w:rsidRPr="00853ADF" w:rsidRDefault="00853ADF" w:rsidP="00853ADF">
            <w:pPr>
              <w:jc w:val="center"/>
              <w:rPr>
                <w:rFonts w:ascii="Arial" w:hAnsi="Arial" w:cs="Arial"/>
                <w:b/>
                <w:bCs/>
                <w:color w:val="000000"/>
                <w:sz w:val="16"/>
                <w:szCs w:val="16"/>
              </w:rPr>
            </w:pPr>
            <w:r w:rsidRPr="00853ADF">
              <w:rPr>
                <w:rFonts w:ascii="Arial" w:hAnsi="Arial" w:cs="Arial"/>
                <w:b/>
                <w:bCs/>
                <w:color w:val="000000"/>
                <w:sz w:val="16"/>
                <w:szCs w:val="16"/>
              </w:rPr>
              <w:t>TP</w:t>
            </w:r>
            <w:r w:rsidRPr="00853ADF">
              <w:rPr>
                <w:rFonts w:ascii="Arial" w:hAnsi="Arial" w:cs="Arial"/>
                <w:b/>
                <w:bCs/>
                <w:color w:val="000000"/>
                <w:sz w:val="16"/>
                <w:szCs w:val="16"/>
              </w:rPr>
              <w:br/>
              <w:t>2020</w:t>
            </w:r>
          </w:p>
        </w:tc>
        <w:tc>
          <w:tcPr>
            <w:tcW w:w="1120" w:type="dxa"/>
            <w:tcBorders>
              <w:top w:val="single" w:sz="8" w:space="0" w:color="auto"/>
              <w:left w:val="nil"/>
              <w:bottom w:val="single" w:sz="8" w:space="0" w:color="auto"/>
              <w:right w:val="single" w:sz="8" w:space="0" w:color="AEAEAE"/>
            </w:tcBorders>
            <w:shd w:val="clear" w:color="000000" w:fill="C6C4C4"/>
            <w:vAlign w:val="center"/>
            <w:hideMark/>
          </w:tcPr>
          <w:p w14:paraId="0C0536CA" w14:textId="77777777" w:rsidR="00853ADF" w:rsidRPr="00853ADF" w:rsidRDefault="00853ADF" w:rsidP="00853ADF">
            <w:pPr>
              <w:jc w:val="center"/>
              <w:rPr>
                <w:rFonts w:ascii="Arial" w:hAnsi="Arial" w:cs="Arial"/>
                <w:b/>
                <w:bCs/>
                <w:color w:val="000000"/>
                <w:sz w:val="16"/>
                <w:szCs w:val="16"/>
              </w:rPr>
            </w:pPr>
            <w:r w:rsidRPr="00853ADF">
              <w:rPr>
                <w:rFonts w:ascii="Arial" w:hAnsi="Arial" w:cs="Arial"/>
                <w:b/>
                <w:bCs/>
                <w:color w:val="000000"/>
                <w:sz w:val="16"/>
                <w:szCs w:val="16"/>
              </w:rPr>
              <w:t>TA</w:t>
            </w:r>
            <w:r w:rsidRPr="00853ADF">
              <w:rPr>
                <w:rFonts w:ascii="Arial" w:hAnsi="Arial" w:cs="Arial"/>
                <w:b/>
                <w:bCs/>
                <w:color w:val="000000"/>
                <w:sz w:val="16"/>
                <w:szCs w:val="16"/>
              </w:rPr>
              <w:br/>
              <w:t>2021</w:t>
            </w:r>
          </w:p>
        </w:tc>
        <w:tc>
          <w:tcPr>
            <w:tcW w:w="1120" w:type="dxa"/>
            <w:tcBorders>
              <w:top w:val="single" w:sz="8" w:space="0" w:color="auto"/>
              <w:left w:val="nil"/>
              <w:bottom w:val="single" w:sz="8" w:space="0" w:color="auto"/>
              <w:right w:val="single" w:sz="8" w:space="0" w:color="AEAEAE"/>
            </w:tcBorders>
            <w:shd w:val="clear" w:color="000000" w:fill="C6C4C4"/>
            <w:vAlign w:val="center"/>
            <w:hideMark/>
          </w:tcPr>
          <w:p w14:paraId="3F139BF4" w14:textId="77777777" w:rsidR="00853ADF" w:rsidRPr="00853ADF" w:rsidRDefault="00853ADF" w:rsidP="00853ADF">
            <w:pPr>
              <w:jc w:val="center"/>
              <w:rPr>
                <w:rFonts w:ascii="Arial" w:hAnsi="Arial" w:cs="Arial"/>
                <w:b/>
                <w:bCs/>
                <w:color w:val="000000"/>
                <w:sz w:val="16"/>
                <w:szCs w:val="16"/>
              </w:rPr>
            </w:pPr>
            <w:r w:rsidRPr="00853ADF">
              <w:rPr>
                <w:rFonts w:ascii="Arial" w:hAnsi="Arial" w:cs="Arial"/>
                <w:b/>
                <w:bCs/>
                <w:color w:val="000000"/>
                <w:sz w:val="16"/>
                <w:szCs w:val="16"/>
              </w:rPr>
              <w:t>TA</w:t>
            </w:r>
            <w:r w:rsidRPr="00853ADF">
              <w:rPr>
                <w:rFonts w:ascii="Arial" w:hAnsi="Arial" w:cs="Arial"/>
                <w:b/>
                <w:bCs/>
                <w:color w:val="000000"/>
                <w:sz w:val="16"/>
                <w:szCs w:val="16"/>
              </w:rPr>
              <w:br/>
              <w:t>2022</w:t>
            </w:r>
          </w:p>
        </w:tc>
        <w:tc>
          <w:tcPr>
            <w:tcW w:w="1120" w:type="dxa"/>
            <w:tcBorders>
              <w:top w:val="single" w:sz="8" w:space="0" w:color="auto"/>
              <w:left w:val="nil"/>
              <w:bottom w:val="single" w:sz="8" w:space="0" w:color="auto"/>
              <w:right w:val="single" w:sz="8" w:space="0" w:color="AEAEAE"/>
            </w:tcBorders>
            <w:shd w:val="clear" w:color="000000" w:fill="C6C4C4"/>
            <w:vAlign w:val="center"/>
            <w:hideMark/>
          </w:tcPr>
          <w:p w14:paraId="6E52BECC" w14:textId="77777777" w:rsidR="00853ADF" w:rsidRPr="00853ADF" w:rsidRDefault="00853ADF" w:rsidP="00853ADF">
            <w:pPr>
              <w:jc w:val="center"/>
              <w:rPr>
                <w:rFonts w:ascii="Arial" w:hAnsi="Arial" w:cs="Arial"/>
                <w:b/>
                <w:bCs/>
                <w:color w:val="000000"/>
                <w:sz w:val="16"/>
                <w:szCs w:val="16"/>
              </w:rPr>
            </w:pPr>
            <w:r w:rsidRPr="00853ADF">
              <w:rPr>
                <w:rFonts w:ascii="Arial" w:hAnsi="Arial" w:cs="Arial"/>
                <w:b/>
                <w:bCs/>
                <w:color w:val="000000"/>
                <w:sz w:val="16"/>
                <w:szCs w:val="16"/>
              </w:rPr>
              <w:t>TS</w:t>
            </w:r>
            <w:r w:rsidRPr="00853ADF">
              <w:rPr>
                <w:rFonts w:ascii="Arial" w:hAnsi="Arial" w:cs="Arial"/>
                <w:b/>
                <w:bCs/>
                <w:color w:val="000000"/>
                <w:sz w:val="16"/>
                <w:szCs w:val="16"/>
              </w:rPr>
              <w:br/>
              <w:t>2023</w:t>
            </w:r>
          </w:p>
        </w:tc>
        <w:tc>
          <w:tcPr>
            <w:tcW w:w="1120" w:type="dxa"/>
            <w:tcBorders>
              <w:top w:val="single" w:sz="8" w:space="0" w:color="auto"/>
              <w:left w:val="nil"/>
              <w:bottom w:val="single" w:sz="8" w:space="0" w:color="auto"/>
              <w:right w:val="single" w:sz="8" w:space="0" w:color="auto"/>
            </w:tcBorders>
            <w:shd w:val="clear" w:color="000000" w:fill="C6C4C4"/>
            <w:vAlign w:val="center"/>
            <w:hideMark/>
          </w:tcPr>
          <w:p w14:paraId="776E8C2C" w14:textId="77777777" w:rsidR="00853ADF" w:rsidRPr="00853ADF" w:rsidRDefault="00853ADF" w:rsidP="00853ADF">
            <w:pPr>
              <w:jc w:val="center"/>
              <w:rPr>
                <w:rFonts w:ascii="Arial" w:hAnsi="Arial" w:cs="Arial"/>
                <w:b/>
                <w:bCs/>
                <w:color w:val="000000"/>
                <w:sz w:val="16"/>
                <w:szCs w:val="16"/>
              </w:rPr>
            </w:pPr>
            <w:r w:rsidRPr="00853ADF">
              <w:rPr>
                <w:rFonts w:ascii="Arial" w:hAnsi="Arial" w:cs="Arial"/>
                <w:b/>
                <w:bCs/>
                <w:color w:val="000000"/>
                <w:sz w:val="16"/>
                <w:szCs w:val="16"/>
              </w:rPr>
              <w:t>TS</w:t>
            </w:r>
            <w:r w:rsidRPr="00853ADF">
              <w:rPr>
                <w:rFonts w:ascii="Arial" w:hAnsi="Arial" w:cs="Arial"/>
                <w:b/>
                <w:bCs/>
                <w:color w:val="000000"/>
                <w:sz w:val="16"/>
                <w:szCs w:val="16"/>
              </w:rPr>
              <w:br/>
              <w:t>2024</w:t>
            </w:r>
          </w:p>
        </w:tc>
      </w:tr>
      <w:tr w:rsidR="00853ADF" w:rsidRPr="00853ADF" w14:paraId="73536171"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2D411159"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1001010101</w:t>
            </w:r>
          </w:p>
        </w:tc>
        <w:tc>
          <w:tcPr>
            <w:tcW w:w="2740" w:type="dxa"/>
            <w:tcBorders>
              <w:top w:val="nil"/>
              <w:left w:val="nil"/>
              <w:bottom w:val="single" w:sz="8" w:space="0" w:color="AEAEAE"/>
              <w:right w:val="single" w:sz="8" w:space="0" w:color="AEAEAE"/>
            </w:tcBorders>
            <w:shd w:val="clear" w:color="000000" w:fill="B7CFE8"/>
            <w:vAlign w:val="center"/>
            <w:hideMark/>
          </w:tcPr>
          <w:p w14:paraId="34433E1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E9EEF4"/>
            <w:vAlign w:val="center"/>
            <w:hideMark/>
          </w:tcPr>
          <w:p w14:paraId="12B1485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363087C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7ED6694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5 250,00</w:t>
            </w:r>
          </w:p>
        </w:tc>
        <w:tc>
          <w:tcPr>
            <w:tcW w:w="1120" w:type="dxa"/>
            <w:tcBorders>
              <w:top w:val="nil"/>
              <w:left w:val="nil"/>
              <w:bottom w:val="single" w:sz="8" w:space="0" w:color="AEAEAE"/>
              <w:right w:val="single" w:sz="8" w:space="0" w:color="AEAEAE"/>
            </w:tcBorders>
            <w:shd w:val="clear" w:color="000000" w:fill="E9EEF4"/>
            <w:vAlign w:val="center"/>
            <w:hideMark/>
          </w:tcPr>
          <w:p w14:paraId="0292F17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EAEAE"/>
              <w:right w:val="single" w:sz="8" w:space="0" w:color="auto"/>
            </w:tcBorders>
            <w:shd w:val="clear" w:color="000000" w:fill="E9EEF4"/>
            <w:vAlign w:val="center"/>
            <w:hideMark/>
          </w:tcPr>
          <w:p w14:paraId="5A47109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r>
      <w:tr w:rsidR="00853ADF" w:rsidRPr="00853ADF" w14:paraId="4EAEA737"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0CE29EE"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Kirkolliset vaalit</w:t>
            </w:r>
          </w:p>
        </w:tc>
        <w:tc>
          <w:tcPr>
            <w:tcW w:w="2740" w:type="dxa"/>
            <w:tcBorders>
              <w:top w:val="nil"/>
              <w:left w:val="nil"/>
              <w:bottom w:val="single" w:sz="8" w:space="0" w:color="AEAEAE"/>
              <w:right w:val="single" w:sz="8" w:space="0" w:color="AEAEAE"/>
            </w:tcBorders>
            <w:shd w:val="clear" w:color="000000" w:fill="B7CFE8"/>
            <w:vAlign w:val="center"/>
            <w:hideMark/>
          </w:tcPr>
          <w:p w14:paraId="602B6F4B"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FFFFFF"/>
            <w:vAlign w:val="center"/>
            <w:hideMark/>
          </w:tcPr>
          <w:p w14:paraId="7D59764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6C1C2A9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0F9A826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5 250,00</w:t>
            </w:r>
          </w:p>
        </w:tc>
        <w:tc>
          <w:tcPr>
            <w:tcW w:w="1120" w:type="dxa"/>
            <w:tcBorders>
              <w:top w:val="nil"/>
              <w:left w:val="nil"/>
              <w:bottom w:val="single" w:sz="8" w:space="0" w:color="AEAEAE"/>
              <w:right w:val="single" w:sz="8" w:space="0" w:color="AEAEAE"/>
            </w:tcBorders>
            <w:shd w:val="clear" w:color="000000" w:fill="FFFFFF"/>
            <w:vAlign w:val="center"/>
            <w:hideMark/>
          </w:tcPr>
          <w:p w14:paraId="35896F0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EAEAE"/>
              <w:right w:val="single" w:sz="8" w:space="0" w:color="auto"/>
            </w:tcBorders>
            <w:shd w:val="clear" w:color="000000" w:fill="FFFFFF"/>
            <w:vAlign w:val="center"/>
            <w:hideMark/>
          </w:tcPr>
          <w:p w14:paraId="74752F9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r>
      <w:tr w:rsidR="00853ADF" w:rsidRPr="00853ADF" w14:paraId="69B9942B"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D51C538"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6507BFD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FFFFFF"/>
            <w:vAlign w:val="center"/>
            <w:hideMark/>
          </w:tcPr>
          <w:p w14:paraId="7556CA4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1D9A203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3CD1C5F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5 250,00</w:t>
            </w:r>
          </w:p>
        </w:tc>
        <w:tc>
          <w:tcPr>
            <w:tcW w:w="1120" w:type="dxa"/>
            <w:tcBorders>
              <w:top w:val="nil"/>
              <w:left w:val="nil"/>
              <w:bottom w:val="single" w:sz="8" w:space="0" w:color="AEAEAE"/>
              <w:right w:val="single" w:sz="8" w:space="0" w:color="AEAEAE"/>
            </w:tcBorders>
            <w:shd w:val="clear" w:color="000000" w:fill="FFFFFF"/>
            <w:vAlign w:val="center"/>
            <w:hideMark/>
          </w:tcPr>
          <w:p w14:paraId="56A3E66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EAEAE"/>
              <w:right w:val="single" w:sz="8" w:space="0" w:color="auto"/>
            </w:tcBorders>
            <w:shd w:val="clear" w:color="000000" w:fill="FFFFFF"/>
            <w:vAlign w:val="center"/>
            <w:hideMark/>
          </w:tcPr>
          <w:p w14:paraId="68CBB3B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r>
      <w:tr w:rsidR="00853ADF" w:rsidRPr="00853ADF" w14:paraId="328CE874"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0F76340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44B6B46E"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FFFFFF"/>
            <w:vAlign w:val="center"/>
            <w:hideMark/>
          </w:tcPr>
          <w:p w14:paraId="3034A92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uto"/>
              <w:right w:val="single" w:sz="8" w:space="0" w:color="AEAEAE"/>
            </w:tcBorders>
            <w:shd w:val="clear" w:color="000000" w:fill="FFFFFF"/>
            <w:vAlign w:val="center"/>
            <w:hideMark/>
          </w:tcPr>
          <w:p w14:paraId="6F4A9BD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uto"/>
              <w:right w:val="single" w:sz="8" w:space="0" w:color="AEAEAE"/>
            </w:tcBorders>
            <w:shd w:val="clear" w:color="000000" w:fill="FFFFFF"/>
            <w:vAlign w:val="center"/>
            <w:hideMark/>
          </w:tcPr>
          <w:p w14:paraId="1C49F41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5 250,00</w:t>
            </w:r>
          </w:p>
        </w:tc>
        <w:tc>
          <w:tcPr>
            <w:tcW w:w="1120" w:type="dxa"/>
            <w:tcBorders>
              <w:top w:val="nil"/>
              <w:left w:val="nil"/>
              <w:bottom w:val="single" w:sz="8" w:space="0" w:color="auto"/>
              <w:right w:val="single" w:sz="8" w:space="0" w:color="AEAEAE"/>
            </w:tcBorders>
            <w:shd w:val="clear" w:color="000000" w:fill="FFFFFF"/>
            <w:vAlign w:val="center"/>
            <w:hideMark/>
          </w:tcPr>
          <w:p w14:paraId="5C2677A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uto"/>
              <w:right w:val="single" w:sz="8" w:space="0" w:color="auto"/>
            </w:tcBorders>
            <w:shd w:val="clear" w:color="000000" w:fill="FFFFFF"/>
            <w:vAlign w:val="center"/>
            <w:hideMark/>
          </w:tcPr>
          <w:p w14:paraId="4AC9960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r>
      <w:tr w:rsidR="00853ADF" w:rsidRPr="00853ADF" w14:paraId="6186E072"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2BE6B2D"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1001010102</w:t>
            </w:r>
          </w:p>
        </w:tc>
        <w:tc>
          <w:tcPr>
            <w:tcW w:w="2740" w:type="dxa"/>
            <w:tcBorders>
              <w:top w:val="nil"/>
              <w:left w:val="nil"/>
              <w:bottom w:val="single" w:sz="8" w:space="0" w:color="AEAEAE"/>
              <w:right w:val="single" w:sz="8" w:space="0" w:color="AEAEAE"/>
            </w:tcBorders>
            <w:shd w:val="clear" w:color="000000" w:fill="B7CFE8"/>
            <w:vAlign w:val="center"/>
            <w:hideMark/>
          </w:tcPr>
          <w:p w14:paraId="3E2290AA"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FFFFFF"/>
            <w:vAlign w:val="center"/>
            <w:hideMark/>
          </w:tcPr>
          <w:p w14:paraId="4F14922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1 226,60</w:t>
            </w:r>
          </w:p>
        </w:tc>
        <w:tc>
          <w:tcPr>
            <w:tcW w:w="1120" w:type="dxa"/>
            <w:tcBorders>
              <w:top w:val="nil"/>
              <w:left w:val="nil"/>
              <w:bottom w:val="single" w:sz="8" w:space="0" w:color="AEAEAE"/>
              <w:right w:val="single" w:sz="8" w:space="0" w:color="AEAEAE"/>
            </w:tcBorders>
            <w:shd w:val="clear" w:color="000000" w:fill="FFFFFF"/>
            <w:vAlign w:val="center"/>
            <w:hideMark/>
          </w:tcPr>
          <w:p w14:paraId="6337346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1 950,00</w:t>
            </w:r>
          </w:p>
        </w:tc>
        <w:tc>
          <w:tcPr>
            <w:tcW w:w="1120" w:type="dxa"/>
            <w:tcBorders>
              <w:top w:val="nil"/>
              <w:left w:val="nil"/>
              <w:bottom w:val="single" w:sz="8" w:space="0" w:color="AEAEAE"/>
              <w:right w:val="single" w:sz="8" w:space="0" w:color="AEAEAE"/>
            </w:tcBorders>
            <w:shd w:val="clear" w:color="000000" w:fill="FFFFFF"/>
            <w:vAlign w:val="center"/>
            <w:hideMark/>
          </w:tcPr>
          <w:p w14:paraId="57E1947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1 600,00</w:t>
            </w:r>
          </w:p>
        </w:tc>
        <w:tc>
          <w:tcPr>
            <w:tcW w:w="1120" w:type="dxa"/>
            <w:tcBorders>
              <w:top w:val="nil"/>
              <w:left w:val="nil"/>
              <w:bottom w:val="single" w:sz="8" w:space="0" w:color="AEAEAE"/>
              <w:right w:val="single" w:sz="8" w:space="0" w:color="AEAEAE"/>
            </w:tcBorders>
            <w:shd w:val="clear" w:color="000000" w:fill="FFFFFF"/>
            <w:vAlign w:val="center"/>
            <w:hideMark/>
          </w:tcPr>
          <w:p w14:paraId="0409F65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1 600,00</w:t>
            </w:r>
          </w:p>
        </w:tc>
        <w:tc>
          <w:tcPr>
            <w:tcW w:w="1120" w:type="dxa"/>
            <w:tcBorders>
              <w:top w:val="nil"/>
              <w:left w:val="nil"/>
              <w:bottom w:val="single" w:sz="8" w:space="0" w:color="AEAEAE"/>
              <w:right w:val="single" w:sz="8" w:space="0" w:color="auto"/>
            </w:tcBorders>
            <w:shd w:val="clear" w:color="000000" w:fill="FFFFFF"/>
            <w:vAlign w:val="center"/>
            <w:hideMark/>
          </w:tcPr>
          <w:p w14:paraId="0D3C68A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1 600,00</w:t>
            </w:r>
          </w:p>
        </w:tc>
      </w:tr>
      <w:tr w:rsidR="00853ADF" w:rsidRPr="00853ADF" w14:paraId="74D6B5FA"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E5D6E34"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Kirkkovaltuusto</w:t>
            </w:r>
          </w:p>
        </w:tc>
        <w:tc>
          <w:tcPr>
            <w:tcW w:w="2740" w:type="dxa"/>
            <w:tcBorders>
              <w:top w:val="nil"/>
              <w:left w:val="nil"/>
              <w:bottom w:val="single" w:sz="8" w:space="0" w:color="AEAEAE"/>
              <w:right w:val="single" w:sz="8" w:space="0" w:color="AEAEAE"/>
            </w:tcBorders>
            <w:shd w:val="clear" w:color="000000" w:fill="B7CFE8"/>
            <w:vAlign w:val="center"/>
            <w:hideMark/>
          </w:tcPr>
          <w:p w14:paraId="31596CE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E9EEF4"/>
            <w:vAlign w:val="center"/>
            <w:hideMark/>
          </w:tcPr>
          <w:p w14:paraId="4EB298C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1 226,60</w:t>
            </w:r>
          </w:p>
        </w:tc>
        <w:tc>
          <w:tcPr>
            <w:tcW w:w="1120" w:type="dxa"/>
            <w:tcBorders>
              <w:top w:val="nil"/>
              <w:left w:val="nil"/>
              <w:bottom w:val="single" w:sz="8" w:space="0" w:color="AEAEAE"/>
              <w:right w:val="single" w:sz="8" w:space="0" w:color="AEAEAE"/>
            </w:tcBorders>
            <w:shd w:val="clear" w:color="000000" w:fill="E9EEF4"/>
            <w:vAlign w:val="center"/>
            <w:hideMark/>
          </w:tcPr>
          <w:p w14:paraId="349AF39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1 950,00</w:t>
            </w:r>
          </w:p>
        </w:tc>
        <w:tc>
          <w:tcPr>
            <w:tcW w:w="1120" w:type="dxa"/>
            <w:tcBorders>
              <w:top w:val="nil"/>
              <w:left w:val="nil"/>
              <w:bottom w:val="single" w:sz="8" w:space="0" w:color="AEAEAE"/>
              <w:right w:val="single" w:sz="8" w:space="0" w:color="AEAEAE"/>
            </w:tcBorders>
            <w:shd w:val="clear" w:color="000000" w:fill="E9EEF4"/>
            <w:vAlign w:val="center"/>
            <w:hideMark/>
          </w:tcPr>
          <w:p w14:paraId="37809D2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1 600,00</w:t>
            </w:r>
          </w:p>
        </w:tc>
        <w:tc>
          <w:tcPr>
            <w:tcW w:w="1120" w:type="dxa"/>
            <w:tcBorders>
              <w:top w:val="nil"/>
              <w:left w:val="nil"/>
              <w:bottom w:val="single" w:sz="8" w:space="0" w:color="AEAEAE"/>
              <w:right w:val="single" w:sz="8" w:space="0" w:color="AEAEAE"/>
            </w:tcBorders>
            <w:shd w:val="clear" w:color="000000" w:fill="E9EEF4"/>
            <w:vAlign w:val="center"/>
            <w:hideMark/>
          </w:tcPr>
          <w:p w14:paraId="5C1A008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1 600,00</w:t>
            </w:r>
          </w:p>
        </w:tc>
        <w:tc>
          <w:tcPr>
            <w:tcW w:w="1120" w:type="dxa"/>
            <w:tcBorders>
              <w:top w:val="nil"/>
              <w:left w:val="nil"/>
              <w:bottom w:val="single" w:sz="8" w:space="0" w:color="AEAEAE"/>
              <w:right w:val="single" w:sz="8" w:space="0" w:color="auto"/>
            </w:tcBorders>
            <w:shd w:val="clear" w:color="000000" w:fill="E9EEF4"/>
            <w:vAlign w:val="center"/>
            <w:hideMark/>
          </w:tcPr>
          <w:p w14:paraId="6C93956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1 600,00</w:t>
            </w:r>
          </w:p>
        </w:tc>
      </w:tr>
      <w:tr w:rsidR="00853ADF" w:rsidRPr="00853ADF" w14:paraId="1DD7A462"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C102EE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43E35FB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E9EEF4"/>
            <w:vAlign w:val="center"/>
            <w:hideMark/>
          </w:tcPr>
          <w:p w14:paraId="04DB60E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4 576,68</w:t>
            </w:r>
          </w:p>
        </w:tc>
        <w:tc>
          <w:tcPr>
            <w:tcW w:w="1120" w:type="dxa"/>
            <w:tcBorders>
              <w:top w:val="nil"/>
              <w:left w:val="nil"/>
              <w:bottom w:val="single" w:sz="8" w:space="0" w:color="AEAEAE"/>
              <w:right w:val="single" w:sz="8" w:space="0" w:color="AEAEAE"/>
            </w:tcBorders>
            <w:shd w:val="clear" w:color="000000" w:fill="E9EEF4"/>
            <w:vAlign w:val="center"/>
            <w:hideMark/>
          </w:tcPr>
          <w:p w14:paraId="6F2014B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1 950,00</w:t>
            </w:r>
          </w:p>
        </w:tc>
        <w:tc>
          <w:tcPr>
            <w:tcW w:w="1120" w:type="dxa"/>
            <w:tcBorders>
              <w:top w:val="nil"/>
              <w:left w:val="nil"/>
              <w:bottom w:val="single" w:sz="8" w:space="0" w:color="AEAEAE"/>
              <w:right w:val="single" w:sz="8" w:space="0" w:color="AEAEAE"/>
            </w:tcBorders>
            <w:shd w:val="clear" w:color="000000" w:fill="E9EEF4"/>
            <w:vAlign w:val="center"/>
            <w:hideMark/>
          </w:tcPr>
          <w:p w14:paraId="3CC88CA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1 600,00</w:t>
            </w:r>
          </w:p>
        </w:tc>
        <w:tc>
          <w:tcPr>
            <w:tcW w:w="1120" w:type="dxa"/>
            <w:tcBorders>
              <w:top w:val="nil"/>
              <w:left w:val="nil"/>
              <w:bottom w:val="single" w:sz="8" w:space="0" w:color="AEAEAE"/>
              <w:right w:val="single" w:sz="8" w:space="0" w:color="AEAEAE"/>
            </w:tcBorders>
            <w:shd w:val="clear" w:color="000000" w:fill="E9EEF4"/>
            <w:vAlign w:val="center"/>
            <w:hideMark/>
          </w:tcPr>
          <w:p w14:paraId="74C97F9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1 600,00</w:t>
            </w:r>
          </w:p>
        </w:tc>
        <w:tc>
          <w:tcPr>
            <w:tcW w:w="1120" w:type="dxa"/>
            <w:tcBorders>
              <w:top w:val="nil"/>
              <w:left w:val="nil"/>
              <w:bottom w:val="single" w:sz="8" w:space="0" w:color="AEAEAE"/>
              <w:right w:val="single" w:sz="8" w:space="0" w:color="auto"/>
            </w:tcBorders>
            <w:shd w:val="clear" w:color="000000" w:fill="E9EEF4"/>
            <w:vAlign w:val="center"/>
            <w:hideMark/>
          </w:tcPr>
          <w:p w14:paraId="7131C82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1 600,00</w:t>
            </w:r>
          </w:p>
        </w:tc>
      </w:tr>
      <w:tr w:rsidR="00853ADF" w:rsidRPr="00853ADF" w14:paraId="7A99BCA0"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74CA09F5"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05ECEB5A"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FFFFFF"/>
            <w:vAlign w:val="center"/>
            <w:hideMark/>
          </w:tcPr>
          <w:p w14:paraId="6D0D8C2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-4 576,68</w:t>
            </w:r>
          </w:p>
        </w:tc>
        <w:tc>
          <w:tcPr>
            <w:tcW w:w="1120" w:type="dxa"/>
            <w:tcBorders>
              <w:top w:val="nil"/>
              <w:left w:val="nil"/>
              <w:bottom w:val="single" w:sz="8" w:space="0" w:color="AEAEAE"/>
              <w:right w:val="single" w:sz="8" w:space="0" w:color="AEAEAE"/>
            </w:tcBorders>
            <w:shd w:val="clear" w:color="000000" w:fill="FFFFFF"/>
            <w:vAlign w:val="center"/>
            <w:hideMark/>
          </w:tcPr>
          <w:p w14:paraId="3BC761D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6B00E6F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1CA89F1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0BEC12C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5B5FA157"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76E63FE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7A2DA16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E9EEF4"/>
            <w:vAlign w:val="center"/>
            <w:hideMark/>
          </w:tcPr>
          <w:p w14:paraId="4395162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uto"/>
              <w:right w:val="single" w:sz="8" w:space="0" w:color="AEAEAE"/>
            </w:tcBorders>
            <w:shd w:val="clear" w:color="000000" w:fill="E9EEF4"/>
            <w:vAlign w:val="center"/>
            <w:hideMark/>
          </w:tcPr>
          <w:p w14:paraId="498093A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1 950,00</w:t>
            </w:r>
          </w:p>
        </w:tc>
        <w:tc>
          <w:tcPr>
            <w:tcW w:w="1120" w:type="dxa"/>
            <w:tcBorders>
              <w:top w:val="nil"/>
              <w:left w:val="nil"/>
              <w:bottom w:val="single" w:sz="8" w:space="0" w:color="auto"/>
              <w:right w:val="single" w:sz="8" w:space="0" w:color="AEAEAE"/>
            </w:tcBorders>
            <w:shd w:val="clear" w:color="000000" w:fill="E9EEF4"/>
            <w:vAlign w:val="center"/>
            <w:hideMark/>
          </w:tcPr>
          <w:p w14:paraId="64ACC58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1 600,00</w:t>
            </w:r>
          </w:p>
        </w:tc>
        <w:tc>
          <w:tcPr>
            <w:tcW w:w="1120" w:type="dxa"/>
            <w:tcBorders>
              <w:top w:val="nil"/>
              <w:left w:val="nil"/>
              <w:bottom w:val="single" w:sz="8" w:space="0" w:color="auto"/>
              <w:right w:val="single" w:sz="8" w:space="0" w:color="AEAEAE"/>
            </w:tcBorders>
            <w:shd w:val="clear" w:color="000000" w:fill="E9EEF4"/>
            <w:vAlign w:val="center"/>
            <w:hideMark/>
          </w:tcPr>
          <w:p w14:paraId="5321D84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1 600,00</w:t>
            </w:r>
          </w:p>
        </w:tc>
        <w:tc>
          <w:tcPr>
            <w:tcW w:w="1120" w:type="dxa"/>
            <w:tcBorders>
              <w:top w:val="nil"/>
              <w:left w:val="nil"/>
              <w:bottom w:val="single" w:sz="8" w:space="0" w:color="auto"/>
              <w:right w:val="single" w:sz="8" w:space="0" w:color="auto"/>
            </w:tcBorders>
            <w:shd w:val="clear" w:color="000000" w:fill="E9EEF4"/>
            <w:vAlign w:val="center"/>
            <w:hideMark/>
          </w:tcPr>
          <w:p w14:paraId="547303A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1 600,00</w:t>
            </w:r>
          </w:p>
        </w:tc>
      </w:tr>
      <w:tr w:rsidR="00853ADF" w:rsidRPr="00853ADF" w14:paraId="6DC97E79"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7EBD5C9F"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1001010104</w:t>
            </w:r>
          </w:p>
        </w:tc>
        <w:tc>
          <w:tcPr>
            <w:tcW w:w="2740" w:type="dxa"/>
            <w:tcBorders>
              <w:top w:val="nil"/>
              <w:left w:val="nil"/>
              <w:bottom w:val="single" w:sz="8" w:space="0" w:color="AEAEAE"/>
              <w:right w:val="single" w:sz="8" w:space="0" w:color="AEAEAE"/>
            </w:tcBorders>
            <w:shd w:val="clear" w:color="000000" w:fill="B7CFE8"/>
            <w:vAlign w:val="center"/>
            <w:hideMark/>
          </w:tcPr>
          <w:p w14:paraId="41972DAF"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E9EEF4"/>
            <w:vAlign w:val="center"/>
            <w:hideMark/>
          </w:tcPr>
          <w:p w14:paraId="5FC0580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425,02</w:t>
            </w:r>
          </w:p>
        </w:tc>
        <w:tc>
          <w:tcPr>
            <w:tcW w:w="1120" w:type="dxa"/>
            <w:tcBorders>
              <w:top w:val="nil"/>
              <w:left w:val="nil"/>
              <w:bottom w:val="single" w:sz="8" w:space="0" w:color="AEAEAE"/>
              <w:right w:val="single" w:sz="8" w:space="0" w:color="AEAEAE"/>
            </w:tcBorders>
            <w:shd w:val="clear" w:color="000000" w:fill="E9EEF4"/>
            <w:vAlign w:val="center"/>
            <w:hideMark/>
          </w:tcPr>
          <w:p w14:paraId="70FE135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1 150,00</w:t>
            </w:r>
          </w:p>
        </w:tc>
        <w:tc>
          <w:tcPr>
            <w:tcW w:w="1120" w:type="dxa"/>
            <w:tcBorders>
              <w:top w:val="nil"/>
              <w:left w:val="nil"/>
              <w:bottom w:val="single" w:sz="8" w:space="0" w:color="AEAEAE"/>
              <w:right w:val="single" w:sz="8" w:space="0" w:color="AEAEAE"/>
            </w:tcBorders>
            <w:shd w:val="clear" w:color="000000" w:fill="E9EEF4"/>
            <w:vAlign w:val="center"/>
            <w:hideMark/>
          </w:tcPr>
          <w:p w14:paraId="5E396BD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650,00</w:t>
            </w:r>
          </w:p>
        </w:tc>
        <w:tc>
          <w:tcPr>
            <w:tcW w:w="1120" w:type="dxa"/>
            <w:tcBorders>
              <w:top w:val="nil"/>
              <w:left w:val="nil"/>
              <w:bottom w:val="single" w:sz="8" w:space="0" w:color="AEAEAE"/>
              <w:right w:val="single" w:sz="8" w:space="0" w:color="AEAEAE"/>
            </w:tcBorders>
            <w:shd w:val="clear" w:color="000000" w:fill="E9EEF4"/>
            <w:vAlign w:val="center"/>
            <w:hideMark/>
          </w:tcPr>
          <w:p w14:paraId="5BEAF29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700,00</w:t>
            </w:r>
          </w:p>
        </w:tc>
        <w:tc>
          <w:tcPr>
            <w:tcW w:w="1120" w:type="dxa"/>
            <w:tcBorders>
              <w:top w:val="nil"/>
              <w:left w:val="nil"/>
              <w:bottom w:val="single" w:sz="8" w:space="0" w:color="AEAEAE"/>
              <w:right w:val="single" w:sz="8" w:space="0" w:color="auto"/>
            </w:tcBorders>
            <w:shd w:val="clear" w:color="000000" w:fill="E9EEF4"/>
            <w:vAlign w:val="center"/>
            <w:hideMark/>
          </w:tcPr>
          <w:p w14:paraId="5F6982B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700,00</w:t>
            </w:r>
          </w:p>
        </w:tc>
      </w:tr>
      <w:tr w:rsidR="00853ADF" w:rsidRPr="00853ADF" w14:paraId="668BB4A1"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605E4C9"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Kirkkoneuvosto</w:t>
            </w:r>
          </w:p>
        </w:tc>
        <w:tc>
          <w:tcPr>
            <w:tcW w:w="2740" w:type="dxa"/>
            <w:tcBorders>
              <w:top w:val="nil"/>
              <w:left w:val="nil"/>
              <w:bottom w:val="single" w:sz="8" w:space="0" w:color="AEAEAE"/>
              <w:right w:val="single" w:sz="8" w:space="0" w:color="AEAEAE"/>
            </w:tcBorders>
            <w:shd w:val="clear" w:color="000000" w:fill="B7CFE8"/>
            <w:vAlign w:val="center"/>
            <w:hideMark/>
          </w:tcPr>
          <w:p w14:paraId="0B26E48A"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FFFFFF"/>
            <w:vAlign w:val="center"/>
            <w:hideMark/>
          </w:tcPr>
          <w:p w14:paraId="6E1A3CB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425,02</w:t>
            </w:r>
          </w:p>
        </w:tc>
        <w:tc>
          <w:tcPr>
            <w:tcW w:w="1120" w:type="dxa"/>
            <w:tcBorders>
              <w:top w:val="nil"/>
              <w:left w:val="nil"/>
              <w:bottom w:val="single" w:sz="8" w:space="0" w:color="AEAEAE"/>
              <w:right w:val="single" w:sz="8" w:space="0" w:color="AEAEAE"/>
            </w:tcBorders>
            <w:shd w:val="clear" w:color="000000" w:fill="FFFFFF"/>
            <w:vAlign w:val="center"/>
            <w:hideMark/>
          </w:tcPr>
          <w:p w14:paraId="7F98870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1 150,00</w:t>
            </w:r>
          </w:p>
        </w:tc>
        <w:tc>
          <w:tcPr>
            <w:tcW w:w="1120" w:type="dxa"/>
            <w:tcBorders>
              <w:top w:val="nil"/>
              <w:left w:val="nil"/>
              <w:bottom w:val="single" w:sz="8" w:space="0" w:color="AEAEAE"/>
              <w:right w:val="single" w:sz="8" w:space="0" w:color="AEAEAE"/>
            </w:tcBorders>
            <w:shd w:val="clear" w:color="000000" w:fill="FFFFFF"/>
            <w:vAlign w:val="center"/>
            <w:hideMark/>
          </w:tcPr>
          <w:p w14:paraId="19821C0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650,00</w:t>
            </w:r>
          </w:p>
        </w:tc>
        <w:tc>
          <w:tcPr>
            <w:tcW w:w="1120" w:type="dxa"/>
            <w:tcBorders>
              <w:top w:val="nil"/>
              <w:left w:val="nil"/>
              <w:bottom w:val="single" w:sz="8" w:space="0" w:color="AEAEAE"/>
              <w:right w:val="single" w:sz="8" w:space="0" w:color="AEAEAE"/>
            </w:tcBorders>
            <w:shd w:val="clear" w:color="000000" w:fill="FFFFFF"/>
            <w:vAlign w:val="center"/>
            <w:hideMark/>
          </w:tcPr>
          <w:p w14:paraId="2F7ACAD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700,00</w:t>
            </w:r>
          </w:p>
        </w:tc>
        <w:tc>
          <w:tcPr>
            <w:tcW w:w="1120" w:type="dxa"/>
            <w:tcBorders>
              <w:top w:val="nil"/>
              <w:left w:val="nil"/>
              <w:bottom w:val="single" w:sz="8" w:space="0" w:color="AEAEAE"/>
              <w:right w:val="single" w:sz="8" w:space="0" w:color="auto"/>
            </w:tcBorders>
            <w:shd w:val="clear" w:color="000000" w:fill="FFFFFF"/>
            <w:vAlign w:val="center"/>
            <w:hideMark/>
          </w:tcPr>
          <w:p w14:paraId="14C50CE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700,00</w:t>
            </w:r>
          </w:p>
        </w:tc>
      </w:tr>
      <w:tr w:rsidR="00853ADF" w:rsidRPr="00853ADF" w14:paraId="2D29D827"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89D7ABA"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6C79FD2C"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FFFFFF"/>
            <w:vAlign w:val="center"/>
            <w:hideMark/>
          </w:tcPr>
          <w:p w14:paraId="1EF2656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425,02</w:t>
            </w:r>
          </w:p>
        </w:tc>
        <w:tc>
          <w:tcPr>
            <w:tcW w:w="1120" w:type="dxa"/>
            <w:tcBorders>
              <w:top w:val="nil"/>
              <w:left w:val="nil"/>
              <w:bottom w:val="single" w:sz="8" w:space="0" w:color="AEAEAE"/>
              <w:right w:val="single" w:sz="8" w:space="0" w:color="AEAEAE"/>
            </w:tcBorders>
            <w:shd w:val="clear" w:color="000000" w:fill="FFFFFF"/>
            <w:vAlign w:val="center"/>
            <w:hideMark/>
          </w:tcPr>
          <w:p w14:paraId="5428701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1 150,00</w:t>
            </w:r>
          </w:p>
        </w:tc>
        <w:tc>
          <w:tcPr>
            <w:tcW w:w="1120" w:type="dxa"/>
            <w:tcBorders>
              <w:top w:val="nil"/>
              <w:left w:val="nil"/>
              <w:bottom w:val="single" w:sz="8" w:space="0" w:color="AEAEAE"/>
              <w:right w:val="single" w:sz="8" w:space="0" w:color="AEAEAE"/>
            </w:tcBorders>
            <w:shd w:val="clear" w:color="000000" w:fill="FFFFFF"/>
            <w:vAlign w:val="center"/>
            <w:hideMark/>
          </w:tcPr>
          <w:p w14:paraId="2E60F62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650,00</w:t>
            </w:r>
          </w:p>
        </w:tc>
        <w:tc>
          <w:tcPr>
            <w:tcW w:w="1120" w:type="dxa"/>
            <w:tcBorders>
              <w:top w:val="nil"/>
              <w:left w:val="nil"/>
              <w:bottom w:val="single" w:sz="8" w:space="0" w:color="AEAEAE"/>
              <w:right w:val="single" w:sz="8" w:space="0" w:color="AEAEAE"/>
            </w:tcBorders>
            <w:shd w:val="clear" w:color="000000" w:fill="FFFFFF"/>
            <w:vAlign w:val="center"/>
            <w:hideMark/>
          </w:tcPr>
          <w:p w14:paraId="58CF064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700,00</w:t>
            </w:r>
          </w:p>
        </w:tc>
        <w:tc>
          <w:tcPr>
            <w:tcW w:w="1120" w:type="dxa"/>
            <w:tcBorders>
              <w:top w:val="nil"/>
              <w:left w:val="nil"/>
              <w:bottom w:val="single" w:sz="8" w:space="0" w:color="AEAEAE"/>
              <w:right w:val="single" w:sz="8" w:space="0" w:color="auto"/>
            </w:tcBorders>
            <w:shd w:val="clear" w:color="000000" w:fill="FFFFFF"/>
            <w:vAlign w:val="center"/>
            <w:hideMark/>
          </w:tcPr>
          <w:p w14:paraId="1931F8F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700,00</w:t>
            </w:r>
          </w:p>
        </w:tc>
      </w:tr>
      <w:tr w:rsidR="00853ADF" w:rsidRPr="00853ADF" w14:paraId="2CB27BD8"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39562CA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39FAFBDF"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E9EEF4"/>
            <w:vAlign w:val="center"/>
            <w:hideMark/>
          </w:tcPr>
          <w:p w14:paraId="6C9D7C9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-425,02</w:t>
            </w:r>
          </w:p>
        </w:tc>
        <w:tc>
          <w:tcPr>
            <w:tcW w:w="1120" w:type="dxa"/>
            <w:tcBorders>
              <w:top w:val="nil"/>
              <w:left w:val="nil"/>
              <w:bottom w:val="single" w:sz="8" w:space="0" w:color="AEAEAE"/>
              <w:right w:val="single" w:sz="8" w:space="0" w:color="AEAEAE"/>
            </w:tcBorders>
            <w:shd w:val="clear" w:color="000000" w:fill="E9EEF4"/>
            <w:vAlign w:val="center"/>
            <w:hideMark/>
          </w:tcPr>
          <w:p w14:paraId="70C294B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73D0DA5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2E54568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E9EEF4"/>
            <w:vAlign w:val="center"/>
            <w:hideMark/>
          </w:tcPr>
          <w:p w14:paraId="748851A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697D8F57"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5645DC38"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511E268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FFFFFF"/>
            <w:vAlign w:val="center"/>
            <w:hideMark/>
          </w:tcPr>
          <w:p w14:paraId="0CB8451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uto"/>
              <w:right w:val="single" w:sz="8" w:space="0" w:color="AEAEAE"/>
            </w:tcBorders>
            <w:shd w:val="clear" w:color="000000" w:fill="FFFFFF"/>
            <w:vAlign w:val="center"/>
            <w:hideMark/>
          </w:tcPr>
          <w:p w14:paraId="143F1A2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1 150,00</w:t>
            </w:r>
          </w:p>
        </w:tc>
        <w:tc>
          <w:tcPr>
            <w:tcW w:w="1120" w:type="dxa"/>
            <w:tcBorders>
              <w:top w:val="nil"/>
              <w:left w:val="nil"/>
              <w:bottom w:val="single" w:sz="8" w:space="0" w:color="auto"/>
              <w:right w:val="single" w:sz="8" w:space="0" w:color="AEAEAE"/>
            </w:tcBorders>
            <w:shd w:val="clear" w:color="000000" w:fill="FFFFFF"/>
            <w:vAlign w:val="center"/>
            <w:hideMark/>
          </w:tcPr>
          <w:p w14:paraId="53DA6C9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650,00</w:t>
            </w:r>
          </w:p>
        </w:tc>
        <w:tc>
          <w:tcPr>
            <w:tcW w:w="1120" w:type="dxa"/>
            <w:tcBorders>
              <w:top w:val="nil"/>
              <w:left w:val="nil"/>
              <w:bottom w:val="single" w:sz="8" w:space="0" w:color="auto"/>
              <w:right w:val="single" w:sz="8" w:space="0" w:color="AEAEAE"/>
            </w:tcBorders>
            <w:shd w:val="clear" w:color="000000" w:fill="FFFFFF"/>
            <w:vAlign w:val="center"/>
            <w:hideMark/>
          </w:tcPr>
          <w:p w14:paraId="7D846EF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700,00</w:t>
            </w:r>
          </w:p>
        </w:tc>
        <w:tc>
          <w:tcPr>
            <w:tcW w:w="1120" w:type="dxa"/>
            <w:tcBorders>
              <w:top w:val="nil"/>
              <w:left w:val="nil"/>
              <w:bottom w:val="single" w:sz="8" w:space="0" w:color="auto"/>
              <w:right w:val="single" w:sz="8" w:space="0" w:color="auto"/>
            </w:tcBorders>
            <w:shd w:val="clear" w:color="000000" w:fill="FFFFFF"/>
            <w:vAlign w:val="center"/>
            <w:hideMark/>
          </w:tcPr>
          <w:p w14:paraId="5CA2B81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700,00</w:t>
            </w:r>
          </w:p>
        </w:tc>
      </w:tr>
      <w:tr w:rsidR="00853ADF" w:rsidRPr="00853ADF" w14:paraId="16965AC4"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0F0EAE7"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1001050103</w:t>
            </w:r>
          </w:p>
        </w:tc>
        <w:tc>
          <w:tcPr>
            <w:tcW w:w="2740" w:type="dxa"/>
            <w:tcBorders>
              <w:top w:val="nil"/>
              <w:left w:val="nil"/>
              <w:bottom w:val="single" w:sz="8" w:space="0" w:color="AEAEAE"/>
              <w:right w:val="single" w:sz="8" w:space="0" w:color="AEAEAE"/>
            </w:tcBorders>
            <w:shd w:val="clear" w:color="000000" w:fill="B7CFE8"/>
            <w:vAlign w:val="center"/>
            <w:hideMark/>
          </w:tcPr>
          <w:p w14:paraId="057061C9"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FFFFFF"/>
            <w:vAlign w:val="center"/>
            <w:hideMark/>
          </w:tcPr>
          <w:p w14:paraId="43640288"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2 519,03</w:t>
            </w:r>
          </w:p>
        </w:tc>
        <w:tc>
          <w:tcPr>
            <w:tcW w:w="1120" w:type="dxa"/>
            <w:tcBorders>
              <w:top w:val="nil"/>
              <w:left w:val="nil"/>
              <w:bottom w:val="single" w:sz="8" w:space="0" w:color="AEAEAE"/>
              <w:right w:val="single" w:sz="8" w:space="0" w:color="AEAEAE"/>
            </w:tcBorders>
            <w:shd w:val="clear" w:color="000000" w:fill="FFFFFF"/>
            <w:vAlign w:val="center"/>
            <w:hideMark/>
          </w:tcPr>
          <w:p w14:paraId="6EC2032E"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3 060,00</w:t>
            </w:r>
          </w:p>
        </w:tc>
        <w:tc>
          <w:tcPr>
            <w:tcW w:w="1120" w:type="dxa"/>
            <w:tcBorders>
              <w:top w:val="nil"/>
              <w:left w:val="nil"/>
              <w:bottom w:val="single" w:sz="8" w:space="0" w:color="AEAEAE"/>
              <w:right w:val="single" w:sz="8" w:space="0" w:color="AEAEAE"/>
            </w:tcBorders>
            <w:shd w:val="clear" w:color="000000" w:fill="FFFFFF"/>
            <w:vAlign w:val="center"/>
            <w:hideMark/>
          </w:tcPr>
          <w:p w14:paraId="2400EB82"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2 660,00</w:t>
            </w:r>
          </w:p>
        </w:tc>
        <w:tc>
          <w:tcPr>
            <w:tcW w:w="1120" w:type="dxa"/>
            <w:tcBorders>
              <w:top w:val="nil"/>
              <w:left w:val="nil"/>
              <w:bottom w:val="single" w:sz="8" w:space="0" w:color="AEAEAE"/>
              <w:right w:val="single" w:sz="8" w:space="0" w:color="AEAEAE"/>
            </w:tcBorders>
            <w:shd w:val="clear" w:color="000000" w:fill="FFFFFF"/>
            <w:vAlign w:val="center"/>
            <w:hideMark/>
          </w:tcPr>
          <w:p w14:paraId="52578E00"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3 000,00</w:t>
            </w:r>
          </w:p>
        </w:tc>
        <w:tc>
          <w:tcPr>
            <w:tcW w:w="1120" w:type="dxa"/>
            <w:tcBorders>
              <w:top w:val="nil"/>
              <w:left w:val="nil"/>
              <w:bottom w:val="single" w:sz="8" w:space="0" w:color="AEAEAE"/>
              <w:right w:val="single" w:sz="8" w:space="0" w:color="auto"/>
            </w:tcBorders>
            <w:shd w:val="clear" w:color="000000" w:fill="FFFFFF"/>
            <w:vAlign w:val="center"/>
            <w:hideMark/>
          </w:tcPr>
          <w:p w14:paraId="03EF838D"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3 000,00</w:t>
            </w:r>
          </w:p>
        </w:tc>
      </w:tr>
      <w:tr w:rsidR="00853ADF" w:rsidRPr="00853ADF" w14:paraId="29BE8990"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2124E0EE"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Tilintarkastus</w:t>
            </w:r>
          </w:p>
        </w:tc>
        <w:tc>
          <w:tcPr>
            <w:tcW w:w="2740" w:type="dxa"/>
            <w:tcBorders>
              <w:top w:val="nil"/>
              <w:left w:val="nil"/>
              <w:bottom w:val="single" w:sz="8" w:space="0" w:color="AEAEAE"/>
              <w:right w:val="single" w:sz="8" w:space="0" w:color="AEAEAE"/>
            </w:tcBorders>
            <w:shd w:val="clear" w:color="000000" w:fill="B7CFE8"/>
            <w:vAlign w:val="center"/>
            <w:hideMark/>
          </w:tcPr>
          <w:p w14:paraId="1ED5C821"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E9EEF4"/>
            <w:vAlign w:val="center"/>
            <w:hideMark/>
          </w:tcPr>
          <w:p w14:paraId="0A6B6046"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2 519,03</w:t>
            </w:r>
          </w:p>
        </w:tc>
        <w:tc>
          <w:tcPr>
            <w:tcW w:w="1120" w:type="dxa"/>
            <w:tcBorders>
              <w:top w:val="nil"/>
              <w:left w:val="nil"/>
              <w:bottom w:val="single" w:sz="8" w:space="0" w:color="AEAEAE"/>
              <w:right w:val="single" w:sz="8" w:space="0" w:color="AEAEAE"/>
            </w:tcBorders>
            <w:shd w:val="clear" w:color="000000" w:fill="E9EEF4"/>
            <w:vAlign w:val="center"/>
            <w:hideMark/>
          </w:tcPr>
          <w:p w14:paraId="54591F71"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3 060,00</w:t>
            </w:r>
          </w:p>
        </w:tc>
        <w:tc>
          <w:tcPr>
            <w:tcW w:w="1120" w:type="dxa"/>
            <w:tcBorders>
              <w:top w:val="nil"/>
              <w:left w:val="nil"/>
              <w:bottom w:val="single" w:sz="8" w:space="0" w:color="AEAEAE"/>
              <w:right w:val="single" w:sz="8" w:space="0" w:color="AEAEAE"/>
            </w:tcBorders>
            <w:shd w:val="clear" w:color="000000" w:fill="E9EEF4"/>
            <w:vAlign w:val="center"/>
            <w:hideMark/>
          </w:tcPr>
          <w:p w14:paraId="7A180CDC"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2 660,00</w:t>
            </w:r>
          </w:p>
        </w:tc>
        <w:tc>
          <w:tcPr>
            <w:tcW w:w="1120" w:type="dxa"/>
            <w:tcBorders>
              <w:top w:val="nil"/>
              <w:left w:val="nil"/>
              <w:bottom w:val="single" w:sz="8" w:space="0" w:color="AEAEAE"/>
              <w:right w:val="single" w:sz="8" w:space="0" w:color="AEAEAE"/>
            </w:tcBorders>
            <w:shd w:val="clear" w:color="000000" w:fill="E9EEF4"/>
            <w:vAlign w:val="center"/>
            <w:hideMark/>
          </w:tcPr>
          <w:p w14:paraId="07B259D3"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3 000,00</w:t>
            </w:r>
          </w:p>
        </w:tc>
        <w:tc>
          <w:tcPr>
            <w:tcW w:w="1120" w:type="dxa"/>
            <w:tcBorders>
              <w:top w:val="nil"/>
              <w:left w:val="nil"/>
              <w:bottom w:val="single" w:sz="8" w:space="0" w:color="AEAEAE"/>
              <w:right w:val="single" w:sz="8" w:space="0" w:color="auto"/>
            </w:tcBorders>
            <w:shd w:val="clear" w:color="000000" w:fill="E9EEF4"/>
            <w:vAlign w:val="center"/>
            <w:hideMark/>
          </w:tcPr>
          <w:p w14:paraId="602C978B"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3 000,00</w:t>
            </w:r>
          </w:p>
        </w:tc>
      </w:tr>
      <w:tr w:rsidR="00853ADF" w:rsidRPr="00853ADF" w14:paraId="64BC64E7" w14:textId="77777777" w:rsidTr="00853ADF">
        <w:trPr>
          <w:trHeight w:val="46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DB01988"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37D01D12"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E9EEF4"/>
            <w:vAlign w:val="center"/>
            <w:hideMark/>
          </w:tcPr>
          <w:p w14:paraId="45F80AE3"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2 519,03</w:t>
            </w:r>
          </w:p>
        </w:tc>
        <w:tc>
          <w:tcPr>
            <w:tcW w:w="1120" w:type="dxa"/>
            <w:tcBorders>
              <w:top w:val="nil"/>
              <w:left w:val="nil"/>
              <w:bottom w:val="single" w:sz="8" w:space="0" w:color="AEAEAE"/>
              <w:right w:val="single" w:sz="8" w:space="0" w:color="AEAEAE"/>
            </w:tcBorders>
            <w:shd w:val="clear" w:color="000000" w:fill="E9EEF4"/>
            <w:vAlign w:val="center"/>
            <w:hideMark/>
          </w:tcPr>
          <w:p w14:paraId="57C68E04"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3 060,00</w:t>
            </w:r>
          </w:p>
        </w:tc>
        <w:tc>
          <w:tcPr>
            <w:tcW w:w="1120" w:type="dxa"/>
            <w:tcBorders>
              <w:top w:val="nil"/>
              <w:left w:val="nil"/>
              <w:bottom w:val="single" w:sz="8" w:space="0" w:color="AEAEAE"/>
              <w:right w:val="single" w:sz="8" w:space="0" w:color="AEAEAE"/>
            </w:tcBorders>
            <w:shd w:val="clear" w:color="000000" w:fill="E9EEF4"/>
            <w:vAlign w:val="center"/>
            <w:hideMark/>
          </w:tcPr>
          <w:p w14:paraId="77430A57"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2 660,00</w:t>
            </w:r>
          </w:p>
        </w:tc>
        <w:tc>
          <w:tcPr>
            <w:tcW w:w="1120" w:type="dxa"/>
            <w:tcBorders>
              <w:top w:val="nil"/>
              <w:left w:val="nil"/>
              <w:bottom w:val="single" w:sz="8" w:space="0" w:color="AEAEAE"/>
              <w:right w:val="single" w:sz="8" w:space="0" w:color="AEAEAE"/>
            </w:tcBorders>
            <w:shd w:val="clear" w:color="000000" w:fill="E9EEF4"/>
            <w:vAlign w:val="center"/>
            <w:hideMark/>
          </w:tcPr>
          <w:p w14:paraId="61F0921B"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3 000,00</w:t>
            </w:r>
          </w:p>
        </w:tc>
        <w:tc>
          <w:tcPr>
            <w:tcW w:w="1120" w:type="dxa"/>
            <w:tcBorders>
              <w:top w:val="nil"/>
              <w:left w:val="nil"/>
              <w:bottom w:val="single" w:sz="8" w:space="0" w:color="AEAEAE"/>
              <w:right w:val="single" w:sz="8" w:space="0" w:color="auto"/>
            </w:tcBorders>
            <w:shd w:val="clear" w:color="000000" w:fill="E9EEF4"/>
            <w:vAlign w:val="center"/>
            <w:hideMark/>
          </w:tcPr>
          <w:p w14:paraId="6522023A"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3 000,00</w:t>
            </w:r>
          </w:p>
        </w:tc>
      </w:tr>
      <w:tr w:rsidR="00853ADF" w:rsidRPr="00853ADF" w14:paraId="718AFEA1"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2A77D919"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52D04C21" w14:textId="77777777" w:rsidR="00853ADF" w:rsidRPr="00853ADF" w:rsidRDefault="00853ADF" w:rsidP="00853ADF">
            <w:pPr>
              <w:ind w:firstLineChars="100" w:firstLine="160"/>
              <w:rPr>
                <w:rFonts w:ascii="Arial" w:hAnsi="Arial" w:cs="Arial"/>
                <w:b/>
                <w:bCs/>
                <w:color w:val="000000"/>
                <w:sz w:val="16"/>
                <w:szCs w:val="16"/>
              </w:rPr>
            </w:pPr>
            <w:r w:rsidRPr="00853ADF">
              <w:rPr>
                <w:rFonts w:ascii="Arial" w:hAnsi="Arial" w:cs="Arial"/>
                <w:b/>
                <w:bCs/>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FFFFFF"/>
            <w:vAlign w:val="center"/>
            <w:hideMark/>
          </w:tcPr>
          <w:p w14:paraId="1C0562BC"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-2 519,03</w:t>
            </w:r>
          </w:p>
        </w:tc>
        <w:tc>
          <w:tcPr>
            <w:tcW w:w="1120" w:type="dxa"/>
            <w:tcBorders>
              <w:top w:val="nil"/>
              <w:left w:val="nil"/>
              <w:bottom w:val="single" w:sz="8" w:space="0" w:color="AEAEAE"/>
              <w:right w:val="single" w:sz="8" w:space="0" w:color="AEAEAE"/>
            </w:tcBorders>
            <w:shd w:val="clear" w:color="000000" w:fill="FFFFFF"/>
            <w:vAlign w:val="center"/>
            <w:hideMark/>
          </w:tcPr>
          <w:p w14:paraId="15A98A7C"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243275C4"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3EDC94F4"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2F4B29B0"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 </w:t>
            </w:r>
          </w:p>
        </w:tc>
      </w:tr>
      <w:tr w:rsidR="00853ADF" w:rsidRPr="00853ADF" w14:paraId="747DF35E" w14:textId="77777777" w:rsidTr="00853ADF">
        <w:trPr>
          <w:trHeight w:val="46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7C576171"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3F422F1A"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E9EEF4"/>
            <w:vAlign w:val="center"/>
            <w:hideMark/>
          </w:tcPr>
          <w:p w14:paraId="6915C672"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0,00</w:t>
            </w:r>
          </w:p>
        </w:tc>
        <w:tc>
          <w:tcPr>
            <w:tcW w:w="1120" w:type="dxa"/>
            <w:tcBorders>
              <w:top w:val="nil"/>
              <w:left w:val="nil"/>
              <w:bottom w:val="single" w:sz="8" w:space="0" w:color="auto"/>
              <w:right w:val="single" w:sz="8" w:space="0" w:color="AEAEAE"/>
            </w:tcBorders>
            <w:shd w:val="clear" w:color="000000" w:fill="E9EEF4"/>
            <w:vAlign w:val="center"/>
            <w:hideMark/>
          </w:tcPr>
          <w:p w14:paraId="036AE0A1"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3 060,00</w:t>
            </w:r>
          </w:p>
        </w:tc>
        <w:tc>
          <w:tcPr>
            <w:tcW w:w="1120" w:type="dxa"/>
            <w:tcBorders>
              <w:top w:val="nil"/>
              <w:left w:val="nil"/>
              <w:bottom w:val="single" w:sz="8" w:space="0" w:color="auto"/>
              <w:right w:val="single" w:sz="8" w:space="0" w:color="AEAEAE"/>
            </w:tcBorders>
            <w:shd w:val="clear" w:color="000000" w:fill="E9EEF4"/>
            <w:vAlign w:val="center"/>
            <w:hideMark/>
          </w:tcPr>
          <w:p w14:paraId="36383277"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2 660,00</w:t>
            </w:r>
          </w:p>
        </w:tc>
        <w:tc>
          <w:tcPr>
            <w:tcW w:w="1120" w:type="dxa"/>
            <w:tcBorders>
              <w:top w:val="nil"/>
              <w:left w:val="nil"/>
              <w:bottom w:val="single" w:sz="8" w:space="0" w:color="auto"/>
              <w:right w:val="single" w:sz="8" w:space="0" w:color="AEAEAE"/>
            </w:tcBorders>
            <w:shd w:val="clear" w:color="000000" w:fill="E9EEF4"/>
            <w:vAlign w:val="center"/>
            <w:hideMark/>
          </w:tcPr>
          <w:p w14:paraId="24F4DEFE"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3 000,00</w:t>
            </w:r>
          </w:p>
        </w:tc>
        <w:tc>
          <w:tcPr>
            <w:tcW w:w="1120" w:type="dxa"/>
            <w:tcBorders>
              <w:top w:val="nil"/>
              <w:left w:val="nil"/>
              <w:bottom w:val="single" w:sz="8" w:space="0" w:color="auto"/>
              <w:right w:val="single" w:sz="8" w:space="0" w:color="auto"/>
            </w:tcBorders>
            <w:shd w:val="clear" w:color="000000" w:fill="E9EEF4"/>
            <w:vAlign w:val="center"/>
            <w:hideMark/>
          </w:tcPr>
          <w:p w14:paraId="611B6EFE" w14:textId="77777777" w:rsidR="00853ADF" w:rsidRPr="00853ADF" w:rsidRDefault="00853ADF" w:rsidP="00853ADF">
            <w:pPr>
              <w:jc w:val="right"/>
              <w:rPr>
                <w:rFonts w:ascii="Arial" w:hAnsi="Arial" w:cs="Arial"/>
                <w:b/>
                <w:bCs/>
                <w:color w:val="000000"/>
                <w:sz w:val="16"/>
                <w:szCs w:val="16"/>
              </w:rPr>
            </w:pPr>
            <w:r w:rsidRPr="00853ADF">
              <w:rPr>
                <w:rFonts w:ascii="Arial" w:hAnsi="Arial" w:cs="Arial"/>
                <w:b/>
                <w:bCs/>
                <w:color w:val="000000"/>
                <w:sz w:val="16"/>
                <w:szCs w:val="16"/>
              </w:rPr>
              <w:t>3 000,00</w:t>
            </w:r>
          </w:p>
        </w:tc>
      </w:tr>
      <w:tr w:rsidR="00853ADF" w:rsidRPr="00853ADF" w14:paraId="43B9A102"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EEE48F9"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1001050105</w:t>
            </w:r>
          </w:p>
        </w:tc>
        <w:tc>
          <w:tcPr>
            <w:tcW w:w="2740" w:type="dxa"/>
            <w:tcBorders>
              <w:top w:val="nil"/>
              <w:left w:val="nil"/>
              <w:bottom w:val="single" w:sz="8" w:space="0" w:color="AEAEAE"/>
              <w:right w:val="single" w:sz="8" w:space="0" w:color="AEAEAE"/>
            </w:tcBorders>
            <w:shd w:val="clear" w:color="000000" w:fill="B7CFE8"/>
            <w:vAlign w:val="center"/>
            <w:hideMark/>
          </w:tcPr>
          <w:p w14:paraId="36723A9F"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FFFFFF"/>
            <w:vAlign w:val="center"/>
            <w:hideMark/>
          </w:tcPr>
          <w:p w14:paraId="573FA82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-293,00</w:t>
            </w:r>
          </w:p>
        </w:tc>
        <w:tc>
          <w:tcPr>
            <w:tcW w:w="1120" w:type="dxa"/>
            <w:tcBorders>
              <w:top w:val="nil"/>
              <w:left w:val="nil"/>
              <w:bottom w:val="single" w:sz="8" w:space="0" w:color="AEAEAE"/>
              <w:right w:val="single" w:sz="8" w:space="0" w:color="AEAEAE"/>
            </w:tcBorders>
            <w:shd w:val="clear" w:color="000000" w:fill="FFFFFF"/>
            <w:vAlign w:val="center"/>
            <w:hideMark/>
          </w:tcPr>
          <w:p w14:paraId="4022911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0925370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73BC3A2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170F5EE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684587EB"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4362ADAE"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Taloushallinto</w:t>
            </w:r>
          </w:p>
        </w:tc>
        <w:tc>
          <w:tcPr>
            <w:tcW w:w="2740" w:type="dxa"/>
            <w:tcBorders>
              <w:top w:val="nil"/>
              <w:left w:val="nil"/>
              <w:bottom w:val="single" w:sz="8" w:space="0" w:color="AEAEAE"/>
              <w:right w:val="single" w:sz="8" w:space="0" w:color="AEAEAE"/>
            </w:tcBorders>
            <w:shd w:val="clear" w:color="000000" w:fill="B7CFE8"/>
            <w:vAlign w:val="center"/>
            <w:hideMark/>
          </w:tcPr>
          <w:p w14:paraId="3BADD1E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E9EEF4"/>
            <w:vAlign w:val="center"/>
            <w:hideMark/>
          </w:tcPr>
          <w:p w14:paraId="1659DDF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51 204,34</w:t>
            </w:r>
          </w:p>
        </w:tc>
        <w:tc>
          <w:tcPr>
            <w:tcW w:w="1120" w:type="dxa"/>
            <w:tcBorders>
              <w:top w:val="nil"/>
              <w:left w:val="nil"/>
              <w:bottom w:val="single" w:sz="8" w:space="0" w:color="AEAEAE"/>
              <w:right w:val="single" w:sz="8" w:space="0" w:color="AEAEAE"/>
            </w:tcBorders>
            <w:shd w:val="clear" w:color="000000" w:fill="E9EEF4"/>
            <w:vAlign w:val="center"/>
            <w:hideMark/>
          </w:tcPr>
          <w:p w14:paraId="10A500C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57 820,00</w:t>
            </w:r>
          </w:p>
        </w:tc>
        <w:tc>
          <w:tcPr>
            <w:tcW w:w="1120" w:type="dxa"/>
            <w:tcBorders>
              <w:top w:val="nil"/>
              <w:left w:val="nil"/>
              <w:bottom w:val="single" w:sz="8" w:space="0" w:color="AEAEAE"/>
              <w:right w:val="single" w:sz="8" w:space="0" w:color="AEAEAE"/>
            </w:tcBorders>
            <w:shd w:val="clear" w:color="000000" w:fill="E9EEF4"/>
            <w:vAlign w:val="center"/>
            <w:hideMark/>
          </w:tcPr>
          <w:p w14:paraId="251CC1E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50 108,48</w:t>
            </w:r>
          </w:p>
        </w:tc>
        <w:tc>
          <w:tcPr>
            <w:tcW w:w="1120" w:type="dxa"/>
            <w:tcBorders>
              <w:top w:val="nil"/>
              <w:left w:val="nil"/>
              <w:bottom w:val="single" w:sz="8" w:space="0" w:color="AEAEAE"/>
              <w:right w:val="single" w:sz="8" w:space="0" w:color="AEAEAE"/>
            </w:tcBorders>
            <w:shd w:val="clear" w:color="000000" w:fill="E9EEF4"/>
            <w:vAlign w:val="center"/>
            <w:hideMark/>
          </w:tcPr>
          <w:p w14:paraId="5B47269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50 517,70</w:t>
            </w:r>
          </w:p>
        </w:tc>
        <w:tc>
          <w:tcPr>
            <w:tcW w:w="1120" w:type="dxa"/>
            <w:tcBorders>
              <w:top w:val="nil"/>
              <w:left w:val="nil"/>
              <w:bottom w:val="single" w:sz="8" w:space="0" w:color="AEAEAE"/>
              <w:right w:val="single" w:sz="8" w:space="0" w:color="auto"/>
            </w:tcBorders>
            <w:shd w:val="clear" w:color="000000" w:fill="E9EEF4"/>
            <w:vAlign w:val="center"/>
            <w:hideMark/>
          </w:tcPr>
          <w:p w14:paraId="53A1264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51 229,46</w:t>
            </w:r>
          </w:p>
        </w:tc>
      </w:tr>
      <w:tr w:rsidR="00853ADF" w:rsidRPr="00853ADF" w14:paraId="278A5D61"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4E7C295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0C4A1EA9"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FFFFFF"/>
            <w:vAlign w:val="center"/>
            <w:hideMark/>
          </w:tcPr>
          <w:p w14:paraId="1286F42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50 911,34</w:t>
            </w:r>
          </w:p>
        </w:tc>
        <w:tc>
          <w:tcPr>
            <w:tcW w:w="1120" w:type="dxa"/>
            <w:tcBorders>
              <w:top w:val="nil"/>
              <w:left w:val="nil"/>
              <w:bottom w:val="single" w:sz="8" w:space="0" w:color="AEAEAE"/>
              <w:right w:val="single" w:sz="8" w:space="0" w:color="AEAEAE"/>
            </w:tcBorders>
            <w:shd w:val="clear" w:color="000000" w:fill="FFFFFF"/>
            <w:vAlign w:val="center"/>
            <w:hideMark/>
          </w:tcPr>
          <w:p w14:paraId="5E50CC2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57 820,00</w:t>
            </w:r>
          </w:p>
        </w:tc>
        <w:tc>
          <w:tcPr>
            <w:tcW w:w="1120" w:type="dxa"/>
            <w:tcBorders>
              <w:top w:val="nil"/>
              <w:left w:val="nil"/>
              <w:bottom w:val="single" w:sz="8" w:space="0" w:color="AEAEAE"/>
              <w:right w:val="single" w:sz="8" w:space="0" w:color="AEAEAE"/>
            </w:tcBorders>
            <w:shd w:val="clear" w:color="000000" w:fill="FFFFFF"/>
            <w:vAlign w:val="center"/>
            <w:hideMark/>
          </w:tcPr>
          <w:p w14:paraId="5CB44A5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50 108,48</w:t>
            </w:r>
          </w:p>
        </w:tc>
        <w:tc>
          <w:tcPr>
            <w:tcW w:w="1120" w:type="dxa"/>
            <w:tcBorders>
              <w:top w:val="nil"/>
              <w:left w:val="nil"/>
              <w:bottom w:val="single" w:sz="8" w:space="0" w:color="AEAEAE"/>
              <w:right w:val="single" w:sz="8" w:space="0" w:color="AEAEAE"/>
            </w:tcBorders>
            <w:shd w:val="clear" w:color="000000" w:fill="FFFFFF"/>
            <w:vAlign w:val="center"/>
            <w:hideMark/>
          </w:tcPr>
          <w:p w14:paraId="0B9577A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50 517,70</w:t>
            </w:r>
          </w:p>
        </w:tc>
        <w:tc>
          <w:tcPr>
            <w:tcW w:w="1120" w:type="dxa"/>
            <w:tcBorders>
              <w:top w:val="nil"/>
              <w:left w:val="nil"/>
              <w:bottom w:val="single" w:sz="8" w:space="0" w:color="AEAEAE"/>
              <w:right w:val="single" w:sz="8" w:space="0" w:color="auto"/>
            </w:tcBorders>
            <w:shd w:val="clear" w:color="000000" w:fill="FFFFFF"/>
            <w:vAlign w:val="center"/>
            <w:hideMark/>
          </w:tcPr>
          <w:p w14:paraId="001B048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51 229,46</w:t>
            </w:r>
          </w:p>
        </w:tc>
      </w:tr>
      <w:tr w:rsidR="00853ADF" w:rsidRPr="00853ADF" w14:paraId="732EA922"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22D290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198B00A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(sisäiset)</w:t>
            </w:r>
          </w:p>
        </w:tc>
        <w:tc>
          <w:tcPr>
            <w:tcW w:w="1120" w:type="dxa"/>
            <w:tcBorders>
              <w:top w:val="nil"/>
              <w:left w:val="nil"/>
              <w:bottom w:val="single" w:sz="8" w:space="0" w:color="AEAEAE"/>
              <w:right w:val="single" w:sz="8" w:space="0" w:color="AEAEAE"/>
            </w:tcBorders>
            <w:shd w:val="clear" w:color="000000" w:fill="E9EEF4"/>
            <w:vAlign w:val="center"/>
            <w:hideMark/>
          </w:tcPr>
          <w:p w14:paraId="04A3DE3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11 167,02</w:t>
            </w:r>
          </w:p>
        </w:tc>
        <w:tc>
          <w:tcPr>
            <w:tcW w:w="1120" w:type="dxa"/>
            <w:tcBorders>
              <w:top w:val="nil"/>
              <w:left w:val="nil"/>
              <w:bottom w:val="single" w:sz="8" w:space="0" w:color="AEAEAE"/>
              <w:right w:val="single" w:sz="8" w:space="0" w:color="AEAEAE"/>
            </w:tcBorders>
            <w:shd w:val="clear" w:color="000000" w:fill="E9EEF4"/>
            <w:vAlign w:val="center"/>
            <w:hideMark/>
          </w:tcPr>
          <w:p w14:paraId="1D9161B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6D5D781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35D63FA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E9EEF4"/>
            <w:vAlign w:val="center"/>
            <w:hideMark/>
          </w:tcPr>
          <w:p w14:paraId="77542C2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5F87A4D3"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01B7CF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1995835F"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FFFFFF"/>
            <w:vAlign w:val="center"/>
            <w:hideMark/>
          </w:tcPr>
          <w:p w14:paraId="17DD881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62 078,36</w:t>
            </w:r>
          </w:p>
        </w:tc>
        <w:tc>
          <w:tcPr>
            <w:tcW w:w="1120" w:type="dxa"/>
            <w:tcBorders>
              <w:top w:val="nil"/>
              <w:left w:val="nil"/>
              <w:bottom w:val="single" w:sz="8" w:space="0" w:color="AEAEAE"/>
              <w:right w:val="single" w:sz="8" w:space="0" w:color="AEAEAE"/>
            </w:tcBorders>
            <w:shd w:val="clear" w:color="000000" w:fill="FFFFFF"/>
            <w:vAlign w:val="center"/>
            <w:hideMark/>
          </w:tcPr>
          <w:p w14:paraId="28BB87A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57 820,00</w:t>
            </w:r>
          </w:p>
        </w:tc>
        <w:tc>
          <w:tcPr>
            <w:tcW w:w="1120" w:type="dxa"/>
            <w:tcBorders>
              <w:top w:val="nil"/>
              <w:left w:val="nil"/>
              <w:bottom w:val="single" w:sz="8" w:space="0" w:color="AEAEAE"/>
              <w:right w:val="single" w:sz="8" w:space="0" w:color="AEAEAE"/>
            </w:tcBorders>
            <w:shd w:val="clear" w:color="000000" w:fill="FFFFFF"/>
            <w:vAlign w:val="center"/>
            <w:hideMark/>
          </w:tcPr>
          <w:p w14:paraId="3D4F86E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50 108,48</w:t>
            </w:r>
          </w:p>
        </w:tc>
        <w:tc>
          <w:tcPr>
            <w:tcW w:w="1120" w:type="dxa"/>
            <w:tcBorders>
              <w:top w:val="nil"/>
              <w:left w:val="nil"/>
              <w:bottom w:val="single" w:sz="8" w:space="0" w:color="AEAEAE"/>
              <w:right w:val="single" w:sz="8" w:space="0" w:color="AEAEAE"/>
            </w:tcBorders>
            <w:shd w:val="clear" w:color="000000" w:fill="FFFFFF"/>
            <w:vAlign w:val="center"/>
            <w:hideMark/>
          </w:tcPr>
          <w:p w14:paraId="2EF6399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50 517,70</w:t>
            </w:r>
          </w:p>
        </w:tc>
        <w:tc>
          <w:tcPr>
            <w:tcW w:w="1120" w:type="dxa"/>
            <w:tcBorders>
              <w:top w:val="nil"/>
              <w:left w:val="nil"/>
              <w:bottom w:val="single" w:sz="8" w:space="0" w:color="AEAEAE"/>
              <w:right w:val="single" w:sz="8" w:space="0" w:color="auto"/>
            </w:tcBorders>
            <w:shd w:val="clear" w:color="000000" w:fill="FFFFFF"/>
            <w:vAlign w:val="center"/>
            <w:hideMark/>
          </w:tcPr>
          <w:p w14:paraId="370BECC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51 229,46</w:t>
            </w:r>
          </w:p>
        </w:tc>
      </w:tr>
      <w:tr w:rsidR="00853ADF" w:rsidRPr="00853ADF" w14:paraId="72374CF4"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71CB094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152F750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Poistot ja arvonalentumiset</w:t>
            </w:r>
          </w:p>
        </w:tc>
        <w:tc>
          <w:tcPr>
            <w:tcW w:w="1120" w:type="dxa"/>
            <w:tcBorders>
              <w:top w:val="nil"/>
              <w:left w:val="nil"/>
              <w:bottom w:val="single" w:sz="8" w:space="0" w:color="AEAEAE"/>
              <w:right w:val="single" w:sz="8" w:space="0" w:color="AEAEAE"/>
            </w:tcBorders>
            <w:shd w:val="clear" w:color="000000" w:fill="FFFFFF"/>
            <w:vAlign w:val="center"/>
            <w:hideMark/>
          </w:tcPr>
          <w:p w14:paraId="58A8989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13,78</w:t>
            </w:r>
          </w:p>
        </w:tc>
        <w:tc>
          <w:tcPr>
            <w:tcW w:w="1120" w:type="dxa"/>
            <w:tcBorders>
              <w:top w:val="nil"/>
              <w:left w:val="nil"/>
              <w:bottom w:val="single" w:sz="8" w:space="0" w:color="AEAEAE"/>
              <w:right w:val="single" w:sz="8" w:space="0" w:color="AEAEAE"/>
            </w:tcBorders>
            <w:shd w:val="clear" w:color="000000" w:fill="FFFFFF"/>
            <w:vAlign w:val="center"/>
            <w:hideMark/>
          </w:tcPr>
          <w:p w14:paraId="56F2513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20,00</w:t>
            </w:r>
          </w:p>
        </w:tc>
        <w:tc>
          <w:tcPr>
            <w:tcW w:w="1120" w:type="dxa"/>
            <w:tcBorders>
              <w:top w:val="nil"/>
              <w:left w:val="nil"/>
              <w:bottom w:val="single" w:sz="8" w:space="0" w:color="AEAEAE"/>
              <w:right w:val="single" w:sz="8" w:space="0" w:color="AEAEAE"/>
            </w:tcBorders>
            <w:shd w:val="clear" w:color="000000" w:fill="FFFFFF"/>
            <w:vAlign w:val="center"/>
            <w:hideMark/>
          </w:tcPr>
          <w:p w14:paraId="2922709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EAEAE"/>
              <w:right w:val="single" w:sz="8" w:space="0" w:color="AEAEAE"/>
            </w:tcBorders>
            <w:shd w:val="clear" w:color="000000" w:fill="FFFFFF"/>
            <w:vAlign w:val="center"/>
            <w:hideMark/>
          </w:tcPr>
          <w:p w14:paraId="294620E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EAEAE"/>
              <w:right w:val="single" w:sz="8" w:space="0" w:color="auto"/>
            </w:tcBorders>
            <w:shd w:val="clear" w:color="000000" w:fill="FFFFFF"/>
            <w:vAlign w:val="center"/>
            <w:hideMark/>
          </w:tcPr>
          <w:p w14:paraId="0268314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r>
      <w:tr w:rsidR="00853ADF" w:rsidRPr="00853ADF" w14:paraId="073DA79D"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4E90168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08BCA9B0"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E9EEF4"/>
            <w:vAlign w:val="center"/>
            <w:hideMark/>
          </w:tcPr>
          <w:p w14:paraId="48C66F5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-62 092,14</w:t>
            </w:r>
          </w:p>
        </w:tc>
        <w:tc>
          <w:tcPr>
            <w:tcW w:w="1120" w:type="dxa"/>
            <w:tcBorders>
              <w:top w:val="nil"/>
              <w:left w:val="nil"/>
              <w:bottom w:val="single" w:sz="8" w:space="0" w:color="AEAEAE"/>
              <w:right w:val="single" w:sz="8" w:space="0" w:color="AEAEAE"/>
            </w:tcBorders>
            <w:shd w:val="clear" w:color="000000" w:fill="E9EEF4"/>
            <w:vAlign w:val="center"/>
            <w:hideMark/>
          </w:tcPr>
          <w:p w14:paraId="7FAA7BD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4A5D4D5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786C7D2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E9EEF4"/>
            <w:vAlign w:val="center"/>
            <w:hideMark/>
          </w:tcPr>
          <w:p w14:paraId="7509779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2CE6E40B"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6353D7B9"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2287BC0F"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FFFFFF"/>
            <w:vAlign w:val="center"/>
            <w:hideMark/>
          </w:tcPr>
          <w:p w14:paraId="4C465BD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uto"/>
              <w:right w:val="single" w:sz="8" w:space="0" w:color="AEAEAE"/>
            </w:tcBorders>
            <w:shd w:val="clear" w:color="000000" w:fill="FFFFFF"/>
            <w:vAlign w:val="center"/>
            <w:hideMark/>
          </w:tcPr>
          <w:p w14:paraId="423E69D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57 840,00</w:t>
            </w:r>
          </w:p>
        </w:tc>
        <w:tc>
          <w:tcPr>
            <w:tcW w:w="1120" w:type="dxa"/>
            <w:tcBorders>
              <w:top w:val="nil"/>
              <w:left w:val="nil"/>
              <w:bottom w:val="single" w:sz="8" w:space="0" w:color="auto"/>
              <w:right w:val="single" w:sz="8" w:space="0" w:color="AEAEAE"/>
            </w:tcBorders>
            <w:shd w:val="clear" w:color="000000" w:fill="FFFFFF"/>
            <w:vAlign w:val="center"/>
            <w:hideMark/>
          </w:tcPr>
          <w:p w14:paraId="6F6F97C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50 108,48</w:t>
            </w:r>
          </w:p>
        </w:tc>
        <w:tc>
          <w:tcPr>
            <w:tcW w:w="1120" w:type="dxa"/>
            <w:tcBorders>
              <w:top w:val="nil"/>
              <w:left w:val="nil"/>
              <w:bottom w:val="single" w:sz="8" w:space="0" w:color="auto"/>
              <w:right w:val="single" w:sz="8" w:space="0" w:color="AEAEAE"/>
            </w:tcBorders>
            <w:shd w:val="clear" w:color="000000" w:fill="FFFFFF"/>
            <w:vAlign w:val="center"/>
            <w:hideMark/>
          </w:tcPr>
          <w:p w14:paraId="271D8C8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50 517,70</w:t>
            </w:r>
          </w:p>
        </w:tc>
        <w:tc>
          <w:tcPr>
            <w:tcW w:w="1120" w:type="dxa"/>
            <w:tcBorders>
              <w:top w:val="nil"/>
              <w:left w:val="nil"/>
              <w:bottom w:val="single" w:sz="8" w:space="0" w:color="auto"/>
              <w:right w:val="single" w:sz="8" w:space="0" w:color="auto"/>
            </w:tcBorders>
            <w:shd w:val="clear" w:color="000000" w:fill="FFFFFF"/>
            <w:vAlign w:val="center"/>
            <w:hideMark/>
          </w:tcPr>
          <w:p w14:paraId="33A3C5C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51 229,46</w:t>
            </w:r>
          </w:p>
        </w:tc>
      </w:tr>
      <w:tr w:rsidR="00853ADF" w:rsidRPr="00853ADF" w14:paraId="6CAE0314"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30C74CCB"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1001070000</w:t>
            </w:r>
          </w:p>
        </w:tc>
        <w:tc>
          <w:tcPr>
            <w:tcW w:w="2740" w:type="dxa"/>
            <w:tcBorders>
              <w:top w:val="nil"/>
              <w:left w:val="nil"/>
              <w:bottom w:val="single" w:sz="8" w:space="0" w:color="AEAEAE"/>
              <w:right w:val="single" w:sz="8" w:space="0" w:color="AEAEAE"/>
            </w:tcBorders>
            <w:shd w:val="clear" w:color="000000" w:fill="B7CFE8"/>
            <w:vAlign w:val="center"/>
            <w:hideMark/>
          </w:tcPr>
          <w:p w14:paraId="68D9D69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FFFFFF"/>
            <w:vAlign w:val="center"/>
            <w:hideMark/>
          </w:tcPr>
          <w:p w14:paraId="08097C2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4 015,29</w:t>
            </w:r>
          </w:p>
        </w:tc>
        <w:tc>
          <w:tcPr>
            <w:tcW w:w="1120" w:type="dxa"/>
            <w:tcBorders>
              <w:top w:val="nil"/>
              <w:left w:val="nil"/>
              <w:bottom w:val="single" w:sz="8" w:space="0" w:color="AEAEAE"/>
              <w:right w:val="single" w:sz="8" w:space="0" w:color="AEAEAE"/>
            </w:tcBorders>
            <w:shd w:val="clear" w:color="000000" w:fill="FFFFFF"/>
            <w:vAlign w:val="center"/>
            <w:hideMark/>
          </w:tcPr>
          <w:p w14:paraId="6EED9BB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5 500,00</w:t>
            </w:r>
          </w:p>
        </w:tc>
        <w:tc>
          <w:tcPr>
            <w:tcW w:w="1120" w:type="dxa"/>
            <w:tcBorders>
              <w:top w:val="nil"/>
              <w:left w:val="nil"/>
              <w:bottom w:val="single" w:sz="8" w:space="0" w:color="AEAEAE"/>
              <w:right w:val="single" w:sz="8" w:space="0" w:color="AEAEAE"/>
            </w:tcBorders>
            <w:shd w:val="clear" w:color="000000" w:fill="FFFFFF"/>
            <w:vAlign w:val="center"/>
            <w:hideMark/>
          </w:tcPr>
          <w:p w14:paraId="2C7BC5B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4 500,00</w:t>
            </w:r>
          </w:p>
        </w:tc>
        <w:tc>
          <w:tcPr>
            <w:tcW w:w="1120" w:type="dxa"/>
            <w:tcBorders>
              <w:top w:val="nil"/>
              <w:left w:val="nil"/>
              <w:bottom w:val="single" w:sz="8" w:space="0" w:color="AEAEAE"/>
              <w:right w:val="single" w:sz="8" w:space="0" w:color="AEAEAE"/>
            </w:tcBorders>
            <w:shd w:val="clear" w:color="000000" w:fill="FFFFFF"/>
            <w:vAlign w:val="center"/>
            <w:hideMark/>
          </w:tcPr>
          <w:p w14:paraId="235D28F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4 500,00</w:t>
            </w:r>
          </w:p>
        </w:tc>
        <w:tc>
          <w:tcPr>
            <w:tcW w:w="1120" w:type="dxa"/>
            <w:tcBorders>
              <w:top w:val="nil"/>
              <w:left w:val="nil"/>
              <w:bottom w:val="single" w:sz="8" w:space="0" w:color="AEAEAE"/>
              <w:right w:val="single" w:sz="8" w:space="0" w:color="auto"/>
            </w:tcBorders>
            <w:shd w:val="clear" w:color="000000" w:fill="FFFFFF"/>
            <w:vAlign w:val="center"/>
            <w:hideMark/>
          </w:tcPr>
          <w:p w14:paraId="47FA697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4 500,00</w:t>
            </w:r>
          </w:p>
        </w:tc>
      </w:tr>
      <w:tr w:rsidR="00853ADF" w:rsidRPr="00853ADF" w14:paraId="5394EA79"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AB8FD37"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Kirkonkirjojen pito</w:t>
            </w:r>
          </w:p>
        </w:tc>
        <w:tc>
          <w:tcPr>
            <w:tcW w:w="2740" w:type="dxa"/>
            <w:tcBorders>
              <w:top w:val="nil"/>
              <w:left w:val="nil"/>
              <w:bottom w:val="single" w:sz="8" w:space="0" w:color="AEAEAE"/>
              <w:right w:val="single" w:sz="8" w:space="0" w:color="AEAEAE"/>
            </w:tcBorders>
            <w:shd w:val="clear" w:color="000000" w:fill="B7CFE8"/>
            <w:vAlign w:val="center"/>
            <w:hideMark/>
          </w:tcPr>
          <w:p w14:paraId="55D716FF"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E9EEF4"/>
            <w:vAlign w:val="center"/>
            <w:hideMark/>
          </w:tcPr>
          <w:p w14:paraId="379A23A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4 015,29</w:t>
            </w:r>
          </w:p>
        </w:tc>
        <w:tc>
          <w:tcPr>
            <w:tcW w:w="1120" w:type="dxa"/>
            <w:tcBorders>
              <w:top w:val="nil"/>
              <w:left w:val="nil"/>
              <w:bottom w:val="single" w:sz="8" w:space="0" w:color="AEAEAE"/>
              <w:right w:val="single" w:sz="8" w:space="0" w:color="AEAEAE"/>
            </w:tcBorders>
            <w:shd w:val="clear" w:color="000000" w:fill="E9EEF4"/>
            <w:vAlign w:val="center"/>
            <w:hideMark/>
          </w:tcPr>
          <w:p w14:paraId="2F57AB6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5 500,00</w:t>
            </w:r>
          </w:p>
        </w:tc>
        <w:tc>
          <w:tcPr>
            <w:tcW w:w="1120" w:type="dxa"/>
            <w:tcBorders>
              <w:top w:val="nil"/>
              <w:left w:val="nil"/>
              <w:bottom w:val="single" w:sz="8" w:space="0" w:color="AEAEAE"/>
              <w:right w:val="single" w:sz="8" w:space="0" w:color="AEAEAE"/>
            </w:tcBorders>
            <w:shd w:val="clear" w:color="000000" w:fill="E9EEF4"/>
            <w:vAlign w:val="center"/>
            <w:hideMark/>
          </w:tcPr>
          <w:p w14:paraId="51570BB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4 500,00</w:t>
            </w:r>
          </w:p>
        </w:tc>
        <w:tc>
          <w:tcPr>
            <w:tcW w:w="1120" w:type="dxa"/>
            <w:tcBorders>
              <w:top w:val="nil"/>
              <w:left w:val="nil"/>
              <w:bottom w:val="single" w:sz="8" w:space="0" w:color="AEAEAE"/>
              <w:right w:val="single" w:sz="8" w:space="0" w:color="AEAEAE"/>
            </w:tcBorders>
            <w:shd w:val="clear" w:color="000000" w:fill="E9EEF4"/>
            <w:vAlign w:val="center"/>
            <w:hideMark/>
          </w:tcPr>
          <w:p w14:paraId="13697D5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4 500,00</w:t>
            </w:r>
          </w:p>
        </w:tc>
        <w:tc>
          <w:tcPr>
            <w:tcW w:w="1120" w:type="dxa"/>
            <w:tcBorders>
              <w:top w:val="nil"/>
              <w:left w:val="nil"/>
              <w:bottom w:val="single" w:sz="8" w:space="0" w:color="AEAEAE"/>
              <w:right w:val="single" w:sz="8" w:space="0" w:color="auto"/>
            </w:tcBorders>
            <w:shd w:val="clear" w:color="000000" w:fill="E9EEF4"/>
            <w:vAlign w:val="center"/>
            <w:hideMark/>
          </w:tcPr>
          <w:p w14:paraId="50FB4BB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4 500,00</w:t>
            </w:r>
          </w:p>
        </w:tc>
      </w:tr>
      <w:tr w:rsidR="00853ADF" w:rsidRPr="00853ADF" w14:paraId="1055A011"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2F3FDE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355F2CA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(sisäiset)</w:t>
            </w:r>
          </w:p>
        </w:tc>
        <w:tc>
          <w:tcPr>
            <w:tcW w:w="1120" w:type="dxa"/>
            <w:tcBorders>
              <w:top w:val="nil"/>
              <w:left w:val="nil"/>
              <w:bottom w:val="single" w:sz="8" w:space="0" w:color="AEAEAE"/>
              <w:right w:val="single" w:sz="8" w:space="0" w:color="AEAEAE"/>
            </w:tcBorders>
            <w:shd w:val="clear" w:color="000000" w:fill="FFFFFF"/>
            <w:vAlign w:val="center"/>
            <w:hideMark/>
          </w:tcPr>
          <w:p w14:paraId="1F40D7F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11 167,02</w:t>
            </w:r>
          </w:p>
        </w:tc>
        <w:tc>
          <w:tcPr>
            <w:tcW w:w="1120" w:type="dxa"/>
            <w:tcBorders>
              <w:top w:val="nil"/>
              <w:left w:val="nil"/>
              <w:bottom w:val="single" w:sz="8" w:space="0" w:color="AEAEAE"/>
              <w:right w:val="single" w:sz="8" w:space="0" w:color="AEAEAE"/>
            </w:tcBorders>
            <w:shd w:val="clear" w:color="000000" w:fill="FFFFFF"/>
            <w:vAlign w:val="center"/>
            <w:hideMark/>
          </w:tcPr>
          <w:p w14:paraId="15A8E0C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0AC46D9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2CADFDC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29ED515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479C7C08"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3FEA6785"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1E922DC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E9EEF4"/>
            <w:vAlign w:val="center"/>
            <w:hideMark/>
          </w:tcPr>
          <w:p w14:paraId="68F2608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15 182,31</w:t>
            </w:r>
          </w:p>
        </w:tc>
        <w:tc>
          <w:tcPr>
            <w:tcW w:w="1120" w:type="dxa"/>
            <w:tcBorders>
              <w:top w:val="nil"/>
              <w:left w:val="nil"/>
              <w:bottom w:val="single" w:sz="8" w:space="0" w:color="AEAEAE"/>
              <w:right w:val="single" w:sz="8" w:space="0" w:color="AEAEAE"/>
            </w:tcBorders>
            <w:shd w:val="clear" w:color="000000" w:fill="E9EEF4"/>
            <w:vAlign w:val="center"/>
            <w:hideMark/>
          </w:tcPr>
          <w:p w14:paraId="356D772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5 500,00</w:t>
            </w:r>
          </w:p>
        </w:tc>
        <w:tc>
          <w:tcPr>
            <w:tcW w:w="1120" w:type="dxa"/>
            <w:tcBorders>
              <w:top w:val="nil"/>
              <w:left w:val="nil"/>
              <w:bottom w:val="single" w:sz="8" w:space="0" w:color="AEAEAE"/>
              <w:right w:val="single" w:sz="8" w:space="0" w:color="AEAEAE"/>
            </w:tcBorders>
            <w:shd w:val="clear" w:color="000000" w:fill="E9EEF4"/>
            <w:vAlign w:val="center"/>
            <w:hideMark/>
          </w:tcPr>
          <w:p w14:paraId="4380ECC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4 500,00</w:t>
            </w:r>
          </w:p>
        </w:tc>
        <w:tc>
          <w:tcPr>
            <w:tcW w:w="1120" w:type="dxa"/>
            <w:tcBorders>
              <w:top w:val="nil"/>
              <w:left w:val="nil"/>
              <w:bottom w:val="single" w:sz="8" w:space="0" w:color="AEAEAE"/>
              <w:right w:val="single" w:sz="8" w:space="0" w:color="AEAEAE"/>
            </w:tcBorders>
            <w:shd w:val="clear" w:color="000000" w:fill="E9EEF4"/>
            <w:vAlign w:val="center"/>
            <w:hideMark/>
          </w:tcPr>
          <w:p w14:paraId="440897C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4 500,00</w:t>
            </w:r>
          </w:p>
        </w:tc>
        <w:tc>
          <w:tcPr>
            <w:tcW w:w="1120" w:type="dxa"/>
            <w:tcBorders>
              <w:top w:val="nil"/>
              <w:left w:val="nil"/>
              <w:bottom w:val="single" w:sz="8" w:space="0" w:color="AEAEAE"/>
              <w:right w:val="single" w:sz="8" w:space="0" w:color="auto"/>
            </w:tcBorders>
            <w:shd w:val="clear" w:color="000000" w:fill="E9EEF4"/>
            <w:vAlign w:val="center"/>
            <w:hideMark/>
          </w:tcPr>
          <w:p w14:paraId="18B3DFC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4 500,00</w:t>
            </w:r>
          </w:p>
        </w:tc>
      </w:tr>
      <w:tr w:rsidR="00853ADF" w:rsidRPr="00853ADF" w14:paraId="44AF66B0"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594F1539"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49EE0F2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Poistot ja arvonalentumiset</w:t>
            </w:r>
          </w:p>
        </w:tc>
        <w:tc>
          <w:tcPr>
            <w:tcW w:w="1120" w:type="dxa"/>
            <w:tcBorders>
              <w:top w:val="nil"/>
              <w:left w:val="nil"/>
              <w:bottom w:val="single" w:sz="8" w:space="0" w:color="AEAEAE"/>
              <w:right w:val="single" w:sz="8" w:space="0" w:color="AEAEAE"/>
            </w:tcBorders>
            <w:shd w:val="clear" w:color="000000" w:fill="E9EEF4"/>
            <w:vAlign w:val="center"/>
            <w:hideMark/>
          </w:tcPr>
          <w:p w14:paraId="4CC78CF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13,78</w:t>
            </w:r>
          </w:p>
        </w:tc>
        <w:tc>
          <w:tcPr>
            <w:tcW w:w="1120" w:type="dxa"/>
            <w:tcBorders>
              <w:top w:val="nil"/>
              <w:left w:val="nil"/>
              <w:bottom w:val="single" w:sz="8" w:space="0" w:color="AEAEAE"/>
              <w:right w:val="single" w:sz="8" w:space="0" w:color="AEAEAE"/>
            </w:tcBorders>
            <w:shd w:val="clear" w:color="000000" w:fill="E9EEF4"/>
            <w:vAlign w:val="center"/>
            <w:hideMark/>
          </w:tcPr>
          <w:p w14:paraId="1E7835C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04B4D14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EAEAE"/>
              <w:right w:val="single" w:sz="8" w:space="0" w:color="AEAEAE"/>
            </w:tcBorders>
            <w:shd w:val="clear" w:color="000000" w:fill="E9EEF4"/>
            <w:vAlign w:val="center"/>
            <w:hideMark/>
          </w:tcPr>
          <w:p w14:paraId="27CDD93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EAEAE"/>
              <w:right w:val="single" w:sz="8" w:space="0" w:color="auto"/>
            </w:tcBorders>
            <w:shd w:val="clear" w:color="000000" w:fill="E9EEF4"/>
            <w:vAlign w:val="center"/>
            <w:hideMark/>
          </w:tcPr>
          <w:p w14:paraId="1F135BA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r>
      <w:tr w:rsidR="00853ADF" w:rsidRPr="00853ADF" w14:paraId="4E58FA7F"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8034C0D"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51894798"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FFFFFF"/>
            <w:vAlign w:val="center"/>
            <w:hideMark/>
          </w:tcPr>
          <w:p w14:paraId="1A8C66E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6 613,65</w:t>
            </w:r>
          </w:p>
        </w:tc>
        <w:tc>
          <w:tcPr>
            <w:tcW w:w="1120" w:type="dxa"/>
            <w:tcBorders>
              <w:top w:val="nil"/>
              <w:left w:val="nil"/>
              <w:bottom w:val="single" w:sz="8" w:space="0" w:color="AEAEAE"/>
              <w:right w:val="single" w:sz="8" w:space="0" w:color="AEAEAE"/>
            </w:tcBorders>
            <w:shd w:val="clear" w:color="000000" w:fill="FFFFFF"/>
            <w:vAlign w:val="center"/>
            <w:hideMark/>
          </w:tcPr>
          <w:p w14:paraId="1753F60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0B12ED3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702271E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7478837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3474F314"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468EBADE"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6CA3C39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E9EEF4"/>
            <w:vAlign w:val="center"/>
            <w:hideMark/>
          </w:tcPr>
          <w:p w14:paraId="61937C1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21 809,74</w:t>
            </w:r>
          </w:p>
        </w:tc>
        <w:tc>
          <w:tcPr>
            <w:tcW w:w="1120" w:type="dxa"/>
            <w:tcBorders>
              <w:top w:val="nil"/>
              <w:left w:val="nil"/>
              <w:bottom w:val="single" w:sz="8" w:space="0" w:color="auto"/>
              <w:right w:val="single" w:sz="8" w:space="0" w:color="AEAEAE"/>
            </w:tcBorders>
            <w:shd w:val="clear" w:color="000000" w:fill="E9EEF4"/>
            <w:vAlign w:val="center"/>
            <w:hideMark/>
          </w:tcPr>
          <w:p w14:paraId="720CE23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5 500,00</w:t>
            </w:r>
          </w:p>
        </w:tc>
        <w:tc>
          <w:tcPr>
            <w:tcW w:w="1120" w:type="dxa"/>
            <w:tcBorders>
              <w:top w:val="nil"/>
              <w:left w:val="nil"/>
              <w:bottom w:val="single" w:sz="8" w:space="0" w:color="auto"/>
              <w:right w:val="single" w:sz="8" w:space="0" w:color="AEAEAE"/>
            </w:tcBorders>
            <w:shd w:val="clear" w:color="000000" w:fill="E9EEF4"/>
            <w:vAlign w:val="center"/>
            <w:hideMark/>
          </w:tcPr>
          <w:p w14:paraId="734F199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4 500,00</w:t>
            </w:r>
          </w:p>
        </w:tc>
        <w:tc>
          <w:tcPr>
            <w:tcW w:w="1120" w:type="dxa"/>
            <w:tcBorders>
              <w:top w:val="nil"/>
              <w:left w:val="nil"/>
              <w:bottom w:val="single" w:sz="8" w:space="0" w:color="auto"/>
              <w:right w:val="single" w:sz="8" w:space="0" w:color="AEAEAE"/>
            </w:tcBorders>
            <w:shd w:val="clear" w:color="000000" w:fill="E9EEF4"/>
            <w:vAlign w:val="center"/>
            <w:hideMark/>
          </w:tcPr>
          <w:p w14:paraId="3C96A0B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4 500,00</w:t>
            </w:r>
          </w:p>
        </w:tc>
        <w:tc>
          <w:tcPr>
            <w:tcW w:w="1120" w:type="dxa"/>
            <w:tcBorders>
              <w:top w:val="nil"/>
              <w:left w:val="nil"/>
              <w:bottom w:val="single" w:sz="8" w:space="0" w:color="auto"/>
              <w:right w:val="single" w:sz="8" w:space="0" w:color="auto"/>
            </w:tcBorders>
            <w:shd w:val="clear" w:color="000000" w:fill="E9EEF4"/>
            <w:vAlign w:val="center"/>
            <w:hideMark/>
          </w:tcPr>
          <w:p w14:paraId="79A11A2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4 500,00</w:t>
            </w:r>
          </w:p>
        </w:tc>
      </w:tr>
      <w:tr w:rsidR="00853ADF" w:rsidRPr="00853ADF" w14:paraId="75F3498B"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59E2700"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1001080000</w:t>
            </w:r>
          </w:p>
        </w:tc>
        <w:tc>
          <w:tcPr>
            <w:tcW w:w="2740" w:type="dxa"/>
            <w:tcBorders>
              <w:top w:val="nil"/>
              <w:left w:val="nil"/>
              <w:bottom w:val="single" w:sz="8" w:space="0" w:color="AEAEAE"/>
              <w:right w:val="single" w:sz="8" w:space="0" w:color="AEAEAE"/>
            </w:tcBorders>
            <w:shd w:val="clear" w:color="000000" w:fill="B7CFE8"/>
            <w:vAlign w:val="center"/>
            <w:hideMark/>
          </w:tcPr>
          <w:p w14:paraId="1F4AF196"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FFFFFF"/>
            <w:vAlign w:val="center"/>
            <w:hideMark/>
          </w:tcPr>
          <w:p w14:paraId="1922BF0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-8 807,22</w:t>
            </w:r>
          </w:p>
        </w:tc>
        <w:tc>
          <w:tcPr>
            <w:tcW w:w="1120" w:type="dxa"/>
            <w:tcBorders>
              <w:top w:val="nil"/>
              <w:left w:val="nil"/>
              <w:bottom w:val="single" w:sz="8" w:space="0" w:color="AEAEAE"/>
              <w:right w:val="single" w:sz="8" w:space="0" w:color="AEAEAE"/>
            </w:tcBorders>
            <w:shd w:val="clear" w:color="000000" w:fill="FFFFFF"/>
            <w:vAlign w:val="center"/>
            <w:hideMark/>
          </w:tcPr>
          <w:p w14:paraId="6506C6C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-4 320,00</w:t>
            </w:r>
          </w:p>
        </w:tc>
        <w:tc>
          <w:tcPr>
            <w:tcW w:w="1120" w:type="dxa"/>
            <w:tcBorders>
              <w:top w:val="nil"/>
              <w:left w:val="nil"/>
              <w:bottom w:val="single" w:sz="8" w:space="0" w:color="AEAEAE"/>
              <w:right w:val="single" w:sz="8" w:space="0" w:color="AEAEAE"/>
            </w:tcBorders>
            <w:shd w:val="clear" w:color="000000" w:fill="FFFFFF"/>
            <w:vAlign w:val="center"/>
            <w:hideMark/>
          </w:tcPr>
          <w:p w14:paraId="5004C7B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-1 530,00</w:t>
            </w:r>
          </w:p>
        </w:tc>
        <w:tc>
          <w:tcPr>
            <w:tcW w:w="1120" w:type="dxa"/>
            <w:tcBorders>
              <w:top w:val="nil"/>
              <w:left w:val="nil"/>
              <w:bottom w:val="single" w:sz="8" w:space="0" w:color="AEAEAE"/>
              <w:right w:val="single" w:sz="8" w:space="0" w:color="AEAEAE"/>
            </w:tcBorders>
            <w:shd w:val="clear" w:color="000000" w:fill="FFFFFF"/>
            <w:vAlign w:val="center"/>
            <w:hideMark/>
          </w:tcPr>
          <w:p w14:paraId="626D8D6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-1 530,00</w:t>
            </w:r>
          </w:p>
        </w:tc>
        <w:tc>
          <w:tcPr>
            <w:tcW w:w="1120" w:type="dxa"/>
            <w:tcBorders>
              <w:top w:val="nil"/>
              <w:left w:val="nil"/>
              <w:bottom w:val="single" w:sz="8" w:space="0" w:color="AEAEAE"/>
              <w:right w:val="single" w:sz="8" w:space="0" w:color="auto"/>
            </w:tcBorders>
            <w:shd w:val="clear" w:color="000000" w:fill="FFFFFF"/>
            <w:vAlign w:val="center"/>
            <w:hideMark/>
          </w:tcPr>
          <w:p w14:paraId="1FD6291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-1 530,00</w:t>
            </w:r>
          </w:p>
        </w:tc>
      </w:tr>
      <w:tr w:rsidR="00853ADF" w:rsidRPr="00853ADF" w14:paraId="5EE56177" w14:textId="77777777" w:rsidTr="00853ADF">
        <w:trPr>
          <w:trHeight w:val="46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15952CF" w14:textId="77777777" w:rsidR="00853ADF" w:rsidRPr="00853ADF" w:rsidRDefault="00853ADF" w:rsidP="00853ADF">
            <w:pPr>
              <w:rPr>
                <w:rFonts w:ascii="Arial" w:hAnsi="Arial" w:cs="Arial"/>
                <w:b/>
                <w:bCs/>
                <w:color w:val="000000"/>
                <w:sz w:val="16"/>
                <w:szCs w:val="16"/>
              </w:rPr>
            </w:pPr>
            <w:proofErr w:type="spellStart"/>
            <w:r w:rsidRPr="00853ADF">
              <w:rPr>
                <w:rFonts w:ascii="Arial" w:hAnsi="Arial" w:cs="Arial"/>
                <w:b/>
                <w:bCs/>
                <w:color w:val="000000"/>
                <w:sz w:val="16"/>
                <w:szCs w:val="16"/>
              </w:rPr>
              <w:t>Krhv</w:t>
            </w:r>
            <w:proofErr w:type="spellEnd"/>
            <w:r w:rsidRPr="00853ADF">
              <w:rPr>
                <w:rFonts w:ascii="Arial" w:hAnsi="Arial" w:cs="Arial"/>
                <w:b/>
                <w:bCs/>
                <w:color w:val="000000"/>
                <w:sz w:val="16"/>
                <w:szCs w:val="16"/>
              </w:rPr>
              <w:t xml:space="preserve"> ja muu </w:t>
            </w:r>
            <w:proofErr w:type="spellStart"/>
            <w:r w:rsidRPr="00853ADF">
              <w:rPr>
                <w:rFonts w:ascii="Arial" w:hAnsi="Arial" w:cs="Arial"/>
                <w:b/>
                <w:bCs/>
                <w:color w:val="000000"/>
                <w:sz w:val="16"/>
                <w:szCs w:val="16"/>
              </w:rPr>
              <w:t>yleishal</w:t>
            </w:r>
            <w:proofErr w:type="spellEnd"/>
          </w:p>
        </w:tc>
        <w:tc>
          <w:tcPr>
            <w:tcW w:w="2740" w:type="dxa"/>
            <w:tcBorders>
              <w:top w:val="nil"/>
              <w:left w:val="nil"/>
              <w:bottom w:val="single" w:sz="8" w:space="0" w:color="AEAEAE"/>
              <w:right w:val="single" w:sz="8" w:space="0" w:color="AEAEAE"/>
            </w:tcBorders>
            <w:shd w:val="clear" w:color="000000" w:fill="B7CFE8"/>
            <w:vAlign w:val="center"/>
            <w:hideMark/>
          </w:tcPr>
          <w:p w14:paraId="2ACA85AC"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E9EEF4"/>
            <w:vAlign w:val="center"/>
            <w:hideMark/>
          </w:tcPr>
          <w:p w14:paraId="3676F35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81 568,75</w:t>
            </w:r>
          </w:p>
        </w:tc>
        <w:tc>
          <w:tcPr>
            <w:tcW w:w="1120" w:type="dxa"/>
            <w:tcBorders>
              <w:top w:val="nil"/>
              <w:left w:val="nil"/>
              <w:bottom w:val="single" w:sz="8" w:space="0" w:color="AEAEAE"/>
              <w:right w:val="single" w:sz="8" w:space="0" w:color="AEAEAE"/>
            </w:tcBorders>
            <w:shd w:val="clear" w:color="000000" w:fill="E9EEF4"/>
            <w:vAlign w:val="center"/>
            <w:hideMark/>
          </w:tcPr>
          <w:p w14:paraId="0C626B5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70 928,00</w:t>
            </w:r>
          </w:p>
        </w:tc>
        <w:tc>
          <w:tcPr>
            <w:tcW w:w="1120" w:type="dxa"/>
            <w:tcBorders>
              <w:top w:val="nil"/>
              <w:left w:val="nil"/>
              <w:bottom w:val="single" w:sz="8" w:space="0" w:color="AEAEAE"/>
              <w:right w:val="single" w:sz="8" w:space="0" w:color="AEAEAE"/>
            </w:tcBorders>
            <w:shd w:val="clear" w:color="000000" w:fill="E9EEF4"/>
            <w:vAlign w:val="center"/>
            <w:hideMark/>
          </w:tcPr>
          <w:p w14:paraId="36BC7917" w14:textId="3A45D28E"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w:t>
            </w:r>
            <w:r w:rsidR="00BD0577">
              <w:rPr>
                <w:rFonts w:ascii="Arial" w:hAnsi="Arial" w:cs="Arial"/>
                <w:color w:val="000000"/>
                <w:sz w:val="16"/>
                <w:szCs w:val="16"/>
              </w:rPr>
              <w:t>2</w:t>
            </w:r>
            <w:r w:rsidRPr="00853ADF">
              <w:rPr>
                <w:rFonts w:ascii="Arial" w:hAnsi="Arial" w:cs="Arial"/>
                <w:color w:val="000000"/>
                <w:sz w:val="16"/>
                <w:szCs w:val="16"/>
              </w:rPr>
              <w:t xml:space="preserve"> </w:t>
            </w:r>
            <w:r w:rsidR="00BD0577">
              <w:rPr>
                <w:rFonts w:ascii="Arial" w:hAnsi="Arial" w:cs="Arial"/>
                <w:color w:val="000000"/>
                <w:sz w:val="16"/>
                <w:szCs w:val="16"/>
              </w:rPr>
              <w:t>241</w:t>
            </w:r>
            <w:r w:rsidRPr="00853ADF">
              <w:rPr>
                <w:rFonts w:ascii="Arial" w:hAnsi="Arial" w:cs="Arial"/>
                <w:color w:val="000000"/>
                <w:sz w:val="16"/>
                <w:szCs w:val="16"/>
              </w:rPr>
              <w:t>,</w:t>
            </w:r>
            <w:r w:rsidR="00BD0577">
              <w:rPr>
                <w:rFonts w:ascii="Arial" w:hAnsi="Arial" w:cs="Arial"/>
                <w:color w:val="000000"/>
                <w:sz w:val="16"/>
                <w:szCs w:val="16"/>
              </w:rPr>
              <w:t>00</w:t>
            </w:r>
          </w:p>
        </w:tc>
        <w:tc>
          <w:tcPr>
            <w:tcW w:w="1120" w:type="dxa"/>
            <w:tcBorders>
              <w:top w:val="nil"/>
              <w:left w:val="nil"/>
              <w:bottom w:val="single" w:sz="8" w:space="0" w:color="AEAEAE"/>
              <w:right w:val="single" w:sz="8" w:space="0" w:color="AEAEAE"/>
            </w:tcBorders>
            <w:shd w:val="clear" w:color="000000" w:fill="E9EEF4"/>
            <w:vAlign w:val="center"/>
            <w:hideMark/>
          </w:tcPr>
          <w:p w14:paraId="777E3FB1" w14:textId="3E778971"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w:t>
            </w:r>
            <w:r w:rsidR="00BD0577">
              <w:rPr>
                <w:rFonts w:ascii="Arial" w:hAnsi="Arial" w:cs="Arial"/>
                <w:color w:val="000000"/>
                <w:sz w:val="16"/>
                <w:szCs w:val="16"/>
              </w:rPr>
              <w:t>4</w:t>
            </w:r>
            <w:r w:rsidRPr="00853ADF">
              <w:rPr>
                <w:rFonts w:ascii="Arial" w:hAnsi="Arial" w:cs="Arial"/>
                <w:color w:val="000000"/>
                <w:sz w:val="16"/>
                <w:szCs w:val="16"/>
              </w:rPr>
              <w:t xml:space="preserve"> </w:t>
            </w:r>
            <w:r w:rsidR="00BD0577">
              <w:rPr>
                <w:rFonts w:ascii="Arial" w:hAnsi="Arial" w:cs="Arial"/>
                <w:color w:val="000000"/>
                <w:sz w:val="16"/>
                <w:szCs w:val="16"/>
              </w:rPr>
              <w:t>662</w:t>
            </w:r>
            <w:r w:rsidRPr="00853ADF">
              <w:rPr>
                <w:rFonts w:ascii="Arial" w:hAnsi="Arial" w:cs="Arial"/>
                <w:color w:val="000000"/>
                <w:sz w:val="16"/>
                <w:szCs w:val="16"/>
              </w:rPr>
              <w:t>,</w:t>
            </w:r>
            <w:r w:rsidR="00BD0577">
              <w:rPr>
                <w:rFonts w:ascii="Arial" w:hAnsi="Arial" w:cs="Arial"/>
                <w:color w:val="000000"/>
                <w:sz w:val="16"/>
                <w:szCs w:val="16"/>
              </w:rPr>
              <w:t>00</w:t>
            </w:r>
          </w:p>
        </w:tc>
        <w:tc>
          <w:tcPr>
            <w:tcW w:w="1120" w:type="dxa"/>
            <w:tcBorders>
              <w:top w:val="nil"/>
              <w:left w:val="nil"/>
              <w:bottom w:val="single" w:sz="8" w:space="0" w:color="AEAEAE"/>
              <w:right w:val="single" w:sz="8" w:space="0" w:color="auto"/>
            </w:tcBorders>
            <w:shd w:val="clear" w:color="000000" w:fill="E9EEF4"/>
            <w:vAlign w:val="center"/>
            <w:hideMark/>
          </w:tcPr>
          <w:p w14:paraId="415E6F6C" w14:textId="10D66792"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75 2</w:t>
            </w:r>
            <w:r w:rsidR="00BD0577">
              <w:rPr>
                <w:rFonts w:ascii="Arial" w:hAnsi="Arial" w:cs="Arial"/>
                <w:color w:val="000000"/>
                <w:sz w:val="16"/>
                <w:szCs w:val="16"/>
              </w:rPr>
              <w:t>73</w:t>
            </w:r>
            <w:r w:rsidRPr="00853ADF">
              <w:rPr>
                <w:rFonts w:ascii="Arial" w:hAnsi="Arial" w:cs="Arial"/>
                <w:color w:val="000000"/>
                <w:sz w:val="16"/>
                <w:szCs w:val="16"/>
              </w:rPr>
              <w:t>,</w:t>
            </w:r>
            <w:r w:rsidR="00BD0577">
              <w:rPr>
                <w:rFonts w:ascii="Arial" w:hAnsi="Arial" w:cs="Arial"/>
                <w:color w:val="000000"/>
                <w:sz w:val="16"/>
                <w:szCs w:val="16"/>
              </w:rPr>
              <w:t>66</w:t>
            </w:r>
          </w:p>
        </w:tc>
      </w:tr>
      <w:tr w:rsidR="00853ADF" w:rsidRPr="00853ADF" w14:paraId="4BB835B0"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20D90D4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41DEA6EB"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FFFFFF"/>
            <w:vAlign w:val="center"/>
            <w:hideMark/>
          </w:tcPr>
          <w:p w14:paraId="15B66E9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72 761,53</w:t>
            </w:r>
          </w:p>
        </w:tc>
        <w:tc>
          <w:tcPr>
            <w:tcW w:w="1120" w:type="dxa"/>
            <w:tcBorders>
              <w:top w:val="nil"/>
              <w:left w:val="nil"/>
              <w:bottom w:val="single" w:sz="8" w:space="0" w:color="AEAEAE"/>
              <w:right w:val="single" w:sz="8" w:space="0" w:color="AEAEAE"/>
            </w:tcBorders>
            <w:shd w:val="clear" w:color="000000" w:fill="FFFFFF"/>
            <w:vAlign w:val="center"/>
            <w:hideMark/>
          </w:tcPr>
          <w:p w14:paraId="12BCB1C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66 608,00</w:t>
            </w:r>
          </w:p>
        </w:tc>
        <w:tc>
          <w:tcPr>
            <w:tcW w:w="1120" w:type="dxa"/>
            <w:tcBorders>
              <w:top w:val="nil"/>
              <w:left w:val="nil"/>
              <w:bottom w:val="single" w:sz="8" w:space="0" w:color="AEAEAE"/>
              <w:right w:val="single" w:sz="8" w:space="0" w:color="AEAEAE"/>
            </w:tcBorders>
            <w:shd w:val="clear" w:color="000000" w:fill="FFFFFF"/>
            <w:vAlign w:val="center"/>
            <w:hideMark/>
          </w:tcPr>
          <w:p w14:paraId="6BFCF7DB" w14:textId="10B865CB" w:rsidR="00853ADF" w:rsidRPr="00853ADF" w:rsidRDefault="00BD0577" w:rsidP="00BD0577">
            <w:pPr>
              <w:jc w:val="right"/>
              <w:rPr>
                <w:rFonts w:ascii="Arial" w:hAnsi="Arial" w:cs="Arial"/>
                <w:color w:val="000000"/>
                <w:sz w:val="16"/>
                <w:szCs w:val="16"/>
              </w:rPr>
            </w:pPr>
            <w:r>
              <w:rPr>
                <w:rFonts w:ascii="Arial" w:hAnsi="Arial" w:cs="Arial"/>
                <w:color w:val="000000"/>
                <w:sz w:val="16"/>
                <w:szCs w:val="16"/>
              </w:rPr>
              <w:t>70 711,00</w:t>
            </w:r>
          </w:p>
        </w:tc>
        <w:tc>
          <w:tcPr>
            <w:tcW w:w="1120" w:type="dxa"/>
            <w:tcBorders>
              <w:top w:val="nil"/>
              <w:left w:val="nil"/>
              <w:bottom w:val="single" w:sz="8" w:space="0" w:color="AEAEAE"/>
              <w:right w:val="single" w:sz="8" w:space="0" w:color="AEAEAE"/>
            </w:tcBorders>
            <w:shd w:val="clear" w:color="000000" w:fill="FFFFFF"/>
            <w:vAlign w:val="center"/>
            <w:hideMark/>
          </w:tcPr>
          <w:p w14:paraId="62BD8138" w14:textId="173D8888" w:rsidR="00853ADF" w:rsidRPr="00853ADF" w:rsidRDefault="00BD0577" w:rsidP="00BD0577">
            <w:pPr>
              <w:jc w:val="right"/>
              <w:rPr>
                <w:rFonts w:ascii="Arial" w:hAnsi="Arial" w:cs="Arial"/>
                <w:color w:val="000000"/>
                <w:sz w:val="16"/>
                <w:szCs w:val="16"/>
              </w:rPr>
            </w:pPr>
            <w:r>
              <w:rPr>
                <w:rFonts w:ascii="Arial" w:hAnsi="Arial" w:cs="Arial"/>
                <w:color w:val="000000"/>
                <w:sz w:val="16"/>
                <w:szCs w:val="16"/>
              </w:rPr>
              <w:t>73 132,00</w:t>
            </w:r>
          </w:p>
        </w:tc>
        <w:tc>
          <w:tcPr>
            <w:tcW w:w="1120" w:type="dxa"/>
            <w:tcBorders>
              <w:top w:val="nil"/>
              <w:left w:val="nil"/>
              <w:bottom w:val="single" w:sz="8" w:space="0" w:color="AEAEAE"/>
              <w:right w:val="single" w:sz="8" w:space="0" w:color="auto"/>
            </w:tcBorders>
            <w:shd w:val="clear" w:color="000000" w:fill="FFFFFF"/>
            <w:vAlign w:val="center"/>
            <w:hideMark/>
          </w:tcPr>
          <w:p w14:paraId="1B133A81" w14:textId="458361F3" w:rsidR="00853ADF" w:rsidRPr="00853ADF" w:rsidRDefault="00BD0577" w:rsidP="00BD0577">
            <w:pPr>
              <w:jc w:val="right"/>
              <w:rPr>
                <w:rFonts w:ascii="Arial" w:hAnsi="Arial" w:cs="Arial"/>
                <w:color w:val="000000"/>
                <w:sz w:val="16"/>
                <w:szCs w:val="16"/>
              </w:rPr>
            </w:pPr>
            <w:r>
              <w:rPr>
                <w:rFonts w:ascii="Arial" w:hAnsi="Arial" w:cs="Arial"/>
                <w:color w:val="000000"/>
                <w:sz w:val="16"/>
                <w:szCs w:val="16"/>
              </w:rPr>
              <w:t>73 743,66</w:t>
            </w:r>
          </w:p>
        </w:tc>
      </w:tr>
      <w:tr w:rsidR="00853ADF" w:rsidRPr="00853ADF" w14:paraId="618BE728"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74F07E1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lastRenderedPageBreak/>
              <w:t> </w:t>
            </w:r>
          </w:p>
        </w:tc>
        <w:tc>
          <w:tcPr>
            <w:tcW w:w="2740" w:type="dxa"/>
            <w:tcBorders>
              <w:top w:val="nil"/>
              <w:left w:val="nil"/>
              <w:bottom w:val="single" w:sz="8" w:space="0" w:color="AEAEAE"/>
              <w:right w:val="single" w:sz="8" w:space="0" w:color="AEAEAE"/>
            </w:tcBorders>
            <w:shd w:val="clear" w:color="000000" w:fill="B7CFE8"/>
            <w:vAlign w:val="center"/>
            <w:hideMark/>
          </w:tcPr>
          <w:p w14:paraId="49217046"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FFFFFF"/>
            <w:vAlign w:val="center"/>
            <w:hideMark/>
          </w:tcPr>
          <w:p w14:paraId="22DD117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72 761,53</w:t>
            </w:r>
          </w:p>
        </w:tc>
        <w:tc>
          <w:tcPr>
            <w:tcW w:w="1120" w:type="dxa"/>
            <w:tcBorders>
              <w:top w:val="nil"/>
              <w:left w:val="nil"/>
              <w:bottom w:val="single" w:sz="8" w:space="0" w:color="AEAEAE"/>
              <w:right w:val="single" w:sz="8" w:space="0" w:color="AEAEAE"/>
            </w:tcBorders>
            <w:shd w:val="clear" w:color="000000" w:fill="FFFFFF"/>
            <w:vAlign w:val="center"/>
            <w:hideMark/>
          </w:tcPr>
          <w:p w14:paraId="15F3A22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66 608,00</w:t>
            </w:r>
          </w:p>
        </w:tc>
        <w:tc>
          <w:tcPr>
            <w:tcW w:w="1120" w:type="dxa"/>
            <w:tcBorders>
              <w:top w:val="nil"/>
              <w:left w:val="nil"/>
              <w:bottom w:val="single" w:sz="8" w:space="0" w:color="AEAEAE"/>
              <w:right w:val="single" w:sz="8" w:space="0" w:color="AEAEAE"/>
            </w:tcBorders>
            <w:shd w:val="clear" w:color="000000" w:fill="FFFFFF"/>
            <w:vAlign w:val="center"/>
            <w:hideMark/>
          </w:tcPr>
          <w:p w14:paraId="3EA0742E" w14:textId="586C3A7F" w:rsidR="00853ADF" w:rsidRPr="00853ADF" w:rsidRDefault="00BD0577" w:rsidP="00BD0577">
            <w:pPr>
              <w:jc w:val="right"/>
              <w:rPr>
                <w:rFonts w:ascii="Arial" w:hAnsi="Arial" w:cs="Arial"/>
                <w:color w:val="000000"/>
                <w:sz w:val="16"/>
                <w:szCs w:val="16"/>
              </w:rPr>
            </w:pPr>
            <w:r>
              <w:rPr>
                <w:rFonts w:ascii="Arial" w:hAnsi="Arial" w:cs="Arial"/>
                <w:color w:val="000000"/>
                <w:sz w:val="16"/>
                <w:szCs w:val="16"/>
              </w:rPr>
              <w:t>70 711,00</w:t>
            </w:r>
          </w:p>
        </w:tc>
        <w:tc>
          <w:tcPr>
            <w:tcW w:w="1120" w:type="dxa"/>
            <w:tcBorders>
              <w:top w:val="nil"/>
              <w:left w:val="nil"/>
              <w:bottom w:val="single" w:sz="8" w:space="0" w:color="AEAEAE"/>
              <w:right w:val="single" w:sz="8" w:space="0" w:color="AEAEAE"/>
            </w:tcBorders>
            <w:shd w:val="clear" w:color="000000" w:fill="FFFFFF"/>
            <w:vAlign w:val="center"/>
            <w:hideMark/>
          </w:tcPr>
          <w:p w14:paraId="2C95E387" w14:textId="40C86250" w:rsidR="00853ADF" w:rsidRPr="00853ADF" w:rsidRDefault="00BD0577" w:rsidP="00BD0577">
            <w:pPr>
              <w:jc w:val="right"/>
              <w:rPr>
                <w:rFonts w:ascii="Arial" w:hAnsi="Arial" w:cs="Arial"/>
                <w:color w:val="000000"/>
                <w:sz w:val="16"/>
                <w:szCs w:val="16"/>
              </w:rPr>
            </w:pPr>
            <w:r>
              <w:rPr>
                <w:rFonts w:ascii="Arial" w:hAnsi="Arial" w:cs="Arial"/>
                <w:color w:val="000000"/>
                <w:sz w:val="16"/>
                <w:szCs w:val="16"/>
              </w:rPr>
              <w:t>73 132,00</w:t>
            </w:r>
          </w:p>
        </w:tc>
        <w:tc>
          <w:tcPr>
            <w:tcW w:w="1120" w:type="dxa"/>
            <w:tcBorders>
              <w:top w:val="nil"/>
              <w:left w:val="nil"/>
              <w:bottom w:val="single" w:sz="8" w:space="0" w:color="AEAEAE"/>
              <w:right w:val="single" w:sz="8" w:space="0" w:color="auto"/>
            </w:tcBorders>
            <w:shd w:val="clear" w:color="000000" w:fill="FFFFFF"/>
            <w:vAlign w:val="center"/>
            <w:hideMark/>
          </w:tcPr>
          <w:p w14:paraId="0D466B37" w14:textId="15580CCE" w:rsidR="00853ADF" w:rsidRPr="00853ADF" w:rsidRDefault="00BD0577" w:rsidP="00BD0577">
            <w:pPr>
              <w:jc w:val="right"/>
              <w:rPr>
                <w:rFonts w:ascii="Arial" w:hAnsi="Arial" w:cs="Arial"/>
                <w:color w:val="000000"/>
                <w:sz w:val="16"/>
                <w:szCs w:val="16"/>
              </w:rPr>
            </w:pPr>
            <w:r>
              <w:rPr>
                <w:rFonts w:ascii="Arial" w:hAnsi="Arial" w:cs="Arial"/>
                <w:color w:val="000000"/>
                <w:sz w:val="16"/>
                <w:szCs w:val="16"/>
              </w:rPr>
              <w:t>73 743,66</w:t>
            </w:r>
          </w:p>
        </w:tc>
      </w:tr>
      <w:tr w:rsidR="00853ADF" w:rsidRPr="00853ADF" w14:paraId="3F204A10"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4F2FE2FD"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7B23EE9B"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E9EEF4"/>
            <w:vAlign w:val="center"/>
            <w:hideMark/>
          </w:tcPr>
          <w:p w14:paraId="2C85A35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-72 761,53</w:t>
            </w:r>
          </w:p>
        </w:tc>
        <w:tc>
          <w:tcPr>
            <w:tcW w:w="1120" w:type="dxa"/>
            <w:tcBorders>
              <w:top w:val="nil"/>
              <w:left w:val="nil"/>
              <w:bottom w:val="single" w:sz="8" w:space="0" w:color="AEAEAE"/>
              <w:right w:val="single" w:sz="8" w:space="0" w:color="AEAEAE"/>
            </w:tcBorders>
            <w:shd w:val="clear" w:color="000000" w:fill="E9EEF4"/>
            <w:vAlign w:val="center"/>
            <w:hideMark/>
          </w:tcPr>
          <w:p w14:paraId="1DD77A1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6E73EDD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70784C5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E9EEF4"/>
            <w:vAlign w:val="center"/>
            <w:hideMark/>
          </w:tcPr>
          <w:p w14:paraId="52165DF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141140FC"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54C62685"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50C0ACEF"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FFFFFF"/>
            <w:vAlign w:val="center"/>
            <w:hideMark/>
          </w:tcPr>
          <w:p w14:paraId="0AB726E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uto"/>
              <w:right w:val="single" w:sz="8" w:space="0" w:color="AEAEAE"/>
            </w:tcBorders>
            <w:shd w:val="clear" w:color="000000" w:fill="FFFFFF"/>
            <w:vAlign w:val="center"/>
            <w:hideMark/>
          </w:tcPr>
          <w:p w14:paraId="2F5BB90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66 608,00</w:t>
            </w:r>
          </w:p>
        </w:tc>
        <w:tc>
          <w:tcPr>
            <w:tcW w:w="1120" w:type="dxa"/>
            <w:tcBorders>
              <w:top w:val="nil"/>
              <w:left w:val="nil"/>
              <w:bottom w:val="single" w:sz="8" w:space="0" w:color="auto"/>
              <w:right w:val="single" w:sz="8" w:space="0" w:color="AEAEAE"/>
            </w:tcBorders>
            <w:shd w:val="clear" w:color="000000" w:fill="FFFFFF"/>
            <w:vAlign w:val="center"/>
            <w:hideMark/>
          </w:tcPr>
          <w:p w14:paraId="6CD6A805" w14:textId="34B3D09C" w:rsidR="00853ADF" w:rsidRPr="00853ADF" w:rsidRDefault="00BD0577" w:rsidP="00BD0577">
            <w:pPr>
              <w:jc w:val="right"/>
              <w:rPr>
                <w:rFonts w:ascii="Arial" w:hAnsi="Arial" w:cs="Arial"/>
                <w:color w:val="000000"/>
                <w:sz w:val="16"/>
                <w:szCs w:val="16"/>
              </w:rPr>
            </w:pPr>
            <w:r>
              <w:rPr>
                <w:rFonts w:ascii="Arial" w:hAnsi="Arial" w:cs="Arial"/>
                <w:color w:val="000000"/>
                <w:sz w:val="16"/>
                <w:szCs w:val="16"/>
              </w:rPr>
              <w:t>70 711,00</w:t>
            </w:r>
          </w:p>
        </w:tc>
        <w:tc>
          <w:tcPr>
            <w:tcW w:w="1120" w:type="dxa"/>
            <w:tcBorders>
              <w:top w:val="nil"/>
              <w:left w:val="nil"/>
              <w:bottom w:val="single" w:sz="8" w:space="0" w:color="auto"/>
              <w:right w:val="single" w:sz="8" w:space="0" w:color="AEAEAE"/>
            </w:tcBorders>
            <w:shd w:val="clear" w:color="000000" w:fill="FFFFFF"/>
            <w:vAlign w:val="center"/>
            <w:hideMark/>
          </w:tcPr>
          <w:p w14:paraId="01F8BD88" w14:textId="7D7127EF" w:rsidR="00853ADF" w:rsidRPr="00853ADF" w:rsidRDefault="00BD0577" w:rsidP="00BD0577">
            <w:pPr>
              <w:jc w:val="right"/>
              <w:rPr>
                <w:rFonts w:ascii="Arial" w:hAnsi="Arial" w:cs="Arial"/>
                <w:color w:val="000000"/>
                <w:sz w:val="16"/>
                <w:szCs w:val="16"/>
              </w:rPr>
            </w:pPr>
            <w:r>
              <w:rPr>
                <w:rFonts w:ascii="Arial" w:hAnsi="Arial" w:cs="Arial"/>
                <w:color w:val="000000"/>
                <w:sz w:val="16"/>
                <w:szCs w:val="16"/>
              </w:rPr>
              <w:t>73 132,00</w:t>
            </w:r>
          </w:p>
        </w:tc>
        <w:tc>
          <w:tcPr>
            <w:tcW w:w="1120" w:type="dxa"/>
            <w:tcBorders>
              <w:top w:val="nil"/>
              <w:left w:val="nil"/>
              <w:bottom w:val="single" w:sz="8" w:space="0" w:color="auto"/>
              <w:right w:val="single" w:sz="8" w:space="0" w:color="auto"/>
            </w:tcBorders>
            <w:shd w:val="clear" w:color="000000" w:fill="FFFFFF"/>
            <w:vAlign w:val="center"/>
            <w:hideMark/>
          </w:tcPr>
          <w:p w14:paraId="3E8BCBAB" w14:textId="1C40CFB1" w:rsidR="00853ADF" w:rsidRPr="00853ADF" w:rsidRDefault="00BD0577" w:rsidP="00BD0577">
            <w:pPr>
              <w:jc w:val="right"/>
              <w:rPr>
                <w:rFonts w:ascii="Arial" w:hAnsi="Arial" w:cs="Arial"/>
                <w:color w:val="000000"/>
                <w:sz w:val="16"/>
                <w:szCs w:val="16"/>
              </w:rPr>
            </w:pPr>
            <w:r>
              <w:rPr>
                <w:rFonts w:ascii="Arial" w:hAnsi="Arial" w:cs="Arial"/>
                <w:color w:val="000000"/>
                <w:sz w:val="16"/>
                <w:szCs w:val="16"/>
              </w:rPr>
              <w:t>73 743,66</w:t>
            </w:r>
          </w:p>
        </w:tc>
      </w:tr>
      <w:tr w:rsidR="00853ADF" w:rsidRPr="00853ADF" w14:paraId="277BD5CE"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74F6B034"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1002010000</w:t>
            </w:r>
          </w:p>
        </w:tc>
        <w:tc>
          <w:tcPr>
            <w:tcW w:w="2740" w:type="dxa"/>
            <w:tcBorders>
              <w:top w:val="nil"/>
              <w:left w:val="nil"/>
              <w:bottom w:val="single" w:sz="8" w:space="0" w:color="AEAEAE"/>
              <w:right w:val="single" w:sz="8" w:space="0" w:color="AEAEAE"/>
            </w:tcBorders>
            <w:shd w:val="clear" w:color="000000" w:fill="B7CFE8"/>
            <w:vAlign w:val="center"/>
            <w:hideMark/>
          </w:tcPr>
          <w:p w14:paraId="36D29E9F"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E9EEF4"/>
            <w:vAlign w:val="center"/>
            <w:hideMark/>
          </w:tcPr>
          <w:p w14:paraId="491C0A9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-2 189,13</w:t>
            </w:r>
          </w:p>
        </w:tc>
        <w:tc>
          <w:tcPr>
            <w:tcW w:w="1120" w:type="dxa"/>
            <w:tcBorders>
              <w:top w:val="nil"/>
              <w:left w:val="nil"/>
              <w:bottom w:val="single" w:sz="8" w:space="0" w:color="AEAEAE"/>
              <w:right w:val="single" w:sz="8" w:space="0" w:color="AEAEAE"/>
            </w:tcBorders>
            <w:shd w:val="clear" w:color="000000" w:fill="E9EEF4"/>
            <w:vAlign w:val="center"/>
            <w:hideMark/>
          </w:tcPr>
          <w:p w14:paraId="53CFDC2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-2 169,00</w:t>
            </w:r>
          </w:p>
        </w:tc>
        <w:tc>
          <w:tcPr>
            <w:tcW w:w="1120" w:type="dxa"/>
            <w:tcBorders>
              <w:top w:val="nil"/>
              <w:left w:val="nil"/>
              <w:bottom w:val="single" w:sz="8" w:space="0" w:color="AEAEAE"/>
              <w:right w:val="single" w:sz="8" w:space="0" w:color="AEAEAE"/>
            </w:tcBorders>
            <w:shd w:val="clear" w:color="000000" w:fill="E9EEF4"/>
            <w:vAlign w:val="center"/>
            <w:hideMark/>
          </w:tcPr>
          <w:p w14:paraId="683CFFE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-3 500,00</w:t>
            </w:r>
          </w:p>
        </w:tc>
        <w:tc>
          <w:tcPr>
            <w:tcW w:w="1120" w:type="dxa"/>
            <w:tcBorders>
              <w:top w:val="nil"/>
              <w:left w:val="nil"/>
              <w:bottom w:val="single" w:sz="8" w:space="0" w:color="AEAEAE"/>
              <w:right w:val="single" w:sz="8" w:space="0" w:color="AEAEAE"/>
            </w:tcBorders>
            <w:shd w:val="clear" w:color="000000" w:fill="E9EEF4"/>
            <w:vAlign w:val="center"/>
            <w:hideMark/>
          </w:tcPr>
          <w:p w14:paraId="0732554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-580,00</w:t>
            </w:r>
          </w:p>
        </w:tc>
        <w:tc>
          <w:tcPr>
            <w:tcW w:w="1120" w:type="dxa"/>
            <w:tcBorders>
              <w:top w:val="nil"/>
              <w:left w:val="nil"/>
              <w:bottom w:val="single" w:sz="8" w:space="0" w:color="AEAEAE"/>
              <w:right w:val="single" w:sz="8" w:space="0" w:color="auto"/>
            </w:tcBorders>
            <w:shd w:val="clear" w:color="000000" w:fill="E9EEF4"/>
            <w:vAlign w:val="center"/>
            <w:hideMark/>
          </w:tcPr>
          <w:p w14:paraId="30FE512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r>
      <w:tr w:rsidR="00853ADF" w:rsidRPr="00853ADF" w14:paraId="086CF435" w14:textId="77777777" w:rsidTr="00853ADF">
        <w:trPr>
          <w:trHeight w:val="46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54C5FFC0"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Jumalanpalveluselämä</w:t>
            </w:r>
          </w:p>
        </w:tc>
        <w:tc>
          <w:tcPr>
            <w:tcW w:w="2740" w:type="dxa"/>
            <w:tcBorders>
              <w:top w:val="nil"/>
              <w:left w:val="nil"/>
              <w:bottom w:val="single" w:sz="8" w:space="0" w:color="AEAEAE"/>
              <w:right w:val="single" w:sz="8" w:space="0" w:color="AEAEAE"/>
            </w:tcBorders>
            <w:shd w:val="clear" w:color="000000" w:fill="B7CFE8"/>
            <w:vAlign w:val="center"/>
            <w:hideMark/>
          </w:tcPr>
          <w:p w14:paraId="4AF1404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FFFFFF"/>
            <w:vAlign w:val="center"/>
            <w:hideMark/>
          </w:tcPr>
          <w:p w14:paraId="243B508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17 050,42</w:t>
            </w:r>
          </w:p>
        </w:tc>
        <w:tc>
          <w:tcPr>
            <w:tcW w:w="1120" w:type="dxa"/>
            <w:tcBorders>
              <w:top w:val="nil"/>
              <w:left w:val="nil"/>
              <w:bottom w:val="single" w:sz="8" w:space="0" w:color="AEAEAE"/>
              <w:right w:val="single" w:sz="8" w:space="0" w:color="AEAEAE"/>
            </w:tcBorders>
            <w:shd w:val="clear" w:color="000000" w:fill="FFFFFF"/>
            <w:vAlign w:val="center"/>
            <w:hideMark/>
          </w:tcPr>
          <w:p w14:paraId="128D7DD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18 610,00</w:t>
            </w:r>
          </w:p>
        </w:tc>
        <w:tc>
          <w:tcPr>
            <w:tcW w:w="1120" w:type="dxa"/>
            <w:tcBorders>
              <w:top w:val="nil"/>
              <w:left w:val="nil"/>
              <w:bottom w:val="single" w:sz="8" w:space="0" w:color="AEAEAE"/>
              <w:right w:val="single" w:sz="8" w:space="0" w:color="AEAEAE"/>
            </w:tcBorders>
            <w:shd w:val="clear" w:color="000000" w:fill="FFFFFF"/>
            <w:vAlign w:val="center"/>
            <w:hideMark/>
          </w:tcPr>
          <w:p w14:paraId="5920CA4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17 252,92</w:t>
            </w:r>
          </w:p>
        </w:tc>
        <w:tc>
          <w:tcPr>
            <w:tcW w:w="1120" w:type="dxa"/>
            <w:tcBorders>
              <w:top w:val="nil"/>
              <w:left w:val="nil"/>
              <w:bottom w:val="single" w:sz="8" w:space="0" w:color="AEAEAE"/>
              <w:right w:val="single" w:sz="8" w:space="0" w:color="AEAEAE"/>
            </w:tcBorders>
            <w:shd w:val="clear" w:color="000000" w:fill="FFFFFF"/>
            <w:vAlign w:val="center"/>
            <w:hideMark/>
          </w:tcPr>
          <w:p w14:paraId="59FC588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17 499,07</w:t>
            </w:r>
          </w:p>
        </w:tc>
        <w:tc>
          <w:tcPr>
            <w:tcW w:w="1120" w:type="dxa"/>
            <w:tcBorders>
              <w:top w:val="nil"/>
              <w:left w:val="nil"/>
              <w:bottom w:val="single" w:sz="8" w:space="0" w:color="AEAEAE"/>
              <w:right w:val="single" w:sz="8" w:space="0" w:color="auto"/>
            </w:tcBorders>
            <w:shd w:val="clear" w:color="000000" w:fill="FFFFFF"/>
            <w:vAlign w:val="center"/>
            <w:hideMark/>
          </w:tcPr>
          <w:p w14:paraId="40DD64B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17 749,39</w:t>
            </w:r>
          </w:p>
        </w:tc>
      </w:tr>
      <w:tr w:rsidR="00853ADF" w:rsidRPr="00853ADF" w14:paraId="4D2DEC35"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56E14C2D"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1C3439A9"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E9EEF4"/>
            <w:vAlign w:val="center"/>
            <w:hideMark/>
          </w:tcPr>
          <w:p w14:paraId="1A94BDA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14 861,29</w:t>
            </w:r>
          </w:p>
        </w:tc>
        <w:tc>
          <w:tcPr>
            <w:tcW w:w="1120" w:type="dxa"/>
            <w:tcBorders>
              <w:top w:val="nil"/>
              <w:left w:val="nil"/>
              <w:bottom w:val="single" w:sz="8" w:space="0" w:color="AEAEAE"/>
              <w:right w:val="single" w:sz="8" w:space="0" w:color="AEAEAE"/>
            </w:tcBorders>
            <w:shd w:val="clear" w:color="000000" w:fill="E9EEF4"/>
            <w:vAlign w:val="center"/>
            <w:hideMark/>
          </w:tcPr>
          <w:p w14:paraId="573D289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16 441,00</w:t>
            </w:r>
          </w:p>
        </w:tc>
        <w:tc>
          <w:tcPr>
            <w:tcW w:w="1120" w:type="dxa"/>
            <w:tcBorders>
              <w:top w:val="nil"/>
              <w:left w:val="nil"/>
              <w:bottom w:val="single" w:sz="8" w:space="0" w:color="AEAEAE"/>
              <w:right w:val="single" w:sz="8" w:space="0" w:color="AEAEAE"/>
            </w:tcBorders>
            <w:shd w:val="clear" w:color="000000" w:fill="E9EEF4"/>
            <w:vAlign w:val="center"/>
            <w:hideMark/>
          </w:tcPr>
          <w:p w14:paraId="604A9F5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13 752,92</w:t>
            </w:r>
          </w:p>
        </w:tc>
        <w:tc>
          <w:tcPr>
            <w:tcW w:w="1120" w:type="dxa"/>
            <w:tcBorders>
              <w:top w:val="nil"/>
              <w:left w:val="nil"/>
              <w:bottom w:val="single" w:sz="8" w:space="0" w:color="AEAEAE"/>
              <w:right w:val="single" w:sz="8" w:space="0" w:color="AEAEAE"/>
            </w:tcBorders>
            <w:shd w:val="clear" w:color="000000" w:fill="E9EEF4"/>
            <w:vAlign w:val="center"/>
            <w:hideMark/>
          </w:tcPr>
          <w:p w14:paraId="29CFA3D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16 919,07</w:t>
            </w:r>
          </w:p>
        </w:tc>
        <w:tc>
          <w:tcPr>
            <w:tcW w:w="1120" w:type="dxa"/>
            <w:tcBorders>
              <w:top w:val="nil"/>
              <w:left w:val="nil"/>
              <w:bottom w:val="single" w:sz="8" w:space="0" w:color="AEAEAE"/>
              <w:right w:val="single" w:sz="8" w:space="0" w:color="auto"/>
            </w:tcBorders>
            <w:shd w:val="clear" w:color="000000" w:fill="E9EEF4"/>
            <w:vAlign w:val="center"/>
            <w:hideMark/>
          </w:tcPr>
          <w:p w14:paraId="1DCC999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17 749,39</w:t>
            </w:r>
          </w:p>
        </w:tc>
      </w:tr>
      <w:tr w:rsidR="00853ADF" w:rsidRPr="00853ADF" w14:paraId="01BE0446"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75CB94BA"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1E159DDB"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(sisäiset)</w:t>
            </w:r>
          </w:p>
        </w:tc>
        <w:tc>
          <w:tcPr>
            <w:tcW w:w="1120" w:type="dxa"/>
            <w:tcBorders>
              <w:top w:val="nil"/>
              <w:left w:val="nil"/>
              <w:bottom w:val="single" w:sz="8" w:space="0" w:color="AEAEAE"/>
              <w:right w:val="single" w:sz="8" w:space="0" w:color="AEAEAE"/>
            </w:tcBorders>
            <w:shd w:val="clear" w:color="000000" w:fill="FFFFFF"/>
            <w:vAlign w:val="center"/>
            <w:hideMark/>
          </w:tcPr>
          <w:p w14:paraId="3E559ED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46 311,82</w:t>
            </w:r>
          </w:p>
        </w:tc>
        <w:tc>
          <w:tcPr>
            <w:tcW w:w="1120" w:type="dxa"/>
            <w:tcBorders>
              <w:top w:val="nil"/>
              <w:left w:val="nil"/>
              <w:bottom w:val="single" w:sz="8" w:space="0" w:color="AEAEAE"/>
              <w:right w:val="single" w:sz="8" w:space="0" w:color="AEAEAE"/>
            </w:tcBorders>
            <w:shd w:val="clear" w:color="000000" w:fill="FFFFFF"/>
            <w:vAlign w:val="center"/>
            <w:hideMark/>
          </w:tcPr>
          <w:p w14:paraId="75BAA3F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14315E7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4501374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5AB2359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0CD23475"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71B6A9EC"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07A1C14B"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E9EEF4"/>
            <w:vAlign w:val="center"/>
            <w:hideMark/>
          </w:tcPr>
          <w:p w14:paraId="63811CB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61 173,11</w:t>
            </w:r>
          </w:p>
        </w:tc>
        <w:tc>
          <w:tcPr>
            <w:tcW w:w="1120" w:type="dxa"/>
            <w:tcBorders>
              <w:top w:val="nil"/>
              <w:left w:val="nil"/>
              <w:bottom w:val="single" w:sz="8" w:space="0" w:color="AEAEAE"/>
              <w:right w:val="single" w:sz="8" w:space="0" w:color="AEAEAE"/>
            </w:tcBorders>
            <w:shd w:val="clear" w:color="000000" w:fill="E9EEF4"/>
            <w:vAlign w:val="center"/>
            <w:hideMark/>
          </w:tcPr>
          <w:p w14:paraId="6B372A0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16 441,00</w:t>
            </w:r>
          </w:p>
        </w:tc>
        <w:tc>
          <w:tcPr>
            <w:tcW w:w="1120" w:type="dxa"/>
            <w:tcBorders>
              <w:top w:val="nil"/>
              <w:left w:val="nil"/>
              <w:bottom w:val="single" w:sz="8" w:space="0" w:color="AEAEAE"/>
              <w:right w:val="single" w:sz="8" w:space="0" w:color="AEAEAE"/>
            </w:tcBorders>
            <w:shd w:val="clear" w:color="000000" w:fill="E9EEF4"/>
            <w:vAlign w:val="center"/>
            <w:hideMark/>
          </w:tcPr>
          <w:p w14:paraId="3E53A24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13 752,92</w:t>
            </w:r>
          </w:p>
        </w:tc>
        <w:tc>
          <w:tcPr>
            <w:tcW w:w="1120" w:type="dxa"/>
            <w:tcBorders>
              <w:top w:val="nil"/>
              <w:left w:val="nil"/>
              <w:bottom w:val="single" w:sz="8" w:space="0" w:color="AEAEAE"/>
              <w:right w:val="single" w:sz="8" w:space="0" w:color="AEAEAE"/>
            </w:tcBorders>
            <w:shd w:val="clear" w:color="000000" w:fill="E9EEF4"/>
            <w:vAlign w:val="center"/>
            <w:hideMark/>
          </w:tcPr>
          <w:p w14:paraId="2984B0D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16 919,07</w:t>
            </w:r>
          </w:p>
        </w:tc>
        <w:tc>
          <w:tcPr>
            <w:tcW w:w="1120" w:type="dxa"/>
            <w:tcBorders>
              <w:top w:val="nil"/>
              <w:left w:val="nil"/>
              <w:bottom w:val="single" w:sz="8" w:space="0" w:color="AEAEAE"/>
              <w:right w:val="single" w:sz="8" w:space="0" w:color="auto"/>
            </w:tcBorders>
            <w:shd w:val="clear" w:color="000000" w:fill="E9EEF4"/>
            <w:vAlign w:val="center"/>
            <w:hideMark/>
          </w:tcPr>
          <w:p w14:paraId="6281136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17 749,39</w:t>
            </w:r>
          </w:p>
        </w:tc>
      </w:tr>
      <w:tr w:rsidR="00853ADF" w:rsidRPr="00853ADF" w14:paraId="3F410CC2"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77331E6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7F225491"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FFFFFF"/>
            <w:vAlign w:val="center"/>
            <w:hideMark/>
          </w:tcPr>
          <w:p w14:paraId="6313485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29 510,38</w:t>
            </w:r>
          </w:p>
        </w:tc>
        <w:tc>
          <w:tcPr>
            <w:tcW w:w="1120" w:type="dxa"/>
            <w:tcBorders>
              <w:top w:val="nil"/>
              <w:left w:val="nil"/>
              <w:bottom w:val="single" w:sz="8" w:space="0" w:color="AEAEAE"/>
              <w:right w:val="single" w:sz="8" w:space="0" w:color="AEAEAE"/>
            </w:tcBorders>
            <w:shd w:val="clear" w:color="000000" w:fill="FFFFFF"/>
            <w:vAlign w:val="center"/>
            <w:hideMark/>
          </w:tcPr>
          <w:p w14:paraId="75CA3F3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6AE706A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3BF6216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6C6D7C2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2C8F24F0"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3D933CA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5489B146"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E9EEF4"/>
            <w:vAlign w:val="center"/>
            <w:hideMark/>
          </w:tcPr>
          <w:p w14:paraId="41629A8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90 683,49</w:t>
            </w:r>
          </w:p>
        </w:tc>
        <w:tc>
          <w:tcPr>
            <w:tcW w:w="1120" w:type="dxa"/>
            <w:tcBorders>
              <w:top w:val="nil"/>
              <w:left w:val="nil"/>
              <w:bottom w:val="single" w:sz="8" w:space="0" w:color="auto"/>
              <w:right w:val="single" w:sz="8" w:space="0" w:color="AEAEAE"/>
            </w:tcBorders>
            <w:shd w:val="clear" w:color="000000" w:fill="E9EEF4"/>
            <w:vAlign w:val="center"/>
            <w:hideMark/>
          </w:tcPr>
          <w:p w14:paraId="7ECF0D8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16 441,00</w:t>
            </w:r>
          </w:p>
        </w:tc>
        <w:tc>
          <w:tcPr>
            <w:tcW w:w="1120" w:type="dxa"/>
            <w:tcBorders>
              <w:top w:val="nil"/>
              <w:left w:val="nil"/>
              <w:bottom w:val="single" w:sz="8" w:space="0" w:color="auto"/>
              <w:right w:val="single" w:sz="8" w:space="0" w:color="AEAEAE"/>
            </w:tcBorders>
            <w:shd w:val="clear" w:color="000000" w:fill="E9EEF4"/>
            <w:vAlign w:val="center"/>
            <w:hideMark/>
          </w:tcPr>
          <w:p w14:paraId="6847B24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13 752,92</w:t>
            </w:r>
          </w:p>
        </w:tc>
        <w:tc>
          <w:tcPr>
            <w:tcW w:w="1120" w:type="dxa"/>
            <w:tcBorders>
              <w:top w:val="nil"/>
              <w:left w:val="nil"/>
              <w:bottom w:val="single" w:sz="8" w:space="0" w:color="auto"/>
              <w:right w:val="single" w:sz="8" w:space="0" w:color="AEAEAE"/>
            </w:tcBorders>
            <w:shd w:val="clear" w:color="000000" w:fill="E9EEF4"/>
            <w:vAlign w:val="center"/>
            <w:hideMark/>
          </w:tcPr>
          <w:p w14:paraId="218E9EA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16 919,07</w:t>
            </w:r>
          </w:p>
        </w:tc>
        <w:tc>
          <w:tcPr>
            <w:tcW w:w="1120" w:type="dxa"/>
            <w:tcBorders>
              <w:top w:val="nil"/>
              <w:left w:val="nil"/>
              <w:bottom w:val="single" w:sz="8" w:space="0" w:color="auto"/>
              <w:right w:val="single" w:sz="8" w:space="0" w:color="auto"/>
            </w:tcBorders>
            <w:shd w:val="clear" w:color="000000" w:fill="E9EEF4"/>
            <w:vAlign w:val="center"/>
            <w:hideMark/>
          </w:tcPr>
          <w:p w14:paraId="7769AFE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17 749,39</w:t>
            </w:r>
          </w:p>
        </w:tc>
      </w:tr>
      <w:tr w:rsidR="00853ADF" w:rsidRPr="00853ADF" w14:paraId="39916FFB"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A88DF30"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1002020000</w:t>
            </w:r>
          </w:p>
        </w:tc>
        <w:tc>
          <w:tcPr>
            <w:tcW w:w="2740" w:type="dxa"/>
            <w:tcBorders>
              <w:top w:val="nil"/>
              <w:left w:val="nil"/>
              <w:bottom w:val="single" w:sz="8" w:space="0" w:color="AEAEAE"/>
              <w:right w:val="single" w:sz="8" w:space="0" w:color="AEAEAE"/>
            </w:tcBorders>
            <w:shd w:val="clear" w:color="000000" w:fill="B7CFE8"/>
            <w:vAlign w:val="center"/>
            <w:hideMark/>
          </w:tcPr>
          <w:p w14:paraId="3FE6D94D"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E9EEF4"/>
            <w:vAlign w:val="center"/>
            <w:hideMark/>
          </w:tcPr>
          <w:p w14:paraId="162B46E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-2 342,42</w:t>
            </w:r>
          </w:p>
        </w:tc>
        <w:tc>
          <w:tcPr>
            <w:tcW w:w="1120" w:type="dxa"/>
            <w:tcBorders>
              <w:top w:val="nil"/>
              <w:left w:val="nil"/>
              <w:bottom w:val="single" w:sz="8" w:space="0" w:color="AEAEAE"/>
              <w:right w:val="single" w:sz="8" w:space="0" w:color="AEAEAE"/>
            </w:tcBorders>
            <w:shd w:val="clear" w:color="000000" w:fill="E9EEF4"/>
            <w:vAlign w:val="center"/>
            <w:hideMark/>
          </w:tcPr>
          <w:p w14:paraId="154BBCE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-2 160,00</w:t>
            </w:r>
          </w:p>
        </w:tc>
        <w:tc>
          <w:tcPr>
            <w:tcW w:w="1120" w:type="dxa"/>
            <w:tcBorders>
              <w:top w:val="nil"/>
              <w:left w:val="nil"/>
              <w:bottom w:val="single" w:sz="8" w:space="0" w:color="AEAEAE"/>
              <w:right w:val="single" w:sz="8" w:space="0" w:color="AEAEAE"/>
            </w:tcBorders>
            <w:shd w:val="clear" w:color="000000" w:fill="E9EEF4"/>
            <w:vAlign w:val="center"/>
            <w:hideMark/>
          </w:tcPr>
          <w:p w14:paraId="159B7BA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-3 500,00</w:t>
            </w:r>
          </w:p>
        </w:tc>
        <w:tc>
          <w:tcPr>
            <w:tcW w:w="1120" w:type="dxa"/>
            <w:tcBorders>
              <w:top w:val="nil"/>
              <w:left w:val="nil"/>
              <w:bottom w:val="single" w:sz="8" w:space="0" w:color="AEAEAE"/>
              <w:right w:val="single" w:sz="8" w:space="0" w:color="AEAEAE"/>
            </w:tcBorders>
            <w:shd w:val="clear" w:color="000000" w:fill="E9EEF4"/>
            <w:vAlign w:val="center"/>
            <w:hideMark/>
          </w:tcPr>
          <w:p w14:paraId="08E2BDC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-580,00</w:t>
            </w:r>
          </w:p>
        </w:tc>
        <w:tc>
          <w:tcPr>
            <w:tcW w:w="1120" w:type="dxa"/>
            <w:tcBorders>
              <w:top w:val="nil"/>
              <w:left w:val="nil"/>
              <w:bottom w:val="single" w:sz="8" w:space="0" w:color="AEAEAE"/>
              <w:right w:val="single" w:sz="8" w:space="0" w:color="auto"/>
            </w:tcBorders>
            <w:shd w:val="clear" w:color="000000" w:fill="E9EEF4"/>
            <w:vAlign w:val="center"/>
            <w:hideMark/>
          </w:tcPr>
          <w:p w14:paraId="7D9789E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r>
      <w:tr w:rsidR="00853ADF" w:rsidRPr="00853ADF" w14:paraId="2216BED1"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B81B1C0"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Hautaan siunaaminen</w:t>
            </w:r>
          </w:p>
        </w:tc>
        <w:tc>
          <w:tcPr>
            <w:tcW w:w="2740" w:type="dxa"/>
            <w:tcBorders>
              <w:top w:val="nil"/>
              <w:left w:val="nil"/>
              <w:bottom w:val="single" w:sz="8" w:space="0" w:color="AEAEAE"/>
              <w:right w:val="single" w:sz="8" w:space="0" w:color="AEAEAE"/>
            </w:tcBorders>
            <w:shd w:val="clear" w:color="000000" w:fill="B7CFE8"/>
            <w:vAlign w:val="center"/>
            <w:hideMark/>
          </w:tcPr>
          <w:p w14:paraId="598CC3C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FFFFFF"/>
            <w:vAlign w:val="center"/>
            <w:hideMark/>
          </w:tcPr>
          <w:p w14:paraId="083E950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14 460,77</w:t>
            </w:r>
          </w:p>
        </w:tc>
        <w:tc>
          <w:tcPr>
            <w:tcW w:w="1120" w:type="dxa"/>
            <w:tcBorders>
              <w:top w:val="nil"/>
              <w:left w:val="nil"/>
              <w:bottom w:val="single" w:sz="8" w:space="0" w:color="AEAEAE"/>
              <w:right w:val="single" w:sz="8" w:space="0" w:color="AEAEAE"/>
            </w:tcBorders>
            <w:shd w:val="clear" w:color="000000" w:fill="FFFFFF"/>
            <w:vAlign w:val="center"/>
            <w:hideMark/>
          </w:tcPr>
          <w:p w14:paraId="63E75C0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18 320,00</w:t>
            </w:r>
          </w:p>
        </w:tc>
        <w:tc>
          <w:tcPr>
            <w:tcW w:w="1120" w:type="dxa"/>
            <w:tcBorders>
              <w:top w:val="nil"/>
              <w:left w:val="nil"/>
              <w:bottom w:val="single" w:sz="8" w:space="0" w:color="AEAEAE"/>
              <w:right w:val="single" w:sz="8" w:space="0" w:color="AEAEAE"/>
            </w:tcBorders>
            <w:shd w:val="clear" w:color="000000" w:fill="FFFFFF"/>
            <w:vAlign w:val="center"/>
            <w:hideMark/>
          </w:tcPr>
          <w:p w14:paraId="3DC2140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14 602,92</w:t>
            </w:r>
          </w:p>
        </w:tc>
        <w:tc>
          <w:tcPr>
            <w:tcW w:w="1120" w:type="dxa"/>
            <w:tcBorders>
              <w:top w:val="nil"/>
              <w:left w:val="nil"/>
              <w:bottom w:val="single" w:sz="8" w:space="0" w:color="AEAEAE"/>
              <w:right w:val="single" w:sz="8" w:space="0" w:color="AEAEAE"/>
            </w:tcBorders>
            <w:shd w:val="clear" w:color="000000" w:fill="FFFFFF"/>
            <w:vAlign w:val="center"/>
            <w:hideMark/>
          </w:tcPr>
          <w:p w14:paraId="5987B6D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14 849,07</w:t>
            </w:r>
          </w:p>
        </w:tc>
        <w:tc>
          <w:tcPr>
            <w:tcW w:w="1120" w:type="dxa"/>
            <w:tcBorders>
              <w:top w:val="nil"/>
              <w:left w:val="nil"/>
              <w:bottom w:val="single" w:sz="8" w:space="0" w:color="AEAEAE"/>
              <w:right w:val="single" w:sz="8" w:space="0" w:color="auto"/>
            </w:tcBorders>
            <w:shd w:val="clear" w:color="000000" w:fill="FFFFFF"/>
            <w:vAlign w:val="center"/>
            <w:hideMark/>
          </w:tcPr>
          <w:p w14:paraId="467F70C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15 099,39</w:t>
            </w:r>
          </w:p>
        </w:tc>
      </w:tr>
      <w:tr w:rsidR="00853ADF" w:rsidRPr="00853ADF" w14:paraId="3793998C"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5DA30BB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5304BF9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E9EEF4"/>
            <w:vAlign w:val="center"/>
            <w:hideMark/>
          </w:tcPr>
          <w:p w14:paraId="7836334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12 118,35</w:t>
            </w:r>
          </w:p>
        </w:tc>
        <w:tc>
          <w:tcPr>
            <w:tcW w:w="1120" w:type="dxa"/>
            <w:tcBorders>
              <w:top w:val="nil"/>
              <w:left w:val="nil"/>
              <w:bottom w:val="single" w:sz="8" w:space="0" w:color="AEAEAE"/>
              <w:right w:val="single" w:sz="8" w:space="0" w:color="AEAEAE"/>
            </w:tcBorders>
            <w:shd w:val="clear" w:color="000000" w:fill="E9EEF4"/>
            <w:vAlign w:val="center"/>
            <w:hideMark/>
          </w:tcPr>
          <w:p w14:paraId="525B2D6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16 160,00</w:t>
            </w:r>
          </w:p>
        </w:tc>
        <w:tc>
          <w:tcPr>
            <w:tcW w:w="1120" w:type="dxa"/>
            <w:tcBorders>
              <w:top w:val="nil"/>
              <w:left w:val="nil"/>
              <w:bottom w:val="single" w:sz="8" w:space="0" w:color="AEAEAE"/>
              <w:right w:val="single" w:sz="8" w:space="0" w:color="AEAEAE"/>
            </w:tcBorders>
            <w:shd w:val="clear" w:color="000000" w:fill="E9EEF4"/>
            <w:vAlign w:val="center"/>
            <w:hideMark/>
          </w:tcPr>
          <w:p w14:paraId="0EEA6C4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11 102,92</w:t>
            </w:r>
          </w:p>
        </w:tc>
        <w:tc>
          <w:tcPr>
            <w:tcW w:w="1120" w:type="dxa"/>
            <w:tcBorders>
              <w:top w:val="nil"/>
              <w:left w:val="nil"/>
              <w:bottom w:val="single" w:sz="8" w:space="0" w:color="AEAEAE"/>
              <w:right w:val="single" w:sz="8" w:space="0" w:color="AEAEAE"/>
            </w:tcBorders>
            <w:shd w:val="clear" w:color="000000" w:fill="E9EEF4"/>
            <w:vAlign w:val="center"/>
            <w:hideMark/>
          </w:tcPr>
          <w:p w14:paraId="524832F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14 269,07</w:t>
            </w:r>
          </w:p>
        </w:tc>
        <w:tc>
          <w:tcPr>
            <w:tcW w:w="1120" w:type="dxa"/>
            <w:tcBorders>
              <w:top w:val="nil"/>
              <w:left w:val="nil"/>
              <w:bottom w:val="single" w:sz="8" w:space="0" w:color="AEAEAE"/>
              <w:right w:val="single" w:sz="8" w:space="0" w:color="auto"/>
            </w:tcBorders>
            <w:shd w:val="clear" w:color="000000" w:fill="E9EEF4"/>
            <w:vAlign w:val="center"/>
            <w:hideMark/>
          </w:tcPr>
          <w:p w14:paraId="36D8D5E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15 099,39</w:t>
            </w:r>
          </w:p>
        </w:tc>
      </w:tr>
      <w:tr w:rsidR="00853ADF" w:rsidRPr="00853ADF" w14:paraId="7F6C6C3E"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34766F65"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3E9C3FDF"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(sisäiset)</w:t>
            </w:r>
          </w:p>
        </w:tc>
        <w:tc>
          <w:tcPr>
            <w:tcW w:w="1120" w:type="dxa"/>
            <w:tcBorders>
              <w:top w:val="nil"/>
              <w:left w:val="nil"/>
              <w:bottom w:val="single" w:sz="8" w:space="0" w:color="AEAEAE"/>
              <w:right w:val="single" w:sz="8" w:space="0" w:color="AEAEAE"/>
            </w:tcBorders>
            <w:shd w:val="clear" w:color="000000" w:fill="FFFFFF"/>
            <w:vAlign w:val="center"/>
            <w:hideMark/>
          </w:tcPr>
          <w:p w14:paraId="0B4B211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44 989,93</w:t>
            </w:r>
          </w:p>
        </w:tc>
        <w:tc>
          <w:tcPr>
            <w:tcW w:w="1120" w:type="dxa"/>
            <w:tcBorders>
              <w:top w:val="nil"/>
              <w:left w:val="nil"/>
              <w:bottom w:val="single" w:sz="8" w:space="0" w:color="AEAEAE"/>
              <w:right w:val="single" w:sz="8" w:space="0" w:color="AEAEAE"/>
            </w:tcBorders>
            <w:shd w:val="clear" w:color="000000" w:fill="FFFFFF"/>
            <w:vAlign w:val="center"/>
            <w:hideMark/>
          </w:tcPr>
          <w:p w14:paraId="5C41F38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69278EE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2DA1209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196CD67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64A56744"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7D817EA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6BE3ED48"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E9EEF4"/>
            <w:vAlign w:val="center"/>
            <w:hideMark/>
          </w:tcPr>
          <w:p w14:paraId="2212DAA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57 108,28</w:t>
            </w:r>
          </w:p>
        </w:tc>
        <w:tc>
          <w:tcPr>
            <w:tcW w:w="1120" w:type="dxa"/>
            <w:tcBorders>
              <w:top w:val="nil"/>
              <w:left w:val="nil"/>
              <w:bottom w:val="single" w:sz="8" w:space="0" w:color="AEAEAE"/>
              <w:right w:val="single" w:sz="8" w:space="0" w:color="AEAEAE"/>
            </w:tcBorders>
            <w:shd w:val="clear" w:color="000000" w:fill="E9EEF4"/>
            <w:vAlign w:val="center"/>
            <w:hideMark/>
          </w:tcPr>
          <w:p w14:paraId="485BA12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16 160,00</w:t>
            </w:r>
          </w:p>
        </w:tc>
        <w:tc>
          <w:tcPr>
            <w:tcW w:w="1120" w:type="dxa"/>
            <w:tcBorders>
              <w:top w:val="nil"/>
              <w:left w:val="nil"/>
              <w:bottom w:val="single" w:sz="8" w:space="0" w:color="AEAEAE"/>
              <w:right w:val="single" w:sz="8" w:space="0" w:color="AEAEAE"/>
            </w:tcBorders>
            <w:shd w:val="clear" w:color="000000" w:fill="E9EEF4"/>
            <w:vAlign w:val="center"/>
            <w:hideMark/>
          </w:tcPr>
          <w:p w14:paraId="7E42E0A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11 102,92</w:t>
            </w:r>
          </w:p>
        </w:tc>
        <w:tc>
          <w:tcPr>
            <w:tcW w:w="1120" w:type="dxa"/>
            <w:tcBorders>
              <w:top w:val="nil"/>
              <w:left w:val="nil"/>
              <w:bottom w:val="single" w:sz="8" w:space="0" w:color="AEAEAE"/>
              <w:right w:val="single" w:sz="8" w:space="0" w:color="AEAEAE"/>
            </w:tcBorders>
            <w:shd w:val="clear" w:color="000000" w:fill="E9EEF4"/>
            <w:vAlign w:val="center"/>
            <w:hideMark/>
          </w:tcPr>
          <w:p w14:paraId="66B19EC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14 269,07</w:t>
            </w:r>
          </w:p>
        </w:tc>
        <w:tc>
          <w:tcPr>
            <w:tcW w:w="1120" w:type="dxa"/>
            <w:tcBorders>
              <w:top w:val="nil"/>
              <w:left w:val="nil"/>
              <w:bottom w:val="single" w:sz="8" w:space="0" w:color="AEAEAE"/>
              <w:right w:val="single" w:sz="8" w:space="0" w:color="auto"/>
            </w:tcBorders>
            <w:shd w:val="clear" w:color="000000" w:fill="E9EEF4"/>
            <w:vAlign w:val="center"/>
            <w:hideMark/>
          </w:tcPr>
          <w:p w14:paraId="4724AA4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15 099,39</w:t>
            </w:r>
          </w:p>
        </w:tc>
      </w:tr>
      <w:tr w:rsidR="00853ADF" w:rsidRPr="00853ADF" w14:paraId="2B37BE40"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3877971C"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5EECED3A"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FFFFFF"/>
            <w:vAlign w:val="center"/>
            <w:hideMark/>
          </w:tcPr>
          <w:p w14:paraId="4255C50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27 525,20</w:t>
            </w:r>
          </w:p>
        </w:tc>
        <w:tc>
          <w:tcPr>
            <w:tcW w:w="1120" w:type="dxa"/>
            <w:tcBorders>
              <w:top w:val="nil"/>
              <w:left w:val="nil"/>
              <w:bottom w:val="single" w:sz="8" w:space="0" w:color="AEAEAE"/>
              <w:right w:val="single" w:sz="8" w:space="0" w:color="AEAEAE"/>
            </w:tcBorders>
            <w:shd w:val="clear" w:color="000000" w:fill="FFFFFF"/>
            <w:vAlign w:val="center"/>
            <w:hideMark/>
          </w:tcPr>
          <w:p w14:paraId="6F747A2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627F177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40B4F0D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788897E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11910A10"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148A6E8D"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1DBFCDC6"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E9EEF4"/>
            <w:vAlign w:val="center"/>
            <w:hideMark/>
          </w:tcPr>
          <w:p w14:paraId="6245E16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84 633,48</w:t>
            </w:r>
          </w:p>
        </w:tc>
        <w:tc>
          <w:tcPr>
            <w:tcW w:w="1120" w:type="dxa"/>
            <w:tcBorders>
              <w:top w:val="nil"/>
              <w:left w:val="nil"/>
              <w:bottom w:val="single" w:sz="8" w:space="0" w:color="auto"/>
              <w:right w:val="single" w:sz="8" w:space="0" w:color="AEAEAE"/>
            </w:tcBorders>
            <w:shd w:val="clear" w:color="000000" w:fill="E9EEF4"/>
            <w:vAlign w:val="center"/>
            <w:hideMark/>
          </w:tcPr>
          <w:p w14:paraId="2DE4CFE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16 160,00</w:t>
            </w:r>
          </w:p>
        </w:tc>
        <w:tc>
          <w:tcPr>
            <w:tcW w:w="1120" w:type="dxa"/>
            <w:tcBorders>
              <w:top w:val="nil"/>
              <w:left w:val="nil"/>
              <w:bottom w:val="single" w:sz="8" w:space="0" w:color="auto"/>
              <w:right w:val="single" w:sz="8" w:space="0" w:color="AEAEAE"/>
            </w:tcBorders>
            <w:shd w:val="clear" w:color="000000" w:fill="E9EEF4"/>
            <w:vAlign w:val="center"/>
            <w:hideMark/>
          </w:tcPr>
          <w:p w14:paraId="3E09E16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11 102,92</w:t>
            </w:r>
          </w:p>
        </w:tc>
        <w:tc>
          <w:tcPr>
            <w:tcW w:w="1120" w:type="dxa"/>
            <w:tcBorders>
              <w:top w:val="nil"/>
              <w:left w:val="nil"/>
              <w:bottom w:val="single" w:sz="8" w:space="0" w:color="auto"/>
              <w:right w:val="single" w:sz="8" w:space="0" w:color="AEAEAE"/>
            </w:tcBorders>
            <w:shd w:val="clear" w:color="000000" w:fill="E9EEF4"/>
            <w:vAlign w:val="center"/>
            <w:hideMark/>
          </w:tcPr>
          <w:p w14:paraId="1C194DF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14 269,07</w:t>
            </w:r>
          </w:p>
        </w:tc>
        <w:tc>
          <w:tcPr>
            <w:tcW w:w="1120" w:type="dxa"/>
            <w:tcBorders>
              <w:top w:val="nil"/>
              <w:left w:val="nil"/>
              <w:bottom w:val="single" w:sz="8" w:space="0" w:color="auto"/>
              <w:right w:val="single" w:sz="8" w:space="0" w:color="auto"/>
            </w:tcBorders>
            <w:shd w:val="clear" w:color="000000" w:fill="E9EEF4"/>
            <w:vAlign w:val="center"/>
            <w:hideMark/>
          </w:tcPr>
          <w:p w14:paraId="11D0C7E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15 099,39</w:t>
            </w:r>
          </w:p>
        </w:tc>
      </w:tr>
      <w:tr w:rsidR="00853ADF" w:rsidRPr="00853ADF" w14:paraId="087F6B30"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43BBCF1"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1002030000</w:t>
            </w:r>
          </w:p>
        </w:tc>
        <w:tc>
          <w:tcPr>
            <w:tcW w:w="2740" w:type="dxa"/>
            <w:tcBorders>
              <w:top w:val="nil"/>
              <w:left w:val="nil"/>
              <w:bottom w:val="single" w:sz="8" w:space="0" w:color="AEAEAE"/>
              <w:right w:val="single" w:sz="8" w:space="0" w:color="AEAEAE"/>
            </w:tcBorders>
            <w:shd w:val="clear" w:color="000000" w:fill="B7CFE8"/>
            <w:vAlign w:val="center"/>
            <w:hideMark/>
          </w:tcPr>
          <w:p w14:paraId="02CC14B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FFFFFF"/>
            <w:vAlign w:val="center"/>
            <w:hideMark/>
          </w:tcPr>
          <w:p w14:paraId="6A43559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-500,00</w:t>
            </w:r>
          </w:p>
        </w:tc>
        <w:tc>
          <w:tcPr>
            <w:tcW w:w="1120" w:type="dxa"/>
            <w:tcBorders>
              <w:top w:val="nil"/>
              <w:left w:val="nil"/>
              <w:bottom w:val="single" w:sz="8" w:space="0" w:color="AEAEAE"/>
              <w:right w:val="single" w:sz="8" w:space="0" w:color="AEAEAE"/>
            </w:tcBorders>
            <w:shd w:val="clear" w:color="000000" w:fill="FFFFFF"/>
            <w:vAlign w:val="center"/>
            <w:hideMark/>
          </w:tcPr>
          <w:p w14:paraId="3436988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-500,00</w:t>
            </w:r>
          </w:p>
        </w:tc>
        <w:tc>
          <w:tcPr>
            <w:tcW w:w="1120" w:type="dxa"/>
            <w:tcBorders>
              <w:top w:val="nil"/>
              <w:left w:val="nil"/>
              <w:bottom w:val="single" w:sz="8" w:space="0" w:color="AEAEAE"/>
              <w:right w:val="single" w:sz="8" w:space="0" w:color="AEAEAE"/>
            </w:tcBorders>
            <w:shd w:val="clear" w:color="000000" w:fill="FFFFFF"/>
            <w:vAlign w:val="center"/>
            <w:hideMark/>
          </w:tcPr>
          <w:p w14:paraId="2D85953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EAEAE"/>
              <w:right w:val="single" w:sz="8" w:space="0" w:color="AEAEAE"/>
            </w:tcBorders>
            <w:shd w:val="clear" w:color="000000" w:fill="FFFFFF"/>
            <w:vAlign w:val="center"/>
            <w:hideMark/>
          </w:tcPr>
          <w:p w14:paraId="78BAE8B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EAEAE"/>
              <w:right w:val="single" w:sz="8" w:space="0" w:color="auto"/>
            </w:tcBorders>
            <w:shd w:val="clear" w:color="000000" w:fill="FFFFFF"/>
            <w:vAlign w:val="center"/>
            <w:hideMark/>
          </w:tcPr>
          <w:p w14:paraId="357FF24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r>
      <w:tr w:rsidR="00853ADF" w:rsidRPr="00853ADF" w14:paraId="3B5214FC"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B3FC38B"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 xml:space="preserve">Muut </w:t>
            </w:r>
            <w:proofErr w:type="spellStart"/>
            <w:r w:rsidRPr="00853ADF">
              <w:rPr>
                <w:rFonts w:ascii="Arial" w:hAnsi="Arial" w:cs="Arial"/>
                <w:b/>
                <w:bCs/>
                <w:color w:val="000000"/>
                <w:sz w:val="16"/>
                <w:szCs w:val="16"/>
              </w:rPr>
              <w:t>kirkoll</w:t>
            </w:r>
            <w:proofErr w:type="spellEnd"/>
            <w:r w:rsidRPr="00853ADF">
              <w:rPr>
                <w:rFonts w:ascii="Arial" w:hAnsi="Arial" w:cs="Arial"/>
                <w:b/>
                <w:bCs/>
                <w:color w:val="000000"/>
                <w:sz w:val="16"/>
                <w:szCs w:val="16"/>
              </w:rPr>
              <w:t>. toimit</w:t>
            </w:r>
          </w:p>
        </w:tc>
        <w:tc>
          <w:tcPr>
            <w:tcW w:w="2740" w:type="dxa"/>
            <w:tcBorders>
              <w:top w:val="nil"/>
              <w:left w:val="nil"/>
              <w:bottom w:val="single" w:sz="8" w:space="0" w:color="AEAEAE"/>
              <w:right w:val="single" w:sz="8" w:space="0" w:color="AEAEAE"/>
            </w:tcBorders>
            <w:shd w:val="clear" w:color="000000" w:fill="B7CFE8"/>
            <w:vAlign w:val="center"/>
            <w:hideMark/>
          </w:tcPr>
          <w:p w14:paraId="783D5A5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E9EEF4"/>
            <w:vAlign w:val="center"/>
            <w:hideMark/>
          </w:tcPr>
          <w:p w14:paraId="64BF102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356,70</w:t>
            </w:r>
          </w:p>
        </w:tc>
        <w:tc>
          <w:tcPr>
            <w:tcW w:w="1120" w:type="dxa"/>
            <w:tcBorders>
              <w:top w:val="nil"/>
              <w:left w:val="nil"/>
              <w:bottom w:val="single" w:sz="8" w:space="0" w:color="AEAEAE"/>
              <w:right w:val="single" w:sz="8" w:space="0" w:color="AEAEAE"/>
            </w:tcBorders>
            <w:shd w:val="clear" w:color="000000" w:fill="E9EEF4"/>
            <w:vAlign w:val="center"/>
            <w:hideMark/>
          </w:tcPr>
          <w:p w14:paraId="10DB4E2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410,00</w:t>
            </w:r>
          </w:p>
        </w:tc>
        <w:tc>
          <w:tcPr>
            <w:tcW w:w="1120" w:type="dxa"/>
            <w:tcBorders>
              <w:top w:val="nil"/>
              <w:left w:val="nil"/>
              <w:bottom w:val="single" w:sz="8" w:space="0" w:color="AEAEAE"/>
              <w:right w:val="single" w:sz="8" w:space="0" w:color="AEAEAE"/>
            </w:tcBorders>
            <w:shd w:val="clear" w:color="000000" w:fill="E9EEF4"/>
            <w:vAlign w:val="center"/>
            <w:hideMark/>
          </w:tcPr>
          <w:p w14:paraId="485231E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450,00</w:t>
            </w:r>
          </w:p>
        </w:tc>
        <w:tc>
          <w:tcPr>
            <w:tcW w:w="1120" w:type="dxa"/>
            <w:tcBorders>
              <w:top w:val="nil"/>
              <w:left w:val="nil"/>
              <w:bottom w:val="single" w:sz="8" w:space="0" w:color="AEAEAE"/>
              <w:right w:val="single" w:sz="8" w:space="0" w:color="AEAEAE"/>
            </w:tcBorders>
            <w:shd w:val="clear" w:color="000000" w:fill="E9EEF4"/>
            <w:vAlign w:val="center"/>
            <w:hideMark/>
          </w:tcPr>
          <w:p w14:paraId="1450DE1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450,00</w:t>
            </w:r>
          </w:p>
        </w:tc>
        <w:tc>
          <w:tcPr>
            <w:tcW w:w="1120" w:type="dxa"/>
            <w:tcBorders>
              <w:top w:val="nil"/>
              <w:left w:val="nil"/>
              <w:bottom w:val="single" w:sz="8" w:space="0" w:color="AEAEAE"/>
              <w:right w:val="single" w:sz="8" w:space="0" w:color="auto"/>
            </w:tcBorders>
            <w:shd w:val="clear" w:color="000000" w:fill="E9EEF4"/>
            <w:vAlign w:val="center"/>
            <w:hideMark/>
          </w:tcPr>
          <w:p w14:paraId="7D65895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450,00</w:t>
            </w:r>
          </w:p>
        </w:tc>
      </w:tr>
      <w:tr w:rsidR="00853ADF" w:rsidRPr="00853ADF" w14:paraId="59B1FEEA"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56FBEDAC"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19D9CF6E"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FFFFFF"/>
            <w:vAlign w:val="center"/>
            <w:hideMark/>
          </w:tcPr>
          <w:p w14:paraId="53F770A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-143,30</w:t>
            </w:r>
          </w:p>
        </w:tc>
        <w:tc>
          <w:tcPr>
            <w:tcW w:w="1120" w:type="dxa"/>
            <w:tcBorders>
              <w:top w:val="nil"/>
              <w:left w:val="nil"/>
              <w:bottom w:val="single" w:sz="8" w:space="0" w:color="AEAEAE"/>
              <w:right w:val="single" w:sz="8" w:space="0" w:color="AEAEAE"/>
            </w:tcBorders>
            <w:shd w:val="clear" w:color="000000" w:fill="FFFFFF"/>
            <w:vAlign w:val="center"/>
            <w:hideMark/>
          </w:tcPr>
          <w:p w14:paraId="56AA5BC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-90,00</w:t>
            </w:r>
          </w:p>
        </w:tc>
        <w:tc>
          <w:tcPr>
            <w:tcW w:w="1120" w:type="dxa"/>
            <w:tcBorders>
              <w:top w:val="nil"/>
              <w:left w:val="nil"/>
              <w:bottom w:val="single" w:sz="8" w:space="0" w:color="AEAEAE"/>
              <w:right w:val="single" w:sz="8" w:space="0" w:color="AEAEAE"/>
            </w:tcBorders>
            <w:shd w:val="clear" w:color="000000" w:fill="FFFFFF"/>
            <w:vAlign w:val="center"/>
            <w:hideMark/>
          </w:tcPr>
          <w:p w14:paraId="60901E0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450,00</w:t>
            </w:r>
          </w:p>
        </w:tc>
        <w:tc>
          <w:tcPr>
            <w:tcW w:w="1120" w:type="dxa"/>
            <w:tcBorders>
              <w:top w:val="nil"/>
              <w:left w:val="nil"/>
              <w:bottom w:val="single" w:sz="8" w:space="0" w:color="AEAEAE"/>
              <w:right w:val="single" w:sz="8" w:space="0" w:color="AEAEAE"/>
            </w:tcBorders>
            <w:shd w:val="clear" w:color="000000" w:fill="FFFFFF"/>
            <w:vAlign w:val="center"/>
            <w:hideMark/>
          </w:tcPr>
          <w:p w14:paraId="13DD2E5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450,00</w:t>
            </w:r>
          </w:p>
        </w:tc>
        <w:tc>
          <w:tcPr>
            <w:tcW w:w="1120" w:type="dxa"/>
            <w:tcBorders>
              <w:top w:val="nil"/>
              <w:left w:val="nil"/>
              <w:bottom w:val="single" w:sz="8" w:space="0" w:color="AEAEAE"/>
              <w:right w:val="single" w:sz="8" w:space="0" w:color="auto"/>
            </w:tcBorders>
            <w:shd w:val="clear" w:color="000000" w:fill="FFFFFF"/>
            <w:vAlign w:val="center"/>
            <w:hideMark/>
          </w:tcPr>
          <w:p w14:paraId="2746943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450,00</w:t>
            </w:r>
          </w:p>
        </w:tc>
      </w:tr>
      <w:tr w:rsidR="00853ADF" w:rsidRPr="00853ADF" w14:paraId="2A2C6794"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C8D4288"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723E27FB"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FFFFFF"/>
            <w:vAlign w:val="center"/>
            <w:hideMark/>
          </w:tcPr>
          <w:p w14:paraId="5590BA7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-143,30</w:t>
            </w:r>
          </w:p>
        </w:tc>
        <w:tc>
          <w:tcPr>
            <w:tcW w:w="1120" w:type="dxa"/>
            <w:tcBorders>
              <w:top w:val="nil"/>
              <w:left w:val="nil"/>
              <w:bottom w:val="single" w:sz="8" w:space="0" w:color="AEAEAE"/>
              <w:right w:val="single" w:sz="8" w:space="0" w:color="AEAEAE"/>
            </w:tcBorders>
            <w:shd w:val="clear" w:color="000000" w:fill="FFFFFF"/>
            <w:vAlign w:val="center"/>
            <w:hideMark/>
          </w:tcPr>
          <w:p w14:paraId="2C4DA7C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-90,00</w:t>
            </w:r>
          </w:p>
        </w:tc>
        <w:tc>
          <w:tcPr>
            <w:tcW w:w="1120" w:type="dxa"/>
            <w:tcBorders>
              <w:top w:val="nil"/>
              <w:left w:val="nil"/>
              <w:bottom w:val="single" w:sz="8" w:space="0" w:color="AEAEAE"/>
              <w:right w:val="single" w:sz="8" w:space="0" w:color="AEAEAE"/>
            </w:tcBorders>
            <w:shd w:val="clear" w:color="000000" w:fill="FFFFFF"/>
            <w:vAlign w:val="center"/>
            <w:hideMark/>
          </w:tcPr>
          <w:p w14:paraId="3A29E9D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450,00</w:t>
            </w:r>
          </w:p>
        </w:tc>
        <w:tc>
          <w:tcPr>
            <w:tcW w:w="1120" w:type="dxa"/>
            <w:tcBorders>
              <w:top w:val="nil"/>
              <w:left w:val="nil"/>
              <w:bottom w:val="single" w:sz="8" w:space="0" w:color="AEAEAE"/>
              <w:right w:val="single" w:sz="8" w:space="0" w:color="AEAEAE"/>
            </w:tcBorders>
            <w:shd w:val="clear" w:color="000000" w:fill="FFFFFF"/>
            <w:vAlign w:val="center"/>
            <w:hideMark/>
          </w:tcPr>
          <w:p w14:paraId="74FBA1B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450,00</w:t>
            </w:r>
          </w:p>
        </w:tc>
        <w:tc>
          <w:tcPr>
            <w:tcW w:w="1120" w:type="dxa"/>
            <w:tcBorders>
              <w:top w:val="nil"/>
              <w:left w:val="nil"/>
              <w:bottom w:val="single" w:sz="8" w:space="0" w:color="AEAEAE"/>
              <w:right w:val="single" w:sz="8" w:space="0" w:color="auto"/>
            </w:tcBorders>
            <w:shd w:val="clear" w:color="000000" w:fill="FFFFFF"/>
            <w:vAlign w:val="center"/>
            <w:hideMark/>
          </w:tcPr>
          <w:p w14:paraId="7477921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450,00</w:t>
            </w:r>
          </w:p>
        </w:tc>
      </w:tr>
      <w:tr w:rsidR="00853ADF" w:rsidRPr="00853ADF" w14:paraId="2F8F81C8"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048E6FE9"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6767FAA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FFFFFF"/>
            <w:vAlign w:val="center"/>
            <w:hideMark/>
          </w:tcPr>
          <w:p w14:paraId="1B07138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-143,30</w:t>
            </w:r>
          </w:p>
        </w:tc>
        <w:tc>
          <w:tcPr>
            <w:tcW w:w="1120" w:type="dxa"/>
            <w:tcBorders>
              <w:top w:val="nil"/>
              <w:left w:val="nil"/>
              <w:bottom w:val="single" w:sz="8" w:space="0" w:color="auto"/>
              <w:right w:val="single" w:sz="8" w:space="0" w:color="AEAEAE"/>
            </w:tcBorders>
            <w:shd w:val="clear" w:color="000000" w:fill="FFFFFF"/>
            <w:vAlign w:val="center"/>
            <w:hideMark/>
          </w:tcPr>
          <w:p w14:paraId="7984495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-90,00</w:t>
            </w:r>
          </w:p>
        </w:tc>
        <w:tc>
          <w:tcPr>
            <w:tcW w:w="1120" w:type="dxa"/>
            <w:tcBorders>
              <w:top w:val="nil"/>
              <w:left w:val="nil"/>
              <w:bottom w:val="single" w:sz="8" w:space="0" w:color="auto"/>
              <w:right w:val="single" w:sz="8" w:space="0" w:color="AEAEAE"/>
            </w:tcBorders>
            <w:shd w:val="clear" w:color="000000" w:fill="FFFFFF"/>
            <w:vAlign w:val="center"/>
            <w:hideMark/>
          </w:tcPr>
          <w:p w14:paraId="62FDF2F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450,00</w:t>
            </w:r>
          </w:p>
        </w:tc>
        <w:tc>
          <w:tcPr>
            <w:tcW w:w="1120" w:type="dxa"/>
            <w:tcBorders>
              <w:top w:val="nil"/>
              <w:left w:val="nil"/>
              <w:bottom w:val="single" w:sz="8" w:space="0" w:color="auto"/>
              <w:right w:val="single" w:sz="8" w:space="0" w:color="AEAEAE"/>
            </w:tcBorders>
            <w:shd w:val="clear" w:color="000000" w:fill="FFFFFF"/>
            <w:vAlign w:val="center"/>
            <w:hideMark/>
          </w:tcPr>
          <w:p w14:paraId="435E79F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450,00</w:t>
            </w:r>
          </w:p>
        </w:tc>
        <w:tc>
          <w:tcPr>
            <w:tcW w:w="1120" w:type="dxa"/>
            <w:tcBorders>
              <w:top w:val="nil"/>
              <w:left w:val="nil"/>
              <w:bottom w:val="single" w:sz="8" w:space="0" w:color="auto"/>
              <w:right w:val="single" w:sz="8" w:space="0" w:color="auto"/>
            </w:tcBorders>
            <w:shd w:val="clear" w:color="000000" w:fill="FFFFFF"/>
            <w:vAlign w:val="center"/>
            <w:hideMark/>
          </w:tcPr>
          <w:p w14:paraId="1A7903B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450,00</w:t>
            </w:r>
          </w:p>
        </w:tc>
      </w:tr>
      <w:tr w:rsidR="00853ADF" w:rsidRPr="00853ADF" w14:paraId="2ED6895C"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2F729F63"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1002050000</w:t>
            </w:r>
          </w:p>
        </w:tc>
        <w:tc>
          <w:tcPr>
            <w:tcW w:w="2740" w:type="dxa"/>
            <w:tcBorders>
              <w:top w:val="nil"/>
              <w:left w:val="nil"/>
              <w:bottom w:val="single" w:sz="8" w:space="0" w:color="AEAEAE"/>
              <w:right w:val="single" w:sz="8" w:space="0" w:color="AEAEAE"/>
            </w:tcBorders>
            <w:shd w:val="clear" w:color="000000" w:fill="B7CFE8"/>
            <w:vAlign w:val="center"/>
            <w:hideMark/>
          </w:tcPr>
          <w:p w14:paraId="5B59689D"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E9EEF4"/>
            <w:vAlign w:val="center"/>
            <w:hideMark/>
          </w:tcPr>
          <w:p w14:paraId="100F2C1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-870,00</w:t>
            </w:r>
          </w:p>
        </w:tc>
        <w:tc>
          <w:tcPr>
            <w:tcW w:w="1120" w:type="dxa"/>
            <w:tcBorders>
              <w:top w:val="nil"/>
              <w:left w:val="nil"/>
              <w:bottom w:val="single" w:sz="8" w:space="0" w:color="AEAEAE"/>
              <w:right w:val="single" w:sz="8" w:space="0" w:color="AEAEAE"/>
            </w:tcBorders>
            <w:shd w:val="clear" w:color="000000" w:fill="E9EEF4"/>
            <w:vAlign w:val="center"/>
            <w:hideMark/>
          </w:tcPr>
          <w:p w14:paraId="311B857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-870,00</w:t>
            </w:r>
          </w:p>
        </w:tc>
        <w:tc>
          <w:tcPr>
            <w:tcW w:w="1120" w:type="dxa"/>
            <w:tcBorders>
              <w:top w:val="nil"/>
              <w:left w:val="nil"/>
              <w:bottom w:val="single" w:sz="8" w:space="0" w:color="AEAEAE"/>
              <w:right w:val="single" w:sz="8" w:space="0" w:color="AEAEAE"/>
            </w:tcBorders>
            <w:shd w:val="clear" w:color="000000" w:fill="E9EEF4"/>
            <w:vAlign w:val="center"/>
            <w:hideMark/>
          </w:tcPr>
          <w:p w14:paraId="07DCCE0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-1 675,00</w:t>
            </w:r>
          </w:p>
        </w:tc>
        <w:tc>
          <w:tcPr>
            <w:tcW w:w="1120" w:type="dxa"/>
            <w:tcBorders>
              <w:top w:val="nil"/>
              <w:left w:val="nil"/>
              <w:bottom w:val="single" w:sz="8" w:space="0" w:color="AEAEAE"/>
              <w:right w:val="single" w:sz="8" w:space="0" w:color="AEAEAE"/>
            </w:tcBorders>
            <w:shd w:val="clear" w:color="000000" w:fill="E9EEF4"/>
            <w:vAlign w:val="center"/>
            <w:hideMark/>
          </w:tcPr>
          <w:p w14:paraId="3CD980B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-279,00</w:t>
            </w:r>
          </w:p>
        </w:tc>
        <w:tc>
          <w:tcPr>
            <w:tcW w:w="1120" w:type="dxa"/>
            <w:tcBorders>
              <w:top w:val="nil"/>
              <w:left w:val="nil"/>
              <w:bottom w:val="single" w:sz="8" w:space="0" w:color="AEAEAE"/>
              <w:right w:val="single" w:sz="8" w:space="0" w:color="auto"/>
            </w:tcBorders>
            <w:shd w:val="clear" w:color="000000" w:fill="E9EEF4"/>
            <w:vAlign w:val="center"/>
            <w:hideMark/>
          </w:tcPr>
          <w:p w14:paraId="7F2AFA7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r>
      <w:tr w:rsidR="00853ADF" w:rsidRPr="00853ADF" w14:paraId="711C2E0B"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77604CD6"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Muut srk-tilaisuudet</w:t>
            </w:r>
          </w:p>
        </w:tc>
        <w:tc>
          <w:tcPr>
            <w:tcW w:w="2740" w:type="dxa"/>
            <w:tcBorders>
              <w:top w:val="nil"/>
              <w:left w:val="nil"/>
              <w:bottom w:val="single" w:sz="8" w:space="0" w:color="AEAEAE"/>
              <w:right w:val="single" w:sz="8" w:space="0" w:color="AEAEAE"/>
            </w:tcBorders>
            <w:shd w:val="clear" w:color="000000" w:fill="B7CFE8"/>
            <w:vAlign w:val="center"/>
            <w:hideMark/>
          </w:tcPr>
          <w:p w14:paraId="44709358"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FFFFFF"/>
            <w:vAlign w:val="center"/>
            <w:hideMark/>
          </w:tcPr>
          <w:p w14:paraId="2DD17C7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35 267,54</w:t>
            </w:r>
          </w:p>
        </w:tc>
        <w:tc>
          <w:tcPr>
            <w:tcW w:w="1120" w:type="dxa"/>
            <w:tcBorders>
              <w:top w:val="nil"/>
              <w:left w:val="nil"/>
              <w:bottom w:val="single" w:sz="8" w:space="0" w:color="AEAEAE"/>
              <w:right w:val="single" w:sz="8" w:space="0" w:color="AEAEAE"/>
            </w:tcBorders>
            <w:shd w:val="clear" w:color="000000" w:fill="FFFFFF"/>
            <w:vAlign w:val="center"/>
            <w:hideMark/>
          </w:tcPr>
          <w:p w14:paraId="58A1F2B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40 390,00</w:t>
            </w:r>
          </w:p>
        </w:tc>
        <w:tc>
          <w:tcPr>
            <w:tcW w:w="1120" w:type="dxa"/>
            <w:tcBorders>
              <w:top w:val="nil"/>
              <w:left w:val="nil"/>
              <w:bottom w:val="single" w:sz="8" w:space="0" w:color="AEAEAE"/>
              <w:right w:val="single" w:sz="8" w:space="0" w:color="AEAEAE"/>
            </w:tcBorders>
            <w:shd w:val="clear" w:color="000000" w:fill="FFFFFF"/>
            <w:vAlign w:val="center"/>
            <w:hideMark/>
          </w:tcPr>
          <w:p w14:paraId="57E8795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33 030,60</w:t>
            </w:r>
          </w:p>
        </w:tc>
        <w:tc>
          <w:tcPr>
            <w:tcW w:w="1120" w:type="dxa"/>
            <w:tcBorders>
              <w:top w:val="nil"/>
              <w:left w:val="nil"/>
              <w:bottom w:val="single" w:sz="8" w:space="0" w:color="AEAEAE"/>
              <w:right w:val="single" w:sz="8" w:space="0" w:color="AEAEAE"/>
            </w:tcBorders>
            <w:shd w:val="clear" w:color="000000" w:fill="FFFFFF"/>
            <w:vAlign w:val="center"/>
            <w:hideMark/>
          </w:tcPr>
          <w:p w14:paraId="0C84074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33 650,22</w:t>
            </w:r>
          </w:p>
        </w:tc>
        <w:tc>
          <w:tcPr>
            <w:tcW w:w="1120" w:type="dxa"/>
            <w:tcBorders>
              <w:top w:val="nil"/>
              <w:left w:val="nil"/>
              <w:bottom w:val="single" w:sz="8" w:space="0" w:color="AEAEAE"/>
              <w:right w:val="single" w:sz="8" w:space="0" w:color="auto"/>
            </w:tcBorders>
            <w:shd w:val="clear" w:color="000000" w:fill="FFFFFF"/>
            <w:vAlign w:val="center"/>
            <w:hideMark/>
          </w:tcPr>
          <w:p w14:paraId="4017EE4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34 280,33</w:t>
            </w:r>
          </w:p>
        </w:tc>
      </w:tr>
      <w:tr w:rsidR="00853ADF" w:rsidRPr="00853ADF" w14:paraId="564C5496"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11F548E"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09FBAF78"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E9EEF4"/>
            <w:vAlign w:val="center"/>
            <w:hideMark/>
          </w:tcPr>
          <w:p w14:paraId="178746F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34 397,54</w:t>
            </w:r>
          </w:p>
        </w:tc>
        <w:tc>
          <w:tcPr>
            <w:tcW w:w="1120" w:type="dxa"/>
            <w:tcBorders>
              <w:top w:val="nil"/>
              <w:left w:val="nil"/>
              <w:bottom w:val="single" w:sz="8" w:space="0" w:color="AEAEAE"/>
              <w:right w:val="single" w:sz="8" w:space="0" w:color="AEAEAE"/>
            </w:tcBorders>
            <w:shd w:val="clear" w:color="000000" w:fill="E9EEF4"/>
            <w:vAlign w:val="center"/>
            <w:hideMark/>
          </w:tcPr>
          <w:p w14:paraId="3BB955C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39 520,00</w:t>
            </w:r>
          </w:p>
        </w:tc>
        <w:tc>
          <w:tcPr>
            <w:tcW w:w="1120" w:type="dxa"/>
            <w:tcBorders>
              <w:top w:val="nil"/>
              <w:left w:val="nil"/>
              <w:bottom w:val="single" w:sz="8" w:space="0" w:color="AEAEAE"/>
              <w:right w:val="single" w:sz="8" w:space="0" w:color="AEAEAE"/>
            </w:tcBorders>
            <w:shd w:val="clear" w:color="000000" w:fill="E9EEF4"/>
            <w:vAlign w:val="center"/>
            <w:hideMark/>
          </w:tcPr>
          <w:p w14:paraId="501D99E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31 355,60</w:t>
            </w:r>
          </w:p>
        </w:tc>
        <w:tc>
          <w:tcPr>
            <w:tcW w:w="1120" w:type="dxa"/>
            <w:tcBorders>
              <w:top w:val="nil"/>
              <w:left w:val="nil"/>
              <w:bottom w:val="single" w:sz="8" w:space="0" w:color="AEAEAE"/>
              <w:right w:val="single" w:sz="8" w:space="0" w:color="AEAEAE"/>
            </w:tcBorders>
            <w:shd w:val="clear" w:color="000000" w:fill="E9EEF4"/>
            <w:vAlign w:val="center"/>
            <w:hideMark/>
          </w:tcPr>
          <w:p w14:paraId="1AA5F32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33 371,22</w:t>
            </w:r>
          </w:p>
        </w:tc>
        <w:tc>
          <w:tcPr>
            <w:tcW w:w="1120" w:type="dxa"/>
            <w:tcBorders>
              <w:top w:val="nil"/>
              <w:left w:val="nil"/>
              <w:bottom w:val="single" w:sz="8" w:space="0" w:color="AEAEAE"/>
              <w:right w:val="single" w:sz="8" w:space="0" w:color="auto"/>
            </w:tcBorders>
            <w:shd w:val="clear" w:color="000000" w:fill="E9EEF4"/>
            <w:vAlign w:val="center"/>
            <w:hideMark/>
          </w:tcPr>
          <w:p w14:paraId="6B6D2C6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34 280,33</w:t>
            </w:r>
          </w:p>
        </w:tc>
      </w:tr>
      <w:tr w:rsidR="00853ADF" w:rsidRPr="00853ADF" w14:paraId="1D252879"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4955E61E"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7F69EEC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E9EEF4"/>
            <w:vAlign w:val="center"/>
            <w:hideMark/>
          </w:tcPr>
          <w:p w14:paraId="1DF9447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34 397,54</w:t>
            </w:r>
          </w:p>
        </w:tc>
        <w:tc>
          <w:tcPr>
            <w:tcW w:w="1120" w:type="dxa"/>
            <w:tcBorders>
              <w:top w:val="nil"/>
              <w:left w:val="nil"/>
              <w:bottom w:val="single" w:sz="8" w:space="0" w:color="AEAEAE"/>
              <w:right w:val="single" w:sz="8" w:space="0" w:color="AEAEAE"/>
            </w:tcBorders>
            <w:shd w:val="clear" w:color="000000" w:fill="E9EEF4"/>
            <w:vAlign w:val="center"/>
            <w:hideMark/>
          </w:tcPr>
          <w:p w14:paraId="7EC582A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39 520,00</w:t>
            </w:r>
          </w:p>
        </w:tc>
        <w:tc>
          <w:tcPr>
            <w:tcW w:w="1120" w:type="dxa"/>
            <w:tcBorders>
              <w:top w:val="nil"/>
              <w:left w:val="nil"/>
              <w:bottom w:val="single" w:sz="8" w:space="0" w:color="AEAEAE"/>
              <w:right w:val="single" w:sz="8" w:space="0" w:color="AEAEAE"/>
            </w:tcBorders>
            <w:shd w:val="clear" w:color="000000" w:fill="E9EEF4"/>
            <w:vAlign w:val="center"/>
            <w:hideMark/>
          </w:tcPr>
          <w:p w14:paraId="7A31CAD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31 355,60</w:t>
            </w:r>
          </w:p>
        </w:tc>
        <w:tc>
          <w:tcPr>
            <w:tcW w:w="1120" w:type="dxa"/>
            <w:tcBorders>
              <w:top w:val="nil"/>
              <w:left w:val="nil"/>
              <w:bottom w:val="single" w:sz="8" w:space="0" w:color="AEAEAE"/>
              <w:right w:val="single" w:sz="8" w:space="0" w:color="AEAEAE"/>
            </w:tcBorders>
            <w:shd w:val="clear" w:color="000000" w:fill="E9EEF4"/>
            <w:vAlign w:val="center"/>
            <w:hideMark/>
          </w:tcPr>
          <w:p w14:paraId="6340285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33 371,22</w:t>
            </w:r>
          </w:p>
        </w:tc>
        <w:tc>
          <w:tcPr>
            <w:tcW w:w="1120" w:type="dxa"/>
            <w:tcBorders>
              <w:top w:val="nil"/>
              <w:left w:val="nil"/>
              <w:bottom w:val="single" w:sz="8" w:space="0" w:color="AEAEAE"/>
              <w:right w:val="single" w:sz="8" w:space="0" w:color="auto"/>
            </w:tcBorders>
            <w:shd w:val="clear" w:color="000000" w:fill="E9EEF4"/>
            <w:vAlign w:val="center"/>
            <w:hideMark/>
          </w:tcPr>
          <w:p w14:paraId="2F59A53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34 280,33</w:t>
            </w:r>
          </w:p>
        </w:tc>
      </w:tr>
      <w:tr w:rsidR="00853ADF" w:rsidRPr="00853ADF" w14:paraId="01419270"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358E617B"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323E760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Poistot ja arvonalentumiset</w:t>
            </w:r>
          </w:p>
        </w:tc>
        <w:tc>
          <w:tcPr>
            <w:tcW w:w="1120" w:type="dxa"/>
            <w:tcBorders>
              <w:top w:val="nil"/>
              <w:left w:val="nil"/>
              <w:bottom w:val="single" w:sz="8" w:space="0" w:color="AEAEAE"/>
              <w:right w:val="single" w:sz="8" w:space="0" w:color="AEAEAE"/>
            </w:tcBorders>
            <w:shd w:val="clear" w:color="000000" w:fill="E9EEF4"/>
            <w:vAlign w:val="center"/>
            <w:hideMark/>
          </w:tcPr>
          <w:p w14:paraId="2142322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13,78</w:t>
            </w:r>
          </w:p>
        </w:tc>
        <w:tc>
          <w:tcPr>
            <w:tcW w:w="1120" w:type="dxa"/>
            <w:tcBorders>
              <w:top w:val="nil"/>
              <w:left w:val="nil"/>
              <w:bottom w:val="single" w:sz="8" w:space="0" w:color="AEAEAE"/>
              <w:right w:val="single" w:sz="8" w:space="0" w:color="AEAEAE"/>
            </w:tcBorders>
            <w:shd w:val="clear" w:color="000000" w:fill="E9EEF4"/>
            <w:vAlign w:val="center"/>
            <w:hideMark/>
          </w:tcPr>
          <w:p w14:paraId="0389B1B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25,00</w:t>
            </w:r>
          </w:p>
        </w:tc>
        <w:tc>
          <w:tcPr>
            <w:tcW w:w="1120" w:type="dxa"/>
            <w:tcBorders>
              <w:top w:val="nil"/>
              <w:left w:val="nil"/>
              <w:bottom w:val="single" w:sz="8" w:space="0" w:color="AEAEAE"/>
              <w:right w:val="single" w:sz="8" w:space="0" w:color="AEAEAE"/>
            </w:tcBorders>
            <w:shd w:val="clear" w:color="000000" w:fill="E9EEF4"/>
            <w:vAlign w:val="center"/>
            <w:hideMark/>
          </w:tcPr>
          <w:p w14:paraId="5473AD3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EAEAE"/>
              <w:right w:val="single" w:sz="8" w:space="0" w:color="AEAEAE"/>
            </w:tcBorders>
            <w:shd w:val="clear" w:color="000000" w:fill="E9EEF4"/>
            <w:vAlign w:val="center"/>
            <w:hideMark/>
          </w:tcPr>
          <w:p w14:paraId="74CA15B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EAEAE"/>
              <w:right w:val="single" w:sz="8" w:space="0" w:color="auto"/>
            </w:tcBorders>
            <w:shd w:val="clear" w:color="000000" w:fill="E9EEF4"/>
            <w:vAlign w:val="center"/>
            <w:hideMark/>
          </w:tcPr>
          <w:p w14:paraId="07AFE06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r>
      <w:tr w:rsidR="00853ADF" w:rsidRPr="00853ADF" w14:paraId="0ADE5E77"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4B9B883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28C46771"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FFFFFF"/>
            <w:vAlign w:val="center"/>
            <w:hideMark/>
          </w:tcPr>
          <w:p w14:paraId="11C11C5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19 173,98</w:t>
            </w:r>
          </w:p>
        </w:tc>
        <w:tc>
          <w:tcPr>
            <w:tcW w:w="1120" w:type="dxa"/>
            <w:tcBorders>
              <w:top w:val="nil"/>
              <w:left w:val="nil"/>
              <w:bottom w:val="single" w:sz="8" w:space="0" w:color="AEAEAE"/>
              <w:right w:val="single" w:sz="8" w:space="0" w:color="AEAEAE"/>
            </w:tcBorders>
            <w:shd w:val="clear" w:color="000000" w:fill="FFFFFF"/>
            <w:vAlign w:val="center"/>
            <w:hideMark/>
          </w:tcPr>
          <w:p w14:paraId="3869EC1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5293BD3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08CEFF6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08283DF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1FE970FE"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0FDAA90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5292B14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E9EEF4"/>
            <w:vAlign w:val="center"/>
            <w:hideMark/>
          </w:tcPr>
          <w:p w14:paraId="60A6EA4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53 585,30</w:t>
            </w:r>
          </w:p>
        </w:tc>
        <w:tc>
          <w:tcPr>
            <w:tcW w:w="1120" w:type="dxa"/>
            <w:tcBorders>
              <w:top w:val="nil"/>
              <w:left w:val="nil"/>
              <w:bottom w:val="single" w:sz="8" w:space="0" w:color="auto"/>
              <w:right w:val="single" w:sz="8" w:space="0" w:color="AEAEAE"/>
            </w:tcBorders>
            <w:shd w:val="clear" w:color="000000" w:fill="E9EEF4"/>
            <w:vAlign w:val="center"/>
            <w:hideMark/>
          </w:tcPr>
          <w:p w14:paraId="7E773DB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39 545,00</w:t>
            </w:r>
          </w:p>
        </w:tc>
        <w:tc>
          <w:tcPr>
            <w:tcW w:w="1120" w:type="dxa"/>
            <w:tcBorders>
              <w:top w:val="nil"/>
              <w:left w:val="nil"/>
              <w:bottom w:val="single" w:sz="8" w:space="0" w:color="auto"/>
              <w:right w:val="single" w:sz="8" w:space="0" w:color="AEAEAE"/>
            </w:tcBorders>
            <w:shd w:val="clear" w:color="000000" w:fill="E9EEF4"/>
            <w:vAlign w:val="center"/>
            <w:hideMark/>
          </w:tcPr>
          <w:p w14:paraId="3F87D36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31 355,60</w:t>
            </w:r>
          </w:p>
        </w:tc>
        <w:tc>
          <w:tcPr>
            <w:tcW w:w="1120" w:type="dxa"/>
            <w:tcBorders>
              <w:top w:val="nil"/>
              <w:left w:val="nil"/>
              <w:bottom w:val="single" w:sz="8" w:space="0" w:color="auto"/>
              <w:right w:val="single" w:sz="8" w:space="0" w:color="AEAEAE"/>
            </w:tcBorders>
            <w:shd w:val="clear" w:color="000000" w:fill="E9EEF4"/>
            <w:vAlign w:val="center"/>
            <w:hideMark/>
          </w:tcPr>
          <w:p w14:paraId="58C6C1C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33 371,22</w:t>
            </w:r>
          </w:p>
        </w:tc>
        <w:tc>
          <w:tcPr>
            <w:tcW w:w="1120" w:type="dxa"/>
            <w:tcBorders>
              <w:top w:val="nil"/>
              <w:left w:val="nil"/>
              <w:bottom w:val="single" w:sz="8" w:space="0" w:color="auto"/>
              <w:right w:val="single" w:sz="8" w:space="0" w:color="auto"/>
            </w:tcBorders>
            <w:shd w:val="clear" w:color="000000" w:fill="E9EEF4"/>
            <w:vAlign w:val="center"/>
            <w:hideMark/>
          </w:tcPr>
          <w:p w14:paraId="5C03FC0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34 280,33</w:t>
            </w:r>
          </w:p>
        </w:tc>
      </w:tr>
      <w:tr w:rsidR="00853ADF" w:rsidRPr="00853ADF" w14:paraId="302347D1"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59A073D3"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1002220000</w:t>
            </w:r>
          </w:p>
        </w:tc>
        <w:tc>
          <w:tcPr>
            <w:tcW w:w="2740" w:type="dxa"/>
            <w:tcBorders>
              <w:top w:val="nil"/>
              <w:left w:val="nil"/>
              <w:bottom w:val="single" w:sz="8" w:space="0" w:color="AEAEAE"/>
              <w:right w:val="single" w:sz="8" w:space="0" w:color="AEAEAE"/>
            </w:tcBorders>
            <w:shd w:val="clear" w:color="000000" w:fill="B7CFE8"/>
            <w:vAlign w:val="center"/>
            <w:hideMark/>
          </w:tcPr>
          <w:p w14:paraId="7B883E4A"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FFFFFF"/>
            <w:vAlign w:val="center"/>
            <w:hideMark/>
          </w:tcPr>
          <w:p w14:paraId="34CA988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-298,00</w:t>
            </w:r>
          </w:p>
        </w:tc>
        <w:tc>
          <w:tcPr>
            <w:tcW w:w="1120" w:type="dxa"/>
            <w:tcBorders>
              <w:top w:val="nil"/>
              <w:left w:val="nil"/>
              <w:bottom w:val="single" w:sz="8" w:space="0" w:color="AEAEAE"/>
              <w:right w:val="single" w:sz="8" w:space="0" w:color="AEAEAE"/>
            </w:tcBorders>
            <w:shd w:val="clear" w:color="000000" w:fill="FFFFFF"/>
            <w:vAlign w:val="center"/>
            <w:hideMark/>
          </w:tcPr>
          <w:p w14:paraId="5B49CEB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-250,00</w:t>
            </w:r>
          </w:p>
        </w:tc>
        <w:tc>
          <w:tcPr>
            <w:tcW w:w="1120" w:type="dxa"/>
            <w:tcBorders>
              <w:top w:val="nil"/>
              <w:left w:val="nil"/>
              <w:bottom w:val="single" w:sz="8" w:space="0" w:color="AEAEAE"/>
              <w:right w:val="single" w:sz="8" w:space="0" w:color="AEAEAE"/>
            </w:tcBorders>
            <w:shd w:val="clear" w:color="000000" w:fill="FFFFFF"/>
            <w:vAlign w:val="center"/>
            <w:hideMark/>
          </w:tcPr>
          <w:p w14:paraId="398BA58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-200,00</w:t>
            </w:r>
          </w:p>
        </w:tc>
        <w:tc>
          <w:tcPr>
            <w:tcW w:w="1120" w:type="dxa"/>
            <w:tcBorders>
              <w:top w:val="nil"/>
              <w:left w:val="nil"/>
              <w:bottom w:val="single" w:sz="8" w:space="0" w:color="AEAEAE"/>
              <w:right w:val="single" w:sz="8" w:space="0" w:color="AEAEAE"/>
            </w:tcBorders>
            <w:shd w:val="clear" w:color="000000" w:fill="FFFFFF"/>
            <w:vAlign w:val="center"/>
            <w:hideMark/>
          </w:tcPr>
          <w:p w14:paraId="3D5B347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-200,00</w:t>
            </w:r>
          </w:p>
        </w:tc>
        <w:tc>
          <w:tcPr>
            <w:tcW w:w="1120" w:type="dxa"/>
            <w:tcBorders>
              <w:top w:val="nil"/>
              <w:left w:val="nil"/>
              <w:bottom w:val="single" w:sz="8" w:space="0" w:color="AEAEAE"/>
              <w:right w:val="single" w:sz="8" w:space="0" w:color="auto"/>
            </w:tcBorders>
            <w:shd w:val="clear" w:color="000000" w:fill="FFFFFF"/>
            <w:vAlign w:val="center"/>
            <w:hideMark/>
          </w:tcPr>
          <w:p w14:paraId="6EF7B68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-200,00</w:t>
            </w:r>
          </w:p>
        </w:tc>
      </w:tr>
      <w:tr w:rsidR="00853ADF" w:rsidRPr="00853ADF" w14:paraId="2552D655"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5486FBDC"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Musiikki</w:t>
            </w:r>
          </w:p>
        </w:tc>
        <w:tc>
          <w:tcPr>
            <w:tcW w:w="2740" w:type="dxa"/>
            <w:tcBorders>
              <w:top w:val="nil"/>
              <w:left w:val="nil"/>
              <w:bottom w:val="single" w:sz="8" w:space="0" w:color="AEAEAE"/>
              <w:right w:val="single" w:sz="8" w:space="0" w:color="AEAEAE"/>
            </w:tcBorders>
            <w:shd w:val="clear" w:color="000000" w:fill="B7CFE8"/>
            <w:vAlign w:val="center"/>
            <w:hideMark/>
          </w:tcPr>
          <w:p w14:paraId="5979061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E9EEF4"/>
            <w:vAlign w:val="center"/>
            <w:hideMark/>
          </w:tcPr>
          <w:p w14:paraId="12EB215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45 114,99</w:t>
            </w:r>
          </w:p>
        </w:tc>
        <w:tc>
          <w:tcPr>
            <w:tcW w:w="1120" w:type="dxa"/>
            <w:tcBorders>
              <w:top w:val="nil"/>
              <w:left w:val="nil"/>
              <w:bottom w:val="single" w:sz="8" w:space="0" w:color="AEAEAE"/>
              <w:right w:val="single" w:sz="8" w:space="0" w:color="AEAEAE"/>
            </w:tcBorders>
            <w:shd w:val="clear" w:color="000000" w:fill="E9EEF4"/>
            <w:vAlign w:val="center"/>
            <w:hideMark/>
          </w:tcPr>
          <w:p w14:paraId="616A7B3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53 190,00</w:t>
            </w:r>
          </w:p>
        </w:tc>
        <w:tc>
          <w:tcPr>
            <w:tcW w:w="1120" w:type="dxa"/>
            <w:tcBorders>
              <w:top w:val="nil"/>
              <w:left w:val="nil"/>
              <w:bottom w:val="single" w:sz="8" w:space="0" w:color="AEAEAE"/>
              <w:right w:val="single" w:sz="8" w:space="0" w:color="AEAEAE"/>
            </w:tcBorders>
            <w:shd w:val="clear" w:color="000000" w:fill="E9EEF4"/>
            <w:vAlign w:val="center"/>
            <w:hideMark/>
          </w:tcPr>
          <w:p w14:paraId="4D05D5C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50 912,15</w:t>
            </w:r>
          </w:p>
        </w:tc>
        <w:tc>
          <w:tcPr>
            <w:tcW w:w="1120" w:type="dxa"/>
            <w:tcBorders>
              <w:top w:val="nil"/>
              <w:left w:val="nil"/>
              <w:bottom w:val="single" w:sz="8" w:space="0" w:color="AEAEAE"/>
              <w:right w:val="single" w:sz="8" w:space="0" w:color="AEAEAE"/>
            </w:tcBorders>
            <w:shd w:val="clear" w:color="000000" w:fill="E9EEF4"/>
            <w:vAlign w:val="center"/>
            <w:hideMark/>
          </w:tcPr>
          <w:p w14:paraId="73E81E1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52 142,15</w:t>
            </w:r>
          </w:p>
        </w:tc>
        <w:tc>
          <w:tcPr>
            <w:tcW w:w="1120" w:type="dxa"/>
            <w:tcBorders>
              <w:top w:val="nil"/>
              <w:left w:val="nil"/>
              <w:bottom w:val="single" w:sz="8" w:space="0" w:color="AEAEAE"/>
              <w:right w:val="single" w:sz="8" w:space="0" w:color="auto"/>
            </w:tcBorders>
            <w:shd w:val="clear" w:color="000000" w:fill="E9EEF4"/>
            <w:vAlign w:val="center"/>
            <w:hideMark/>
          </w:tcPr>
          <w:p w14:paraId="2AD76BE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52 884,48</w:t>
            </w:r>
          </w:p>
        </w:tc>
      </w:tr>
      <w:tr w:rsidR="00853ADF" w:rsidRPr="00853ADF" w14:paraId="0A85B5DD"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75F53FCF"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5C9DEC99"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FFFFFF"/>
            <w:vAlign w:val="center"/>
            <w:hideMark/>
          </w:tcPr>
          <w:p w14:paraId="318A81E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44 816,99</w:t>
            </w:r>
          </w:p>
        </w:tc>
        <w:tc>
          <w:tcPr>
            <w:tcW w:w="1120" w:type="dxa"/>
            <w:tcBorders>
              <w:top w:val="nil"/>
              <w:left w:val="nil"/>
              <w:bottom w:val="single" w:sz="8" w:space="0" w:color="AEAEAE"/>
              <w:right w:val="single" w:sz="8" w:space="0" w:color="AEAEAE"/>
            </w:tcBorders>
            <w:shd w:val="clear" w:color="000000" w:fill="FFFFFF"/>
            <w:vAlign w:val="center"/>
            <w:hideMark/>
          </w:tcPr>
          <w:p w14:paraId="29A71A7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52 940,00</w:t>
            </w:r>
          </w:p>
        </w:tc>
        <w:tc>
          <w:tcPr>
            <w:tcW w:w="1120" w:type="dxa"/>
            <w:tcBorders>
              <w:top w:val="nil"/>
              <w:left w:val="nil"/>
              <w:bottom w:val="single" w:sz="8" w:space="0" w:color="AEAEAE"/>
              <w:right w:val="single" w:sz="8" w:space="0" w:color="AEAEAE"/>
            </w:tcBorders>
            <w:shd w:val="clear" w:color="000000" w:fill="FFFFFF"/>
            <w:vAlign w:val="center"/>
            <w:hideMark/>
          </w:tcPr>
          <w:p w14:paraId="0AB032D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50 712,15</w:t>
            </w:r>
          </w:p>
        </w:tc>
        <w:tc>
          <w:tcPr>
            <w:tcW w:w="1120" w:type="dxa"/>
            <w:tcBorders>
              <w:top w:val="nil"/>
              <w:left w:val="nil"/>
              <w:bottom w:val="single" w:sz="8" w:space="0" w:color="AEAEAE"/>
              <w:right w:val="single" w:sz="8" w:space="0" w:color="AEAEAE"/>
            </w:tcBorders>
            <w:shd w:val="clear" w:color="000000" w:fill="FFFFFF"/>
            <w:vAlign w:val="center"/>
            <w:hideMark/>
          </w:tcPr>
          <w:p w14:paraId="249BE8A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51 942,15</w:t>
            </w:r>
          </w:p>
        </w:tc>
        <w:tc>
          <w:tcPr>
            <w:tcW w:w="1120" w:type="dxa"/>
            <w:tcBorders>
              <w:top w:val="nil"/>
              <w:left w:val="nil"/>
              <w:bottom w:val="single" w:sz="8" w:space="0" w:color="AEAEAE"/>
              <w:right w:val="single" w:sz="8" w:space="0" w:color="auto"/>
            </w:tcBorders>
            <w:shd w:val="clear" w:color="000000" w:fill="FFFFFF"/>
            <w:vAlign w:val="center"/>
            <w:hideMark/>
          </w:tcPr>
          <w:p w14:paraId="0C393A7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52 684,48</w:t>
            </w:r>
          </w:p>
        </w:tc>
      </w:tr>
      <w:tr w:rsidR="00853ADF" w:rsidRPr="00853ADF" w14:paraId="4539FE53"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469E9AB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4DA1C6CD"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(sisäiset)</w:t>
            </w:r>
          </w:p>
        </w:tc>
        <w:tc>
          <w:tcPr>
            <w:tcW w:w="1120" w:type="dxa"/>
            <w:tcBorders>
              <w:top w:val="nil"/>
              <w:left w:val="nil"/>
              <w:bottom w:val="single" w:sz="8" w:space="0" w:color="AEAEAE"/>
              <w:right w:val="single" w:sz="8" w:space="0" w:color="AEAEAE"/>
            </w:tcBorders>
            <w:shd w:val="clear" w:color="000000" w:fill="E9EEF4"/>
            <w:vAlign w:val="center"/>
            <w:hideMark/>
          </w:tcPr>
          <w:p w14:paraId="5254976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19 937,36</w:t>
            </w:r>
          </w:p>
        </w:tc>
        <w:tc>
          <w:tcPr>
            <w:tcW w:w="1120" w:type="dxa"/>
            <w:tcBorders>
              <w:top w:val="nil"/>
              <w:left w:val="nil"/>
              <w:bottom w:val="single" w:sz="8" w:space="0" w:color="AEAEAE"/>
              <w:right w:val="single" w:sz="8" w:space="0" w:color="AEAEAE"/>
            </w:tcBorders>
            <w:shd w:val="clear" w:color="000000" w:fill="E9EEF4"/>
            <w:vAlign w:val="center"/>
            <w:hideMark/>
          </w:tcPr>
          <w:p w14:paraId="1240A6E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554FC20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6FD2BB9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E9EEF4"/>
            <w:vAlign w:val="center"/>
            <w:hideMark/>
          </w:tcPr>
          <w:p w14:paraId="02745DA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1F30A1BF"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5CDE9F8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6399F12D"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FFFFFF"/>
            <w:vAlign w:val="center"/>
            <w:hideMark/>
          </w:tcPr>
          <w:p w14:paraId="23C638F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64 754,35</w:t>
            </w:r>
          </w:p>
        </w:tc>
        <w:tc>
          <w:tcPr>
            <w:tcW w:w="1120" w:type="dxa"/>
            <w:tcBorders>
              <w:top w:val="nil"/>
              <w:left w:val="nil"/>
              <w:bottom w:val="single" w:sz="8" w:space="0" w:color="AEAEAE"/>
              <w:right w:val="single" w:sz="8" w:space="0" w:color="AEAEAE"/>
            </w:tcBorders>
            <w:shd w:val="clear" w:color="000000" w:fill="FFFFFF"/>
            <w:vAlign w:val="center"/>
            <w:hideMark/>
          </w:tcPr>
          <w:p w14:paraId="068451F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52 940,00</w:t>
            </w:r>
          </w:p>
        </w:tc>
        <w:tc>
          <w:tcPr>
            <w:tcW w:w="1120" w:type="dxa"/>
            <w:tcBorders>
              <w:top w:val="nil"/>
              <w:left w:val="nil"/>
              <w:bottom w:val="single" w:sz="8" w:space="0" w:color="AEAEAE"/>
              <w:right w:val="single" w:sz="8" w:space="0" w:color="AEAEAE"/>
            </w:tcBorders>
            <w:shd w:val="clear" w:color="000000" w:fill="FFFFFF"/>
            <w:vAlign w:val="center"/>
            <w:hideMark/>
          </w:tcPr>
          <w:p w14:paraId="1D4962B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50 712,15</w:t>
            </w:r>
          </w:p>
        </w:tc>
        <w:tc>
          <w:tcPr>
            <w:tcW w:w="1120" w:type="dxa"/>
            <w:tcBorders>
              <w:top w:val="nil"/>
              <w:left w:val="nil"/>
              <w:bottom w:val="single" w:sz="8" w:space="0" w:color="AEAEAE"/>
              <w:right w:val="single" w:sz="8" w:space="0" w:color="AEAEAE"/>
            </w:tcBorders>
            <w:shd w:val="clear" w:color="000000" w:fill="FFFFFF"/>
            <w:vAlign w:val="center"/>
            <w:hideMark/>
          </w:tcPr>
          <w:p w14:paraId="235C2B1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51 942,15</w:t>
            </w:r>
          </w:p>
        </w:tc>
        <w:tc>
          <w:tcPr>
            <w:tcW w:w="1120" w:type="dxa"/>
            <w:tcBorders>
              <w:top w:val="nil"/>
              <w:left w:val="nil"/>
              <w:bottom w:val="single" w:sz="8" w:space="0" w:color="AEAEAE"/>
              <w:right w:val="single" w:sz="8" w:space="0" w:color="auto"/>
            </w:tcBorders>
            <w:shd w:val="clear" w:color="000000" w:fill="FFFFFF"/>
            <w:vAlign w:val="center"/>
            <w:hideMark/>
          </w:tcPr>
          <w:p w14:paraId="21ED144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52 684,48</w:t>
            </w:r>
          </w:p>
        </w:tc>
      </w:tr>
      <w:tr w:rsidR="00853ADF" w:rsidRPr="00853ADF" w14:paraId="600902C7"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27B9D2B6"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1ED55E0C"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E9EEF4"/>
            <w:vAlign w:val="center"/>
            <w:hideMark/>
          </w:tcPr>
          <w:p w14:paraId="7A85A23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33 636,31</w:t>
            </w:r>
          </w:p>
        </w:tc>
        <w:tc>
          <w:tcPr>
            <w:tcW w:w="1120" w:type="dxa"/>
            <w:tcBorders>
              <w:top w:val="nil"/>
              <w:left w:val="nil"/>
              <w:bottom w:val="single" w:sz="8" w:space="0" w:color="AEAEAE"/>
              <w:right w:val="single" w:sz="8" w:space="0" w:color="AEAEAE"/>
            </w:tcBorders>
            <w:shd w:val="clear" w:color="000000" w:fill="E9EEF4"/>
            <w:vAlign w:val="center"/>
            <w:hideMark/>
          </w:tcPr>
          <w:p w14:paraId="73ADDA9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6FA8E54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3D715ED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E9EEF4"/>
            <w:vAlign w:val="center"/>
            <w:hideMark/>
          </w:tcPr>
          <w:p w14:paraId="41511E6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4F6C3C34"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54BC7B8F"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5DDD1309"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FFFFFF"/>
            <w:vAlign w:val="center"/>
            <w:hideMark/>
          </w:tcPr>
          <w:p w14:paraId="0530244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98 390,66</w:t>
            </w:r>
          </w:p>
        </w:tc>
        <w:tc>
          <w:tcPr>
            <w:tcW w:w="1120" w:type="dxa"/>
            <w:tcBorders>
              <w:top w:val="nil"/>
              <w:left w:val="nil"/>
              <w:bottom w:val="single" w:sz="8" w:space="0" w:color="auto"/>
              <w:right w:val="single" w:sz="8" w:space="0" w:color="AEAEAE"/>
            </w:tcBorders>
            <w:shd w:val="clear" w:color="000000" w:fill="FFFFFF"/>
            <w:vAlign w:val="center"/>
            <w:hideMark/>
          </w:tcPr>
          <w:p w14:paraId="22ED644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52 940,00</w:t>
            </w:r>
          </w:p>
        </w:tc>
        <w:tc>
          <w:tcPr>
            <w:tcW w:w="1120" w:type="dxa"/>
            <w:tcBorders>
              <w:top w:val="nil"/>
              <w:left w:val="nil"/>
              <w:bottom w:val="single" w:sz="8" w:space="0" w:color="auto"/>
              <w:right w:val="single" w:sz="8" w:space="0" w:color="AEAEAE"/>
            </w:tcBorders>
            <w:shd w:val="clear" w:color="000000" w:fill="FFFFFF"/>
            <w:vAlign w:val="center"/>
            <w:hideMark/>
          </w:tcPr>
          <w:p w14:paraId="082BF9F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50 712,15</w:t>
            </w:r>
          </w:p>
        </w:tc>
        <w:tc>
          <w:tcPr>
            <w:tcW w:w="1120" w:type="dxa"/>
            <w:tcBorders>
              <w:top w:val="nil"/>
              <w:left w:val="nil"/>
              <w:bottom w:val="single" w:sz="8" w:space="0" w:color="auto"/>
              <w:right w:val="single" w:sz="8" w:space="0" w:color="AEAEAE"/>
            </w:tcBorders>
            <w:shd w:val="clear" w:color="000000" w:fill="FFFFFF"/>
            <w:vAlign w:val="center"/>
            <w:hideMark/>
          </w:tcPr>
          <w:p w14:paraId="1A2239B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51 942,15</w:t>
            </w:r>
          </w:p>
        </w:tc>
        <w:tc>
          <w:tcPr>
            <w:tcW w:w="1120" w:type="dxa"/>
            <w:tcBorders>
              <w:top w:val="nil"/>
              <w:left w:val="nil"/>
              <w:bottom w:val="single" w:sz="8" w:space="0" w:color="auto"/>
              <w:right w:val="single" w:sz="8" w:space="0" w:color="auto"/>
            </w:tcBorders>
            <w:shd w:val="clear" w:color="000000" w:fill="FFFFFF"/>
            <w:vAlign w:val="center"/>
            <w:hideMark/>
          </w:tcPr>
          <w:p w14:paraId="2E0D4DB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52 684,48</w:t>
            </w:r>
          </w:p>
        </w:tc>
      </w:tr>
      <w:tr w:rsidR="00853ADF" w:rsidRPr="00853ADF" w14:paraId="002656BF"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64E69FD"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1002220100</w:t>
            </w:r>
          </w:p>
        </w:tc>
        <w:tc>
          <w:tcPr>
            <w:tcW w:w="2740" w:type="dxa"/>
            <w:tcBorders>
              <w:top w:val="nil"/>
              <w:left w:val="nil"/>
              <w:bottom w:val="single" w:sz="8" w:space="0" w:color="AEAEAE"/>
              <w:right w:val="single" w:sz="8" w:space="0" w:color="AEAEAE"/>
            </w:tcBorders>
            <w:shd w:val="clear" w:color="000000" w:fill="B7CFE8"/>
            <w:vAlign w:val="center"/>
            <w:hideMark/>
          </w:tcPr>
          <w:p w14:paraId="0944D34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FFFFFF"/>
            <w:vAlign w:val="center"/>
            <w:hideMark/>
          </w:tcPr>
          <w:p w14:paraId="3068E48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1 116,23</w:t>
            </w:r>
          </w:p>
        </w:tc>
        <w:tc>
          <w:tcPr>
            <w:tcW w:w="1120" w:type="dxa"/>
            <w:tcBorders>
              <w:top w:val="nil"/>
              <w:left w:val="nil"/>
              <w:bottom w:val="single" w:sz="8" w:space="0" w:color="AEAEAE"/>
              <w:right w:val="single" w:sz="8" w:space="0" w:color="AEAEAE"/>
            </w:tcBorders>
            <w:shd w:val="clear" w:color="000000" w:fill="FFFFFF"/>
            <w:vAlign w:val="center"/>
            <w:hideMark/>
          </w:tcPr>
          <w:p w14:paraId="4314550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2 310,00</w:t>
            </w:r>
          </w:p>
        </w:tc>
        <w:tc>
          <w:tcPr>
            <w:tcW w:w="1120" w:type="dxa"/>
            <w:tcBorders>
              <w:top w:val="nil"/>
              <w:left w:val="nil"/>
              <w:bottom w:val="single" w:sz="8" w:space="0" w:color="AEAEAE"/>
              <w:right w:val="single" w:sz="8" w:space="0" w:color="AEAEAE"/>
            </w:tcBorders>
            <w:shd w:val="clear" w:color="000000" w:fill="FFFFFF"/>
            <w:vAlign w:val="center"/>
            <w:hideMark/>
          </w:tcPr>
          <w:p w14:paraId="7E0DDD2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1 950,00</w:t>
            </w:r>
          </w:p>
        </w:tc>
        <w:tc>
          <w:tcPr>
            <w:tcW w:w="1120" w:type="dxa"/>
            <w:tcBorders>
              <w:top w:val="nil"/>
              <w:left w:val="nil"/>
              <w:bottom w:val="single" w:sz="8" w:space="0" w:color="AEAEAE"/>
              <w:right w:val="single" w:sz="8" w:space="0" w:color="AEAEAE"/>
            </w:tcBorders>
            <w:shd w:val="clear" w:color="000000" w:fill="FFFFFF"/>
            <w:vAlign w:val="center"/>
            <w:hideMark/>
          </w:tcPr>
          <w:p w14:paraId="74EA208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1 950,00</w:t>
            </w:r>
          </w:p>
        </w:tc>
        <w:tc>
          <w:tcPr>
            <w:tcW w:w="1120" w:type="dxa"/>
            <w:tcBorders>
              <w:top w:val="nil"/>
              <w:left w:val="nil"/>
              <w:bottom w:val="single" w:sz="8" w:space="0" w:color="AEAEAE"/>
              <w:right w:val="single" w:sz="8" w:space="0" w:color="auto"/>
            </w:tcBorders>
            <w:shd w:val="clear" w:color="000000" w:fill="FFFFFF"/>
            <w:vAlign w:val="center"/>
            <w:hideMark/>
          </w:tcPr>
          <w:p w14:paraId="54EF6C9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1 950,00</w:t>
            </w:r>
          </w:p>
        </w:tc>
      </w:tr>
      <w:tr w:rsidR="00853ADF" w:rsidRPr="00853ADF" w14:paraId="7D9A6891"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59DA8818"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Kirkkokuoro</w:t>
            </w:r>
          </w:p>
        </w:tc>
        <w:tc>
          <w:tcPr>
            <w:tcW w:w="2740" w:type="dxa"/>
            <w:tcBorders>
              <w:top w:val="nil"/>
              <w:left w:val="nil"/>
              <w:bottom w:val="single" w:sz="8" w:space="0" w:color="AEAEAE"/>
              <w:right w:val="single" w:sz="8" w:space="0" w:color="AEAEAE"/>
            </w:tcBorders>
            <w:shd w:val="clear" w:color="000000" w:fill="B7CFE8"/>
            <w:vAlign w:val="center"/>
            <w:hideMark/>
          </w:tcPr>
          <w:p w14:paraId="2FA3EF1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E9EEF4"/>
            <w:vAlign w:val="center"/>
            <w:hideMark/>
          </w:tcPr>
          <w:p w14:paraId="3F181C9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1 116,23</w:t>
            </w:r>
          </w:p>
        </w:tc>
        <w:tc>
          <w:tcPr>
            <w:tcW w:w="1120" w:type="dxa"/>
            <w:tcBorders>
              <w:top w:val="nil"/>
              <w:left w:val="nil"/>
              <w:bottom w:val="single" w:sz="8" w:space="0" w:color="AEAEAE"/>
              <w:right w:val="single" w:sz="8" w:space="0" w:color="AEAEAE"/>
            </w:tcBorders>
            <w:shd w:val="clear" w:color="000000" w:fill="E9EEF4"/>
            <w:vAlign w:val="center"/>
            <w:hideMark/>
          </w:tcPr>
          <w:p w14:paraId="1B0CF75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2 310,00</w:t>
            </w:r>
          </w:p>
        </w:tc>
        <w:tc>
          <w:tcPr>
            <w:tcW w:w="1120" w:type="dxa"/>
            <w:tcBorders>
              <w:top w:val="nil"/>
              <w:left w:val="nil"/>
              <w:bottom w:val="single" w:sz="8" w:space="0" w:color="AEAEAE"/>
              <w:right w:val="single" w:sz="8" w:space="0" w:color="AEAEAE"/>
            </w:tcBorders>
            <w:shd w:val="clear" w:color="000000" w:fill="E9EEF4"/>
            <w:vAlign w:val="center"/>
            <w:hideMark/>
          </w:tcPr>
          <w:p w14:paraId="5B7A7AF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1 950,00</w:t>
            </w:r>
          </w:p>
        </w:tc>
        <w:tc>
          <w:tcPr>
            <w:tcW w:w="1120" w:type="dxa"/>
            <w:tcBorders>
              <w:top w:val="nil"/>
              <w:left w:val="nil"/>
              <w:bottom w:val="single" w:sz="8" w:space="0" w:color="AEAEAE"/>
              <w:right w:val="single" w:sz="8" w:space="0" w:color="AEAEAE"/>
            </w:tcBorders>
            <w:shd w:val="clear" w:color="000000" w:fill="E9EEF4"/>
            <w:vAlign w:val="center"/>
            <w:hideMark/>
          </w:tcPr>
          <w:p w14:paraId="04CBF07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1 950,00</w:t>
            </w:r>
          </w:p>
        </w:tc>
        <w:tc>
          <w:tcPr>
            <w:tcW w:w="1120" w:type="dxa"/>
            <w:tcBorders>
              <w:top w:val="nil"/>
              <w:left w:val="nil"/>
              <w:bottom w:val="single" w:sz="8" w:space="0" w:color="AEAEAE"/>
              <w:right w:val="single" w:sz="8" w:space="0" w:color="auto"/>
            </w:tcBorders>
            <w:shd w:val="clear" w:color="000000" w:fill="E9EEF4"/>
            <w:vAlign w:val="center"/>
            <w:hideMark/>
          </w:tcPr>
          <w:p w14:paraId="1ED5729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1 950,00</w:t>
            </w:r>
          </w:p>
        </w:tc>
      </w:tr>
      <w:tr w:rsidR="00853ADF" w:rsidRPr="00853ADF" w14:paraId="498124DB"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27AA6EB9"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50668659"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E9EEF4"/>
            <w:vAlign w:val="center"/>
            <w:hideMark/>
          </w:tcPr>
          <w:p w14:paraId="083CE7B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1 116,23</w:t>
            </w:r>
          </w:p>
        </w:tc>
        <w:tc>
          <w:tcPr>
            <w:tcW w:w="1120" w:type="dxa"/>
            <w:tcBorders>
              <w:top w:val="nil"/>
              <w:left w:val="nil"/>
              <w:bottom w:val="single" w:sz="8" w:space="0" w:color="AEAEAE"/>
              <w:right w:val="single" w:sz="8" w:space="0" w:color="AEAEAE"/>
            </w:tcBorders>
            <w:shd w:val="clear" w:color="000000" w:fill="E9EEF4"/>
            <w:vAlign w:val="center"/>
            <w:hideMark/>
          </w:tcPr>
          <w:p w14:paraId="23911F3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2 310,00</w:t>
            </w:r>
          </w:p>
        </w:tc>
        <w:tc>
          <w:tcPr>
            <w:tcW w:w="1120" w:type="dxa"/>
            <w:tcBorders>
              <w:top w:val="nil"/>
              <w:left w:val="nil"/>
              <w:bottom w:val="single" w:sz="8" w:space="0" w:color="AEAEAE"/>
              <w:right w:val="single" w:sz="8" w:space="0" w:color="AEAEAE"/>
            </w:tcBorders>
            <w:shd w:val="clear" w:color="000000" w:fill="E9EEF4"/>
            <w:vAlign w:val="center"/>
            <w:hideMark/>
          </w:tcPr>
          <w:p w14:paraId="1168018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1 950,00</w:t>
            </w:r>
          </w:p>
        </w:tc>
        <w:tc>
          <w:tcPr>
            <w:tcW w:w="1120" w:type="dxa"/>
            <w:tcBorders>
              <w:top w:val="nil"/>
              <w:left w:val="nil"/>
              <w:bottom w:val="single" w:sz="8" w:space="0" w:color="AEAEAE"/>
              <w:right w:val="single" w:sz="8" w:space="0" w:color="AEAEAE"/>
            </w:tcBorders>
            <w:shd w:val="clear" w:color="000000" w:fill="E9EEF4"/>
            <w:vAlign w:val="center"/>
            <w:hideMark/>
          </w:tcPr>
          <w:p w14:paraId="5E0FBC3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1 950,00</w:t>
            </w:r>
          </w:p>
        </w:tc>
        <w:tc>
          <w:tcPr>
            <w:tcW w:w="1120" w:type="dxa"/>
            <w:tcBorders>
              <w:top w:val="nil"/>
              <w:left w:val="nil"/>
              <w:bottom w:val="single" w:sz="8" w:space="0" w:color="AEAEAE"/>
              <w:right w:val="single" w:sz="8" w:space="0" w:color="auto"/>
            </w:tcBorders>
            <w:shd w:val="clear" w:color="000000" w:fill="E9EEF4"/>
            <w:vAlign w:val="center"/>
            <w:hideMark/>
          </w:tcPr>
          <w:p w14:paraId="1CB43C7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1 950,00</w:t>
            </w:r>
          </w:p>
        </w:tc>
      </w:tr>
      <w:tr w:rsidR="00853ADF" w:rsidRPr="00853ADF" w14:paraId="75A1AF9A"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7A6FCE28"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2E44C44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E9EEF4"/>
            <w:vAlign w:val="center"/>
            <w:hideMark/>
          </w:tcPr>
          <w:p w14:paraId="1F299E7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1 116,23</w:t>
            </w:r>
          </w:p>
        </w:tc>
        <w:tc>
          <w:tcPr>
            <w:tcW w:w="1120" w:type="dxa"/>
            <w:tcBorders>
              <w:top w:val="nil"/>
              <w:left w:val="nil"/>
              <w:bottom w:val="single" w:sz="8" w:space="0" w:color="auto"/>
              <w:right w:val="single" w:sz="8" w:space="0" w:color="AEAEAE"/>
            </w:tcBorders>
            <w:shd w:val="clear" w:color="000000" w:fill="E9EEF4"/>
            <w:vAlign w:val="center"/>
            <w:hideMark/>
          </w:tcPr>
          <w:p w14:paraId="1AB2406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2 310,00</w:t>
            </w:r>
          </w:p>
        </w:tc>
        <w:tc>
          <w:tcPr>
            <w:tcW w:w="1120" w:type="dxa"/>
            <w:tcBorders>
              <w:top w:val="nil"/>
              <w:left w:val="nil"/>
              <w:bottom w:val="single" w:sz="8" w:space="0" w:color="auto"/>
              <w:right w:val="single" w:sz="8" w:space="0" w:color="AEAEAE"/>
            </w:tcBorders>
            <w:shd w:val="clear" w:color="000000" w:fill="E9EEF4"/>
            <w:vAlign w:val="center"/>
            <w:hideMark/>
          </w:tcPr>
          <w:p w14:paraId="435DC08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1 950,00</w:t>
            </w:r>
          </w:p>
        </w:tc>
        <w:tc>
          <w:tcPr>
            <w:tcW w:w="1120" w:type="dxa"/>
            <w:tcBorders>
              <w:top w:val="nil"/>
              <w:left w:val="nil"/>
              <w:bottom w:val="single" w:sz="8" w:space="0" w:color="auto"/>
              <w:right w:val="single" w:sz="8" w:space="0" w:color="AEAEAE"/>
            </w:tcBorders>
            <w:shd w:val="clear" w:color="000000" w:fill="E9EEF4"/>
            <w:vAlign w:val="center"/>
            <w:hideMark/>
          </w:tcPr>
          <w:p w14:paraId="7EB0DB3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1 950,00</w:t>
            </w:r>
          </w:p>
        </w:tc>
        <w:tc>
          <w:tcPr>
            <w:tcW w:w="1120" w:type="dxa"/>
            <w:tcBorders>
              <w:top w:val="nil"/>
              <w:left w:val="nil"/>
              <w:bottom w:val="single" w:sz="8" w:space="0" w:color="auto"/>
              <w:right w:val="single" w:sz="8" w:space="0" w:color="auto"/>
            </w:tcBorders>
            <w:shd w:val="clear" w:color="000000" w:fill="E9EEF4"/>
            <w:vAlign w:val="center"/>
            <w:hideMark/>
          </w:tcPr>
          <w:p w14:paraId="61D64F0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1 950,00</w:t>
            </w:r>
          </w:p>
        </w:tc>
      </w:tr>
      <w:tr w:rsidR="00853ADF" w:rsidRPr="00853ADF" w14:paraId="590F1258" w14:textId="77777777" w:rsidTr="00853ADF">
        <w:trPr>
          <w:trHeight w:val="315"/>
        </w:trPr>
        <w:tc>
          <w:tcPr>
            <w:tcW w:w="2040" w:type="dxa"/>
            <w:tcBorders>
              <w:top w:val="nil"/>
              <w:left w:val="single" w:sz="8" w:space="0" w:color="auto"/>
              <w:bottom w:val="single" w:sz="8" w:space="0" w:color="AEAEAE"/>
              <w:right w:val="nil"/>
            </w:tcBorders>
            <w:shd w:val="clear" w:color="000000" w:fill="C6C4C4"/>
            <w:vAlign w:val="center"/>
            <w:hideMark/>
          </w:tcPr>
          <w:p w14:paraId="56DAA9C5"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1002310000</w:t>
            </w:r>
          </w:p>
        </w:tc>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1DAFCA1A"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FFFFFF"/>
            <w:vAlign w:val="center"/>
            <w:hideMark/>
          </w:tcPr>
          <w:p w14:paraId="7BE9119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3755FA3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-150,00</w:t>
            </w:r>
          </w:p>
        </w:tc>
        <w:tc>
          <w:tcPr>
            <w:tcW w:w="1120" w:type="dxa"/>
            <w:tcBorders>
              <w:top w:val="nil"/>
              <w:left w:val="nil"/>
              <w:bottom w:val="single" w:sz="8" w:space="0" w:color="AEAEAE"/>
              <w:right w:val="single" w:sz="8" w:space="0" w:color="AEAEAE"/>
            </w:tcBorders>
            <w:shd w:val="clear" w:color="000000" w:fill="FFFFFF"/>
            <w:vAlign w:val="center"/>
            <w:hideMark/>
          </w:tcPr>
          <w:p w14:paraId="786D211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-150,00</w:t>
            </w:r>
          </w:p>
        </w:tc>
        <w:tc>
          <w:tcPr>
            <w:tcW w:w="1120" w:type="dxa"/>
            <w:tcBorders>
              <w:top w:val="nil"/>
              <w:left w:val="nil"/>
              <w:bottom w:val="single" w:sz="8" w:space="0" w:color="AEAEAE"/>
              <w:right w:val="single" w:sz="8" w:space="0" w:color="AEAEAE"/>
            </w:tcBorders>
            <w:shd w:val="clear" w:color="000000" w:fill="FFFFFF"/>
            <w:vAlign w:val="center"/>
            <w:hideMark/>
          </w:tcPr>
          <w:p w14:paraId="0D9C4F8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-150,00</w:t>
            </w:r>
          </w:p>
        </w:tc>
        <w:tc>
          <w:tcPr>
            <w:tcW w:w="1120" w:type="dxa"/>
            <w:tcBorders>
              <w:top w:val="nil"/>
              <w:left w:val="nil"/>
              <w:bottom w:val="single" w:sz="8" w:space="0" w:color="AEAEAE"/>
              <w:right w:val="single" w:sz="8" w:space="0" w:color="auto"/>
            </w:tcBorders>
            <w:shd w:val="clear" w:color="000000" w:fill="FFFFFF"/>
            <w:vAlign w:val="center"/>
            <w:hideMark/>
          </w:tcPr>
          <w:p w14:paraId="40A3701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-150,00</w:t>
            </w:r>
          </w:p>
        </w:tc>
      </w:tr>
      <w:tr w:rsidR="00853ADF" w:rsidRPr="00853ADF" w14:paraId="24B700D9"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323F8F77"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lastRenderedPageBreak/>
              <w:t>Päivä- ja perhekerho</w:t>
            </w:r>
          </w:p>
        </w:tc>
        <w:tc>
          <w:tcPr>
            <w:tcW w:w="2740" w:type="dxa"/>
            <w:tcBorders>
              <w:top w:val="nil"/>
              <w:left w:val="nil"/>
              <w:bottom w:val="single" w:sz="8" w:space="0" w:color="AEAEAE"/>
              <w:right w:val="single" w:sz="8" w:space="0" w:color="AEAEAE"/>
            </w:tcBorders>
            <w:shd w:val="clear" w:color="000000" w:fill="B7CFE8"/>
            <w:vAlign w:val="center"/>
            <w:hideMark/>
          </w:tcPr>
          <w:p w14:paraId="4B6F855F"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E9EEF4"/>
            <w:vAlign w:val="center"/>
            <w:hideMark/>
          </w:tcPr>
          <w:p w14:paraId="105C6FB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8 606,53</w:t>
            </w:r>
          </w:p>
        </w:tc>
        <w:tc>
          <w:tcPr>
            <w:tcW w:w="1120" w:type="dxa"/>
            <w:tcBorders>
              <w:top w:val="nil"/>
              <w:left w:val="nil"/>
              <w:bottom w:val="single" w:sz="8" w:space="0" w:color="AEAEAE"/>
              <w:right w:val="single" w:sz="8" w:space="0" w:color="AEAEAE"/>
            </w:tcBorders>
            <w:shd w:val="clear" w:color="000000" w:fill="E9EEF4"/>
            <w:vAlign w:val="center"/>
            <w:hideMark/>
          </w:tcPr>
          <w:p w14:paraId="4537AAE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21 660,00</w:t>
            </w:r>
          </w:p>
        </w:tc>
        <w:tc>
          <w:tcPr>
            <w:tcW w:w="1120" w:type="dxa"/>
            <w:tcBorders>
              <w:top w:val="nil"/>
              <w:left w:val="nil"/>
              <w:bottom w:val="single" w:sz="8" w:space="0" w:color="AEAEAE"/>
              <w:right w:val="single" w:sz="8" w:space="0" w:color="AEAEAE"/>
            </w:tcBorders>
            <w:shd w:val="clear" w:color="000000" w:fill="E9EEF4"/>
            <w:vAlign w:val="center"/>
            <w:hideMark/>
          </w:tcPr>
          <w:p w14:paraId="03A3784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16 246,27</w:t>
            </w:r>
          </w:p>
        </w:tc>
        <w:tc>
          <w:tcPr>
            <w:tcW w:w="1120" w:type="dxa"/>
            <w:tcBorders>
              <w:top w:val="nil"/>
              <w:left w:val="nil"/>
              <w:bottom w:val="single" w:sz="8" w:space="0" w:color="AEAEAE"/>
              <w:right w:val="single" w:sz="8" w:space="0" w:color="AEAEAE"/>
            </w:tcBorders>
            <w:shd w:val="clear" w:color="000000" w:fill="E9EEF4"/>
            <w:vAlign w:val="center"/>
            <w:hideMark/>
          </w:tcPr>
          <w:p w14:paraId="314AA71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17 374,76</w:t>
            </w:r>
          </w:p>
        </w:tc>
        <w:tc>
          <w:tcPr>
            <w:tcW w:w="1120" w:type="dxa"/>
            <w:tcBorders>
              <w:top w:val="nil"/>
              <w:left w:val="nil"/>
              <w:bottom w:val="single" w:sz="8" w:space="0" w:color="AEAEAE"/>
              <w:right w:val="single" w:sz="8" w:space="0" w:color="auto"/>
            </w:tcBorders>
            <w:shd w:val="clear" w:color="000000" w:fill="E9EEF4"/>
            <w:vAlign w:val="center"/>
            <w:hideMark/>
          </w:tcPr>
          <w:p w14:paraId="17F81E8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17 645,99</w:t>
            </w:r>
          </w:p>
        </w:tc>
      </w:tr>
      <w:tr w:rsidR="00853ADF" w:rsidRPr="00853ADF" w14:paraId="4510C934"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BA85156"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2345152E"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FFFFFF"/>
            <w:vAlign w:val="center"/>
            <w:hideMark/>
          </w:tcPr>
          <w:p w14:paraId="2C4A3D6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8 606,53</w:t>
            </w:r>
          </w:p>
        </w:tc>
        <w:tc>
          <w:tcPr>
            <w:tcW w:w="1120" w:type="dxa"/>
            <w:tcBorders>
              <w:top w:val="nil"/>
              <w:left w:val="nil"/>
              <w:bottom w:val="single" w:sz="8" w:space="0" w:color="AEAEAE"/>
              <w:right w:val="single" w:sz="8" w:space="0" w:color="AEAEAE"/>
            </w:tcBorders>
            <w:shd w:val="clear" w:color="000000" w:fill="FFFFFF"/>
            <w:vAlign w:val="center"/>
            <w:hideMark/>
          </w:tcPr>
          <w:p w14:paraId="3721B0D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21 510,00</w:t>
            </w:r>
          </w:p>
        </w:tc>
        <w:tc>
          <w:tcPr>
            <w:tcW w:w="1120" w:type="dxa"/>
            <w:tcBorders>
              <w:top w:val="nil"/>
              <w:left w:val="nil"/>
              <w:bottom w:val="single" w:sz="8" w:space="0" w:color="AEAEAE"/>
              <w:right w:val="single" w:sz="8" w:space="0" w:color="AEAEAE"/>
            </w:tcBorders>
            <w:shd w:val="clear" w:color="000000" w:fill="FFFFFF"/>
            <w:vAlign w:val="center"/>
            <w:hideMark/>
          </w:tcPr>
          <w:p w14:paraId="228B0D7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16 096,27</w:t>
            </w:r>
          </w:p>
        </w:tc>
        <w:tc>
          <w:tcPr>
            <w:tcW w:w="1120" w:type="dxa"/>
            <w:tcBorders>
              <w:top w:val="nil"/>
              <w:left w:val="nil"/>
              <w:bottom w:val="single" w:sz="8" w:space="0" w:color="AEAEAE"/>
              <w:right w:val="single" w:sz="8" w:space="0" w:color="AEAEAE"/>
            </w:tcBorders>
            <w:shd w:val="clear" w:color="000000" w:fill="FFFFFF"/>
            <w:vAlign w:val="center"/>
            <w:hideMark/>
          </w:tcPr>
          <w:p w14:paraId="4B8F64E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17 224,76</w:t>
            </w:r>
          </w:p>
        </w:tc>
        <w:tc>
          <w:tcPr>
            <w:tcW w:w="1120" w:type="dxa"/>
            <w:tcBorders>
              <w:top w:val="nil"/>
              <w:left w:val="nil"/>
              <w:bottom w:val="single" w:sz="8" w:space="0" w:color="AEAEAE"/>
              <w:right w:val="single" w:sz="8" w:space="0" w:color="auto"/>
            </w:tcBorders>
            <w:shd w:val="clear" w:color="000000" w:fill="FFFFFF"/>
            <w:vAlign w:val="center"/>
            <w:hideMark/>
          </w:tcPr>
          <w:p w14:paraId="571E6B8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17 495,99</w:t>
            </w:r>
          </w:p>
        </w:tc>
      </w:tr>
      <w:tr w:rsidR="00853ADF" w:rsidRPr="00853ADF" w14:paraId="72241074"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3003A695"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171A820A"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(sisäiset)</w:t>
            </w:r>
          </w:p>
        </w:tc>
        <w:tc>
          <w:tcPr>
            <w:tcW w:w="1120" w:type="dxa"/>
            <w:tcBorders>
              <w:top w:val="nil"/>
              <w:left w:val="nil"/>
              <w:bottom w:val="single" w:sz="8" w:space="0" w:color="AEAEAE"/>
              <w:right w:val="single" w:sz="8" w:space="0" w:color="AEAEAE"/>
            </w:tcBorders>
            <w:shd w:val="clear" w:color="000000" w:fill="E9EEF4"/>
            <w:vAlign w:val="center"/>
            <w:hideMark/>
          </w:tcPr>
          <w:p w14:paraId="6EFB804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17 335,21</w:t>
            </w:r>
          </w:p>
        </w:tc>
        <w:tc>
          <w:tcPr>
            <w:tcW w:w="1120" w:type="dxa"/>
            <w:tcBorders>
              <w:top w:val="nil"/>
              <w:left w:val="nil"/>
              <w:bottom w:val="single" w:sz="8" w:space="0" w:color="AEAEAE"/>
              <w:right w:val="single" w:sz="8" w:space="0" w:color="AEAEAE"/>
            </w:tcBorders>
            <w:shd w:val="clear" w:color="000000" w:fill="E9EEF4"/>
            <w:vAlign w:val="center"/>
            <w:hideMark/>
          </w:tcPr>
          <w:p w14:paraId="41757BB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5318C80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78BE30C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E9EEF4"/>
            <w:vAlign w:val="center"/>
            <w:hideMark/>
          </w:tcPr>
          <w:p w14:paraId="3362D8C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7B609F10"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C98262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23FBA0B9"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FFFFFF"/>
            <w:vAlign w:val="center"/>
            <w:hideMark/>
          </w:tcPr>
          <w:p w14:paraId="07519FD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25 941,74</w:t>
            </w:r>
          </w:p>
        </w:tc>
        <w:tc>
          <w:tcPr>
            <w:tcW w:w="1120" w:type="dxa"/>
            <w:tcBorders>
              <w:top w:val="nil"/>
              <w:left w:val="nil"/>
              <w:bottom w:val="single" w:sz="8" w:space="0" w:color="AEAEAE"/>
              <w:right w:val="single" w:sz="8" w:space="0" w:color="AEAEAE"/>
            </w:tcBorders>
            <w:shd w:val="clear" w:color="000000" w:fill="FFFFFF"/>
            <w:vAlign w:val="center"/>
            <w:hideMark/>
          </w:tcPr>
          <w:p w14:paraId="616EC62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21 510,00</w:t>
            </w:r>
          </w:p>
        </w:tc>
        <w:tc>
          <w:tcPr>
            <w:tcW w:w="1120" w:type="dxa"/>
            <w:tcBorders>
              <w:top w:val="nil"/>
              <w:left w:val="nil"/>
              <w:bottom w:val="single" w:sz="8" w:space="0" w:color="AEAEAE"/>
              <w:right w:val="single" w:sz="8" w:space="0" w:color="AEAEAE"/>
            </w:tcBorders>
            <w:shd w:val="clear" w:color="000000" w:fill="FFFFFF"/>
            <w:vAlign w:val="center"/>
            <w:hideMark/>
          </w:tcPr>
          <w:p w14:paraId="71B4194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16 096,27</w:t>
            </w:r>
          </w:p>
        </w:tc>
        <w:tc>
          <w:tcPr>
            <w:tcW w:w="1120" w:type="dxa"/>
            <w:tcBorders>
              <w:top w:val="nil"/>
              <w:left w:val="nil"/>
              <w:bottom w:val="single" w:sz="8" w:space="0" w:color="AEAEAE"/>
              <w:right w:val="single" w:sz="8" w:space="0" w:color="AEAEAE"/>
            </w:tcBorders>
            <w:shd w:val="clear" w:color="000000" w:fill="FFFFFF"/>
            <w:vAlign w:val="center"/>
            <w:hideMark/>
          </w:tcPr>
          <w:p w14:paraId="253AE6E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17 224,76</w:t>
            </w:r>
          </w:p>
        </w:tc>
        <w:tc>
          <w:tcPr>
            <w:tcW w:w="1120" w:type="dxa"/>
            <w:tcBorders>
              <w:top w:val="nil"/>
              <w:left w:val="nil"/>
              <w:bottom w:val="single" w:sz="8" w:space="0" w:color="AEAEAE"/>
              <w:right w:val="single" w:sz="8" w:space="0" w:color="auto"/>
            </w:tcBorders>
            <w:shd w:val="clear" w:color="000000" w:fill="FFFFFF"/>
            <w:vAlign w:val="center"/>
            <w:hideMark/>
          </w:tcPr>
          <w:p w14:paraId="5FB9F10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17 495,99</w:t>
            </w:r>
          </w:p>
        </w:tc>
      </w:tr>
      <w:tr w:rsidR="00853ADF" w:rsidRPr="00853ADF" w14:paraId="3550ED47"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44C31CE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0C37A52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Poistot ja arvonalentumiset</w:t>
            </w:r>
          </w:p>
        </w:tc>
        <w:tc>
          <w:tcPr>
            <w:tcW w:w="1120" w:type="dxa"/>
            <w:tcBorders>
              <w:top w:val="nil"/>
              <w:left w:val="nil"/>
              <w:bottom w:val="single" w:sz="8" w:space="0" w:color="AEAEAE"/>
              <w:right w:val="single" w:sz="8" w:space="0" w:color="AEAEAE"/>
            </w:tcBorders>
            <w:shd w:val="clear" w:color="000000" w:fill="FFFFFF"/>
            <w:vAlign w:val="center"/>
            <w:hideMark/>
          </w:tcPr>
          <w:p w14:paraId="4DC7929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268,94</w:t>
            </w:r>
          </w:p>
        </w:tc>
        <w:tc>
          <w:tcPr>
            <w:tcW w:w="1120" w:type="dxa"/>
            <w:tcBorders>
              <w:top w:val="nil"/>
              <w:left w:val="nil"/>
              <w:bottom w:val="single" w:sz="8" w:space="0" w:color="AEAEAE"/>
              <w:right w:val="single" w:sz="8" w:space="0" w:color="AEAEAE"/>
            </w:tcBorders>
            <w:shd w:val="clear" w:color="000000" w:fill="FFFFFF"/>
            <w:vAlign w:val="center"/>
            <w:hideMark/>
          </w:tcPr>
          <w:p w14:paraId="7C4FD1B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270,00</w:t>
            </w:r>
          </w:p>
        </w:tc>
        <w:tc>
          <w:tcPr>
            <w:tcW w:w="1120" w:type="dxa"/>
            <w:tcBorders>
              <w:top w:val="nil"/>
              <w:left w:val="nil"/>
              <w:bottom w:val="single" w:sz="8" w:space="0" w:color="AEAEAE"/>
              <w:right w:val="single" w:sz="8" w:space="0" w:color="AEAEAE"/>
            </w:tcBorders>
            <w:shd w:val="clear" w:color="000000" w:fill="FFFFFF"/>
            <w:vAlign w:val="center"/>
            <w:hideMark/>
          </w:tcPr>
          <w:p w14:paraId="1D2D6D6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268,94</w:t>
            </w:r>
          </w:p>
        </w:tc>
        <w:tc>
          <w:tcPr>
            <w:tcW w:w="1120" w:type="dxa"/>
            <w:tcBorders>
              <w:top w:val="nil"/>
              <w:left w:val="nil"/>
              <w:bottom w:val="single" w:sz="8" w:space="0" w:color="AEAEAE"/>
              <w:right w:val="single" w:sz="8" w:space="0" w:color="AEAEAE"/>
            </w:tcBorders>
            <w:shd w:val="clear" w:color="000000" w:fill="FFFFFF"/>
            <w:vAlign w:val="center"/>
            <w:hideMark/>
          </w:tcPr>
          <w:p w14:paraId="72CA5E6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EAEAE"/>
              <w:right w:val="single" w:sz="8" w:space="0" w:color="auto"/>
            </w:tcBorders>
            <w:shd w:val="clear" w:color="000000" w:fill="FFFFFF"/>
            <w:vAlign w:val="center"/>
            <w:hideMark/>
          </w:tcPr>
          <w:p w14:paraId="5893B34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r>
      <w:tr w:rsidR="00853ADF" w:rsidRPr="00853ADF" w14:paraId="03EAE1AE"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7CAB91C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5D03BEEE"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FFFFFF"/>
            <w:vAlign w:val="center"/>
            <w:hideMark/>
          </w:tcPr>
          <w:p w14:paraId="73C0894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37 639,44</w:t>
            </w:r>
          </w:p>
        </w:tc>
        <w:tc>
          <w:tcPr>
            <w:tcW w:w="1120" w:type="dxa"/>
            <w:tcBorders>
              <w:top w:val="nil"/>
              <w:left w:val="nil"/>
              <w:bottom w:val="single" w:sz="8" w:space="0" w:color="auto"/>
              <w:right w:val="single" w:sz="8" w:space="0" w:color="AEAEAE"/>
            </w:tcBorders>
            <w:shd w:val="clear" w:color="000000" w:fill="FFFFFF"/>
            <w:vAlign w:val="center"/>
            <w:hideMark/>
          </w:tcPr>
          <w:p w14:paraId="3C5E3F7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21 780,00</w:t>
            </w:r>
          </w:p>
        </w:tc>
        <w:tc>
          <w:tcPr>
            <w:tcW w:w="1120" w:type="dxa"/>
            <w:tcBorders>
              <w:top w:val="nil"/>
              <w:left w:val="nil"/>
              <w:bottom w:val="single" w:sz="8" w:space="0" w:color="auto"/>
              <w:right w:val="single" w:sz="8" w:space="0" w:color="AEAEAE"/>
            </w:tcBorders>
            <w:shd w:val="clear" w:color="000000" w:fill="FFFFFF"/>
            <w:vAlign w:val="center"/>
            <w:hideMark/>
          </w:tcPr>
          <w:p w14:paraId="06B531D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16 365,21</w:t>
            </w:r>
          </w:p>
        </w:tc>
        <w:tc>
          <w:tcPr>
            <w:tcW w:w="1120" w:type="dxa"/>
            <w:tcBorders>
              <w:top w:val="nil"/>
              <w:left w:val="nil"/>
              <w:bottom w:val="single" w:sz="8" w:space="0" w:color="auto"/>
              <w:right w:val="single" w:sz="8" w:space="0" w:color="AEAEAE"/>
            </w:tcBorders>
            <w:shd w:val="clear" w:color="000000" w:fill="FFFFFF"/>
            <w:vAlign w:val="center"/>
            <w:hideMark/>
          </w:tcPr>
          <w:p w14:paraId="7046B44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17 224,76</w:t>
            </w:r>
          </w:p>
        </w:tc>
        <w:tc>
          <w:tcPr>
            <w:tcW w:w="1120" w:type="dxa"/>
            <w:tcBorders>
              <w:top w:val="nil"/>
              <w:left w:val="nil"/>
              <w:bottom w:val="single" w:sz="8" w:space="0" w:color="auto"/>
              <w:right w:val="single" w:sz="8" w:space="0" w:color="auto"/>
            </w:tcBorders>
            <w:shd w:val="clear" w:color="000000" w:fill="FFFFFF"/>
            <w:vAlign w:val="center"/>
            <w:hideMark/>
          </w:tcPr>
          <w:p w14:paraId="637E6B6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17 495,99</w:t>
            </w:r>
          </w:p>
        </w:tc>
      </w:tr>
      <w:tr w:rsidR="00853ADF" w:rsidRPr="00853ADF" w14:paraId="26033061"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4E07779"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1002350000</w:t>
            </w:r>
          </w:p>
        </w:tc>
        <w:tc>
          <w:tcPr>
            <w:tcW w:w="2740" w:type="dxa"/>
            <w:tcBorders>
              <w:top w:val="nil"/>
              <w:left w:val="nil"/>
              <w:bottom w:val="single" w:sz="8" w:space="0" w:color="AEAEAE"/>
              <w:right w:val="single" w:sz="8" w:space="0" w:color="AEAEAE"/>
            </w:tcBorders>
            <w:shd w:val="clear" w:color="000000" w:fill="B7CFE8"/>
            <w:vAlign w:val="center"/>
            <w:hideMark/>
          </w:tcPr>
          <w:p w14:paraId="12543DB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E9EEF4"/>
            <w:vAlign w:val="center"/>
            <w:hideMark/>
          </w:tcPr>
          <w:p w14:paraId="44CF75E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-2 009,28</w:t>
            </w:r>
          </w:p>
        </w:tc>
        <w:tc>
          <w:tcPr>
            <w:tcW w:w="1120" w:type="dxa"/>
            <w:tcBorders>
              <w:top w:val="nil"/>
              <w:left w:val="nil"/>
              <w:bottom w:val="single" w:sz="8" w:space="0" w:color="AEAEAE"/>
              <w:right w:val="single" w:sz="8" w:space="0" w:color="AEAEAE"/>
            </w:tcBorders>
            <w:shd w:val="clear" w:color="000000" w:fill="E9EEF4"/>
            <w:vAlign w:val="center"/>
            <w:hideMark/>
          </w:tcPr>
          <w:p w14:paraId="65EA3CF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-2 300,00</w:t>
            </w:r>
          </w:p>
        </w:tc>
        <w:tc>
          <w:tcPr>
            <w:tcW w:w="1120" w:type="dxa"/>
            <w:tcBorders>
              <w:top w:val="nil"/>
              <w:left w:val="nil"/>
              <w:bottom w:val="single" w:sz="8" w:space="0" w:color="AEAEAE"/>
              <w:right w:val="single" w:sz="8" w:space="0" w:color="AEAEAE"/>
            </w:tcBorders>
            <w:shd w:val="clear" w:color="000000" w:fill="E9EEF4"/>
            <w:vAlign w:val="center"/>
            <w:hideMark/>
          </w:tcPr>
          <w:p w14:paraId="6632803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-2 450,00</w:t>
            </w:r>
          </w:p>
        </w:tc>
        <w:tc>
          <w:tcPr>
            <w:tcW w:w="1120" w:type="dxa"/>
            <w:tcBorders>
              <w:top w:val="nil"/>
              <w:left w:val="nil"/>
              <w:bottom w:val="single" w:sz="8" w:space="0" w:color="AEAEAE"/>
              <w:right w:val="single" w:sz="8" w:space="0" w:color="AEAEAE"/>
            </w:tcBorders>
            <w:shd w:val="clear" w:color="000000" w:fill="E9EEF4"/>
            <w:vAlign w:val="center"/>
            <w:hideMark/>
          </w:tcPr>
          <w:p w14:paraId="3A6E853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-2 900,00</w:t>
            </w:r>
          </w:p>
        </w:tc>
        <w:tc>
          <w:tcPr>
            <w:tcW w:w="1120" w:type="dxa"/>
            <w:tcBorders>
              <w:top w:val="nil"/>
              <w:left w:val="nil"/>
              <w:bottom w:val="single" w:sz="8" w:space="0" w:color="AEAEAE"/>
              <w:right w:val="single" w:sz="8" w:space="0" w:color="auto"/>
            </w:tcBorders>
            <w:shd w:val="clear" w:color="000000" w:fill="E9EEF4"/>
            <w:vAlign w:val="center"/>
            <w:hideMark/>
          </w:tcPr>
          <w:p w14:paraId="3CF88B4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-2 900,00</w:t>
            </w:r>
          </w:p>
        </w:tc>
      </w:tr>
      <w:tr w:rsidR="00853ADF" w:rsidRPr="00853ADF" w14:paraId="38D0596D"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363C510"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Rippikoulu</w:t>
            </w:r>
          </w:p>
        </w:tc>
        <w:tc>
          <w:tcPr>
            <w:tcW w:w="2740" w:type="dxa"/>
            <w:tcBorders>
              <w:top w:val="nil"/>
              <w:left w:val="nil"/>
              <w:bottom w:val="single" w:sz="8" w:space="0" w:color="AEAEAE"/>
              <w:right w:val="single" w:sz="8" w:space="0" w:color="AEAEAE"/>
            </w:tcBorders>
            <w:shd w:val="clear" w:color="000000" w:fill="B7CFE8"/>
            <w:vAlign w:val="center"/>
            <w:hideMark/>
          </w:tcPr>
          <w:p w14:paraId="058BF02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FFFFFF"/>
            <w:vAlign w:val="center"/>
            <w:hideMark/>
          </w:tcPr>
          <w:p w14:paraId="6487B20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16 040,22</w:t>
            </w:r>
          </w:p>
        </w:tc>
        <w:tc>
          <w:tcPr>
            <w:tcW w:w="1120" w:type="dxa"/>
            <w:tcBorders>
              <w:top w:val="nil"/>
              <w:left w:val="nil"/>
              <w:bottom w:val="single" w:sz="8" w:space="0" w:color="AEAEAE"/>
              <w:right w:val="single" w:sz="8" w:space="0" w:color="AEAEAE"/>
            </w:tcBorders>
            <w:shd w:val="clear" w:color="000000" w:fill="FFFFFF"/>
            <w:vAlign w:val="center"/>
            <w:hideMark/>
          </w:tcPr>
          <w:p w14:paraId="44C5651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23 345,00</w:t>
            </w:r>
          </w:p>
        </w:tc>
        <w:tc>
          <w:tcPr>
            <w:tcW w:w="1120" w:type="dxa"/>
            <w:tcBorders>
              <w:top w:val="nil"/>
              <w:left w:val="nil"/>
              <w:bottom w:val="single" w:sz="8" w:space="0" w:color="AEAEAE"/>
              <w:right w:val="single" w:sz="8" w:space="0" w:color="AEAEAE"/>
            </w:tcBorders>
            <w:shd w:val="clear" w:color="000000" w:fill="FFFFFF"/>
            <w:vAlign w:val="center"/>
            <w:hideMark/>
          </w:tcPr>
          <w:p w14:paraId="63C35C06" w14:textId="028196C2" w:rsidR="00853ADF" w:rsidRPr="00853ADF" w:rsidRDefault="00BD0577" w:rsidP="00BD0577">
            <w:pPr>
              <w:jc w:val="right"/>
              <w:rPr>
                <w:rFonts w:ascii="Arial" w:hAnsi="Arial" w:cs="Arial"/>
                <w:color w:val="000000"/>
                <w:sz w:val="16"/>
                <w:szCs w:val="16"/>
              </w:rPr>
            </w:pPr>
            <w:r>
              <w:rPr>
                <w:rFonts w:ascii="Arial" w:hAnsi="Arial" w:cs="Arial"/>
                <w:color w:val="000000"/>
                <w:sz w:val="16"/>
                <w:szCs w:val="16"/>
              </w:rPr>
              <w:t>17 673,14</w:t>
            </w:r>
          </w:p>
        </w:tc>
        <w:tc>
          <w:tcPr>
            <w:tcW w:w="1120" w:type="dxa"/>
            <w:tcBorders>
              <w:top w:val="nil"/>
              <w:left w:val="nil"/>
              <w:bottom w:val="single" w:sz="8" w:space="0" w:color="AEAEAE"/>
              <w:right w:val="single" w:sz="8" w:space="0" w:color="AEAEAE"/>
            </w:tcBorders>
            <w:shd w:val="clear" w:color="000000" w:fill="FFFFFF"/>
            <w:vAlign w:val="center"/>
            <w:hideMark/>
          </w:tcPr>
          <w:p w14:paraId="58AE2F0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20 737,38</w:t>
            </w:r>
          </w:p>
        </w:tc>
        <w:tc>
          <w:tcPr>
            <w:tcW w:w="1120" w:type="dxa"/>
            <w:tcBorders>
              <w:top w:val="nil"/>
              <w:left w:val="nil"/>
              <w:bottom w:val="single" w:sz="8" w:space="0" w:color="AEAEAE"/>
              <w:right w:val="single" w:sz="8" w:space="0" w:color="auto"/>
            </w:tcBorders>
            <w:shd w:val="clear" w:color="000000" w:fill="FFFFFF"/>
            <w:vAlign w:val="center"/>
            <w:hideMark/>
          </w:tcPr>
          <w:p w14:paraId="2D4E885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20 872,99</w:t>
            </w:r>
          </w:p>
        </w:tc>
      </w:tr>
      <w:tr w:rsidR="00853ADF" w:rsidRPr="00853ADF" w14:paraId="65DA0022"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2C0387CF"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1E7DE88B"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E9EEF4"/>
            <w:vAlign w:val="center"/>
            <w:hideMark/>
          </w:tcPr>
          <w:p w14:paraId="5F4ED5E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14 030,94</w:t>
            </w:r>
          </w:p>
        </w:tc>
        <w:tc>
          <w:tcPr>
            <w:tcW w:w="1120" w:type="dxa"/>
            <w:tcBorders>
              <w:top w:val="nil"/>
              <w:left w:val="nil"/>
              <w:bottom w:val="single" w:sz="8" w:space="0" w:color="AEAEAE"/>
              <w:right w:val="single" w:sz="8" w:space="0" w:color="AEAEAE"/>
            </w:tcBorders>
            <w:shd w:val="clear" w:color="000000" w:fill="E9EEF4"/>
            <w:vAlign w:val="center"/>
            <w:hideMark/>
          </w:tcPr>
          <w:p w14:paraId="6E706AE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21 045,00</w:t>
            </w:r>
          </w:p>
        </w:tc>
        <w:tc>
          <w:tcPr>
            <w:tcW w:w="1120" w:type="dxa"/>
            <w:tcBorders>
              <w:top w:val="nil"/>
              <w:left w:val="nil"/>
              <w:bottom w:val="single" w:sz="8" w:space="0" w:color="AEAEAE"/>
              <w:right w:val="single" w:sz="8" w:space="0" w:color="AEAEAE"/>
            </w:tcBorders>
            <w:shd w:val="clear" w:color="000000" w:fill="E9EEF4"/>
            <w:vAlign w:val="center"/>
            <w:hideMark/>
          </w:tcPr>
          <w:p w14:paraId="69C259BD" w14:textId="220BC144" w:rsidR="00853ADF" w:rsidRPr="00853ADF" w:rsidRDefault="000F72E9" w:rsidP="000F72E9">
            <w:pPr>
              <w:jc w:val="right"/>
              <w:rPr>
                <w:rFonts w:ascii="Arial" w:hAnsi="Arial" w:cs="Arial"/>
                <w:color w:val="000000"/>
                <w:sz w:val="16"/>
                <w:szCs w:val="16"/>
              </w:rPr>
            </w:pPr>
            <w:r>
              <w:rPr>
                <w:rFonts w:ascii="Arial" w:hAnsi="Arial" w:cs="Arial"/>
                <w:color w:val="000000"/>
                <w:sz w:val="16"/>
                <w:szCs w:val="16"/>
              </w:rPr>
              <w:t>15 223,14</w:t>
            </w:r>
          </w:p>
        </w:tc>
        <w:tc>
          <w:tcPr>
            <w:tcW w:w="1120" w:type="dxa"/>
            <w:tcBorders>
              <w:top w:val="nil"/>
              <w:left w:val="nil"/>
              <w:bottom w:val="single" w:sz="8" w:space="0" w:color="AEAEAE"/>
              <w:right w:val="single" w:sz="8" w:space="0" w:color="AEAEAE"/>
            </w:tcBorders>
            <w:shd w:val="clear" w:color="000000" w:fill="E9EEF4"/>
            <w:vAlign w:val="center"/>
            <w:hideMark/>
          </w:tcPr>
          <w:p w14:paraId="5FF9937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17 837,38</w:t>
            </w:r>
          </w:p>
        </w:tc>
        <w:tc>
          <w:tcPr>
            <w:tcW w:w="1120" w:type="dxa"/>
            <w:tcBorders>
              <w:top w:val="nil"/>
              <w:left w:val="nil"/>
              <w:bottom w:val="single" w:sz="8" w:space="0" w:color="AEAEAE"/>
              <w:right w:val="single" w:sz="8" w:space="0" w:color="auto"/>
            </w:tcBorders>
            <w:shd w:val="clear" w:color="000000" w:fill="E9EEF4"/>
            <w:vAlign w:val="center"/>
            <w:hideMark/>
          </w:tcPr>
          <w:p w14:paraId="049BBE2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17 972,99</w:t>
            </w:r>
          </w:p>
        </w:tc>
      </w:tr>
      <w:tr w:rsidR="00853ADF" w:rsidRPr="00853ADF" w14:paraId="6AB6069B"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7743F3C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04EB70C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(sisäiset)</w:t>
            </w:r>
          </w:p>
        </w:tc>
        <w:tc>
          <w:tcPr>
            <w:tcW w:w="1120" w:type="dxa"/>
            <w:tcBorders>
              <w:top w:val="nil"/>
              <w:left w:val="nil"/>
              <w:bottom w:val="single" w:sz="8" w:space="0" w:color="AEAEAE"/>
              <w:right w:val="single" w:sz="8" w:space="0" w:color="AEAEAE"/>
            </w:tcBorders>
            <w:shd w:val="clear" w:color="000000" w:fill="FFFFFF"/>
            <w:vAlign w:val="center"/>
            <w:hideMark/>
          </w:tcPr>
          <w:p w14:paraId="5751922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7 357,44</w:t>
            </w:r>
          </w:p>
        </w:tc>
        <w:tc>
          <w:tcPr>
            <w:tcW w:w="1120" w:type="dxa"/>
            <w:tcBorders>
              <w:top w:val="nil"/>
              <w:left w:val="nil"/>
              <w:bottom w:val="single" w:sz="8" w:space="0" w:color="AEAEAE"/>
              <w:right w:val="single" w:sz="8" w:space="0" w:color="AEAEAE"/>
            </w:tcBorders>
            <w:shd w:val="clear" w:color="000000" w:fill="FFFFFF"/>
            <w:vAlign w:val="center"/>
            <w:hideMark/>
          </w:tcPr>
          <w:p w14:paraId="6F5FB2A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4556D45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2F1CF5A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0509F98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20FB7DC3"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428575A"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7AABF8E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E9EEF4"/>
            <w:vAlign w:val="center"/>
            <w:hideMark/>
          </w:tcPr>
          <w:p w14:paraId="327799C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21 388,38</w:t>
            </w:r>
          </w:p>
        </w:tc>
        <w:tc>
          <w:tcPr>
            <w:tcW w:w="1120" w:type="dxa"/>
            <w:tcBorders>
              <w:top w:val="nil"/>
              <w:left w:val="nil"/>
              <w:bottom w:val="single" w:sz="8" w:space="0" w:color="AEAEAE"/>
              <w:right w:val="single" w:sz="8" w:space="0" w:color="AEAEAE"/>
            </w:tcBorders>
            <w:shd w:val="clear" w:color="000000" w:fill="E9EEF4"/>
            <w:vAlign w:val="center"/>
            <w:hideMark/>
          </w:tcPr>
          <w:p w14:paraId="3152DFB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21 045,00</w:t>
            </w:r>
          </w:p>
        </w:tc>
        <w:tc>
          <w:tcPr>
            <w:tcW w:w="1120" w:type="dxa"/>
            <w:tcBorders>
              <w:top w:val="nil"/>
              <w:left w:val="nil"/>
              <w:bottom w:val="single" w:sz="8" w:space="0" w:color="AEAEAE"/>
              <w:right w:val="single" w:sz="8" w:space="0" w:color="AEAEAE"/>
            </w:tcBorders>
            <w:shd w:val="clear" w:color="000000" w:fill="E9EEF4"/>
            <w:vAlign w:val="center"/>
            <w:hideMark/>
          </w:tcPr>
          <w:p w14:paraId="535DAF25" w14:textId="5C2C21A2" w:rsidR="00853ADF" w:rsidRPr="00853ADF" w:rsidRDefault="000F72E9" w:rsidP="000F72E9">
            <w:pPr>
              <w:jc w:val="right"/>
              <w:rPr>
                <w:rFonts w:ascii="Arial" w:hAnsi="Arial" w:cs="Arial"/>
                <w:color w:val="000000"/>
                <w:sz w:val="16"/>
                <w:szCs w:val="16"/>
              </w:rPr>
            </w:pPr>
            <w:r>
              <w:rPr>
                <w:rFonts w:ascii="Arial" w:hAnsi="Arial" w:cs="Arial"/>
                <w:color w:val="000000"/>
                <w:sz w:val="16"/>
                <w:szCs w:val="16"/>
              </w:rPr>
              <w:t>15 223,14</w:t>
            </w:r>
          </w:p>
        </w:tc>
        <w:tc>
          <w:tcPr>
            <w:tcW w:w="1120" w:type="dxa"/>
            <w:tcBorders>
              <w:top w:val="nil"/>
              <w:left w:val="nil"/>
              <w:bottom w:val="single" w:sz="8" w:space="0" w:color="AEAEAE"/>
              <w:right w:val="single" w:sz="8" w:space="0" w:color="AEAEAE"/>
            </w:tcBorders>
            <w:shd w:val="clear" w:color="000000" w:fill="E9EEF4"/>
            <w:vAlign w:val="center"/>
            <w:hideMark/>
          </w:tcPr>
          <w:p w14:paraId="4C1510B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17 837,38</w:t>
            </w:r>
          </w:p>
        </w:tc>
        <w:tc>
          <w:tcPr>
            <w:tcW w:w="1120" w:type="dxa"/>
            <w:tcBorders>
              <w:top w:val="nil"/>
              <w:left w:val="nil"/>
              <w:bottom w:val="single" w:sz="8" w:space="0" w:color="AEAEAE"/>
              <w:right w:val="single" w:sz="8" w:space="0" w:color="auto"/>
            </w:tcBorders>
            <w:shd w:val="clear" w:color="000000" w:fill="E9EEF4"/>
            <w:vAlign w:val="center"/>
            <w:hideMark/>
          </w:tcPr>
          <w:p w14:paraId="5F2EC9A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17 972,99</w:t>
            </w:r>
          </w:p>
        </w:tc>
      </w:tr>
      <w:tr w:rsidR="00853ADF" w:rsidRPr="00853ADF" w14:paraId="0F731348"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B14771B"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0B2A3BC6"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FFFFFF"/>
            <w:vAlign w:val="center"/>
            <w:hideMark/>
          </w:tcPr>
          <w:p w14:paraId="6E43E33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10 735,60</w:t>
            </w:r>
          </w:p>
        </w:tc>
        <w:tc>
          <w:tcPr>
            <w:tcW w:w="1120" w:type="dxa"/>
            <w:tcBorders>
              <w:top w:val="nil"/>
              <w:left w:val="nil"/>
              <w:bottom w:val="single" w:sz="8" w:space="0" w:color="AEAEAE"/>
              <w:right w:val="single" w:sz="8" w:space="0" w:color="AEAEAE"/>
            </w:tcBorders>
            <w:shd w:val="clear" w:color="000000" w:fill="FFFFFF"/>
            <w:vAlign w:val="center"/>
            <w:hideMark/>
          </w:tcPr>
          <w:p w14:paraId="3D71598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4083622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0B589C0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61658A2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247769F9"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4CB75B5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3137FC9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E9EEF4"/>
            <w:vAlign w:val="center"/>
            <w:hideMark/>
          </w:tcPr>
          <w:p w14:paraId="4BE0DFA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32 123,98</w:t>
            </w:r>
          </w:p>
        </w:tc>
        <w:tc>
          <w:tcPr>
            <w:tcW w:w="1120" w:type="dxa"/>
            <w:tcBorders>
              <w:top w:val="nil"/>
              <w:left w:val="nil"/>
              <w:bottom w:val="single" w:sz="8" w:space="0" w:color="auto"/>
              <w:right w:val="single" w:sz="8" w:space="0" w:color="AEAEAE"/>
            </w:tcBorders>
            <w:shd w:val="clear" w:color="000000" w:fill="E9EEF4"/>
            <w:vAlign w:val="center"/>
            <w:hideMark/>
          </w:tcPr>
          <w:p w14:paraId="0CEFE9A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21 045,00</w:t>
            </w:r>
          </w:p>
        </w:tc>
        <w:tc>
          <w:tcPr>
            <w:tcW w:w="1120" w:type="dxa"/>
            <w:tcBorders>
              <w:top w:val="nil"/>
              <w:left w:val="nil"/>
              <w:bottom w:val="single" w:sz="8" w:space="0" w:color="auto"/>
              <w:right w:val="single" w:sz="8" w:space="0" w:color="AEAEAE"/>
            </w:tcBorders>
            <w:shd w:val="clear" w:color="000000" w:fill="E9EEF4"/>
            <w:vAlign w:val="center"/>
            <w:hideMark/>
          </w:tcPr>
          <w:p w14:paraId="6AE25333" w14:textId="05D1A410" w:rsidR="00853ADF" w:rsidRPr="00853ADF" w:rsidRDefault="000F72E9" w:rsidP="000F72E9">
            <w:pPr>
              <w:jc w:val="right"/>
              <w:rPr>
                <w:rFonts w:ascii="Arial" w:hAnsi="Arial" w:cs="Arial"/>
                <w:color w:val="000000"/>
                <w:sz w:val="16"/>
                <w:szCs w:val="16"/>
              </w:rPr>
            </w:pPr>
            <w:r>
              <w:rPr>
                <w:rFonts w:ascii="Arial" w:hAnsi="Arial" w:cs="Arial"/>
                <w:color w:val="000000"/>
                <w:sz w:val="16"/>
                <w:szCs w:val="16"/>
              </w:rPr>
              <w:t>15 223,14</w:t>
            </w:r>
          </w:p>
        </w:tc>
        <w:tc>
          <w:tcPr>
            <w:tcW w:w="1120" w:type="dxa"/>
            <w:tcBorders>
              <w:top w:val="nil"/>
              <w:left w:val="nil"/>
              <w:bottom w:val="single" w:sz="8" w:space="0" w:color="auto"/>
              <w:right w:val="single" w:sz="8" w:space="0" w:color="AEAEAE"/>
            </w:tcBorders>
            <w:shd w:val="clear" w:color="000000" w:fill="E9EEF4"/>
            <w:vAlign w:val="center"/>
            <w:hideMark/>
          </w:tcPr>
          <w:p w14:paraId="079EAE9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17 837,38</w:t>
            </w:r>
          </w:p>
        </w:tc>
        <w:tc>
          <w:tcPr>
            <w:tcW w:w="1120" w:type="dxa"/>
            <w:tcBorders>
              <w:top w:val="nil"/>
              <w:left w:val="nil"/>
              <w:bottom w:val="single" w:sz="8" w:space="0" w:color="auto"/>
              <w:right w:val="single" w:sz="8" w:space="0" w:color="auto"/>
            </w:tcBorders>
            <w:shd w:val="clear" w:color="000000" w:fill="E9EEF4"/>
            <w:vAlign w:val="center"/>
            <w:hideMark/>
          </w:tcPr>
          <w:p w14:paraId="6D9C691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17 972,99</w:t>
            </w:r>
          </w:p>
        </w:tc>
      </w:tr>
      <w:tr w:rsidR="00853ADF" w:rsidRPr="00853ADF" w14:paraId="29000EF2"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429434F"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1002360000</w:t>
            </w:r>
          </w:p>
        </w:tc>
        <w:tc>
          <w:tcPr>
            <w:tcW w:w="2740" w:type="dxa"/>
            <w:tcBorders>
              <w:top w:val="nil"/>
              <w:left w:val="nil"/>
              <w:bottom w:val="single" w:sz="8" w:space="0" w:color="AEAEAE"/>
              <w:right w:val="single" w:sz="8" w:space="0" w:color="AEAEAE"/>
            </w:tcBorders>
            <w:shd w:val="clear" w:color="000000" w:fill="B7CFE8"/>
            <w:vAlign w:val="center"/>
            <w:hideMark/>
          </w:tcPr>
          <w:p w14:paraId="0E07FCFA"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FFFFFF"/>
            <w:vAlign w:val="center"/>
            <w:hideMark/>
          </w:tcPr>
          <w:p w14:paraId="6380BD0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-1 521,73</w:t>
            </w:r>
          </w:p>
        </w:tc>
        <w:tc>
          <w:tcPr>
            <w:tcW w:w="1120" w:type="dxa"/>
            <w:tcBorders>
              <w:top w:val="nil"/>
              <w:left w:val="nil"/>
              <w:bottom w:val="single" w:sz="8" w:space="0" w:color="AEAEAE"/>
              <w:right w:val="single" w:sz="8" w:space="0" w:color="AEAEAE"/>
            </w:tcBorders>
            <w:shd w:val="clear" w:color="000000" w:fill="FFFFFF"/>
            <w:vAlign w:val="center"/>
            <w:hideMark/>
          </w:tcPr>
          <w:p w14:paraId="5CE107A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-200,00</w:t>
            </w:r>
          </w:p>
        </w:tc>
        <w:tc>
          <w:tcPr>
            <w:tcW w:w="1120" w:type="dxa"/>
            <w:tcBorders>
              <w:top w:val="nil"/>
              <w:left w:val="nil"/>
              <w:bottom w:val="single" w:sz="8" w:space="0" w:color="AEAEAE"/>
              <w:right w:val="single" w:sz="8" w:space="0" w:color="AEAEAE"/>
            </w:tcBorders>
            <w:shd w:val="clear" w:color="000000" w:fill="FFFFFF"/>
            <w:vAlign w:val="center"/>
            <w:hideMark/>
          </w:tcPr>
          <w:p w14:paraId="3FEF04B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-100,00</w:t>
            </w:r>
          </w:p>
        </w:tc>
        <w:tc>
          <w:tcPr>
            <w:tcW w:w="1120" w:type="dxa"/>
            <w:tcBorders>
              <w:top w:val="nil"/>
              <w:left w:val="nil"/>
              <w:bottom w:val="single" w:sz="8" w:space="0" w:color="AEAEAE"/>
              <w:right w:val="single" w:sz="8" w:space="0" w:color="AEAEAE"/>
            </w:tcBorders>
            <w:shd w:val="clear" w:color="000000" w:fill="FFFFFF"/>
            <w:vAlign w:val="center"/>
            <w:hideMark/>
          </w:tcPr>
          <w:p w14:paraId="4F945D5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-100,00</w:t>
            </w:r>
          </w:p>
        </w:tc>
        <w:tc>
          <w:tcPr>
            <w:tcW w:w="1120" w:type="dxa"/>
            <w:tcBorders>
              <w:top w:val="nil"/>
              <w:left w:val="nil"/>
              <w:bottom w:val="single" w:sz="8" w:space="0" w:color="AEAEAE"/>
              <w:right w:val="single" w:sz="8" w:space="0" w:color="auto"/>
            </w:tcBorders>
            <w:shd w:val="clear" w:color="000000" w:fill="FFFFFF"/>
            <w:vAlign w:val="center"/>
            <w:hideMark/>
          </w:tcPr>
          <w:p w14:paraId="09CD6DF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-100,00</w:t>
            </w:r>
          </w:p>
        </w:tc>
      </w:tr>
      <w:tr w:rsidR="00853ADF" w:rsidRPr="00853ADF" w14:paraId="57275A21"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24A2393"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Nuorisotyö</w:t>
            </w:r>
          </w:p>
        </w:tc>
        <w:tc>
          <w:tcPr>
            <w:tcW w:w="2740" w:type="dxa"/>
            <w:tcBorders>
              <w:top w:val="nil"/>
              <w:left w:val="nil"/>
              <w:bottom w:val="single" w:sz="8" w:space="0" w:color="AEAEAE"/>
              <w:right w:val="single" w:sz="8" w:space="0" w:color="AEAEAE"/>
            </w:tcBorders>
            <w:shd w:val="clear" w:color="000000" w:fill="B7CFE8"/>
            <w:vAlign w:val="center"/>
            <w:hideMark/>
          </w:tcPr>
          <w:p w14:paraId="714360B8"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E9EEF4"/>
            <w:vAlign w:val="center"/>
            <w:hideMark/>
          </w:tcPr>
          <w:p w14:paraId="40E2540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9 520,00</w:t>
            </w:r>
          </w:p>
        </w:tc>
        <w:tc>
          <w:tcPr>
            <w:tcW w:w="1120" w:type="dxa"/>
            <w:tcBorders>
              <w:top w:val="nil"/>
              <w:left w:val="nil"/>
              <w:bottom w:val="single" w:sz="8" w:space="0" w:color="AEAEAE"/>
              <w:right w:val="single" w:sz="8" w:space="0" w:color="AEAEAE"/>
            </w:tcBorders>
            <w:shd w:val="clear" w:color="000000" w:fill="E9EEF4"/>
            <w:vAlign w:val="center"/>
            <w:hideMark/>
          </w:tcPr>
          <w:p w14:paraId="45BE719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20 216,00</w:t>
            </w:r>
          </w:p>
        </w:tc>
        <w:tc>
          <w:tcPr>
            <w:tcW w:w="1120" w:type="dxa"/>
            <w:tcBorders>
              <w:top w:val="nil"/>
              <w:left w:val="nil"/>
              <w:bottom w:val="single" w:sz="8" w:space="0" w:color="AEAEAE"/>
              <w:right w:val="single" w:sz="8" w:space="0" w:color="AEAEAE"/>
            </w:tcBorders>
            <w:shd w:val="clear" w:color="000000" w:fill="E9EEF4"/>
            <w:vAlign w:val="center"/>
            <w:hideMark/>
          </w:tcPr>
          <w:p w14:paraId="3617F6D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17 731,27</w:t>
            </w:r>
          </w:p>
        </w:tc>
        <w:tc>
          <w:tcPr>
            <w:tcW w:w="1120" w:type="dxa"/>
            <w:tcBorders>
              <w:top w:val="nil"/>
              <w:left w:val="nil"/>
              <w:bottom w:val="single" w:sz="8" w:space="0" w:color="AEAEAE"/>
              <w:right w:val="single" w:sz="8" w:space="0" w:color="AEAEAE"/>
            </w:tcBorders>
            <w:shd w:val="clear" w:color="000000" w:fill="E9EEF4"/>
            <w:vAlign w:val="center"/>
            <w:hideMark/>
          </w:tcPr>
          <w:p w14:paraId="5066235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18 611,00</w:t>
            </w:r>
          </w:p>
        </w:tc>
        <w:tc>
          <w:tcPr>
            <w:tcW w:w="1120" w:type="dxa"/>
            <w:tcBorders>
              <w:top w:val="nil"/>
              <w:left w:val="nil"/>
              <w:bottom w:val="single" w:sz="8" w:space="0" w:color="AEAEAE"/>
              <w:right w:val="single" w:sz="8" w:space="0" w:color="auto"/>
            </w:tcBorders>
            <w:shd w:val="clear" w:color="000000" w:fill="E9EEF4"/>
            <w:vAlign w:val="center"/>
            <w:hideMark/>
          </w:tcPr>
          <w:p w14:paraId="7965F2F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18 881,09</w:t>
            </w:r>
          </w:p>
        </w:tc>
      </w:tr>
      <w:tr w:rsidR="00853ADF" w:rsidRPr="00853ADF" w14:paraId="64B83A7B"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BB980D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368FFA8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FFFFFF"/>
            <w:vAlign w:val="center"/>
            <w:hideMark/>
          </w:tcPr>
          <w:p w14:paraId="4C8A67F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7 998,27</w:t>
            </w:r>
          </w:p>
        </w:tc>
        <w:tc>
          <w:tcPr>
            <w:tcW w:w="1120" w:type="dxa"/>
            <w:tcBorders>
              <w:top w:val="nil"/>
              <w:left w:val="nil"/>
              <w:bottom w:val="single" w:sz="8" w:space="0" w:color="AEAEAE"/>
              <w:right w:val="single" w:sz="8" w:space="0" w:color="AEAEAE"/>
            </w:tcBorders>
            <w:shd w:val="clear" w:color="000000" w:fill="FFFFFF"/>
            <w:vAlign w:val="center"/>
            <w:hideMark/>
          </w:tcPr>
          <w:p w14:paraId="74C2D8D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20 016,00</w:t>
            </w:r>
          </w:p>
        </w:tc>
        <w:tc>
          <w:tcPr>
            <w:tcW w:w="1120" w:type="dxa"/>
            <w:tcBorders>
              <w:top w:val="nil"/>
              <w:left w:val="nil"/>
              <w:bottom w:val="single" w:sz="8" w:space="0" w:color="AEAEAE"/>
              <w:right w:val="single" w:sz="8" w:space="0" w:color="AEAEAE"/>
            </w:tcBorders>
            <w:shd w:val="clear" w:color="000000" w:fill="FFFFFF"/>
            <w:vAlign w:val="center"/>
            <w:hideMark/>
          </w:tcPr>
          <w:p w14:paraId="7205FB8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17 631,27</w:t>
            </w:r>
          </w:p>
        </w:tc>
        <w:tc>
          <w:tcPr>
            <w:tcW w:w="1120" w:type="dxa"/>
            <w:tcBorders>
              <w:top w:val="nil"/>
              <w:left w:val="nil"/>
              <w:bottom w:val="single" w:sz="8" w:space="0" w:color="AEAEAE"/>
              <w:right w:val="single" w:sz="8" w:space="0" w:color="AEAEAE"/>
            </w:tcBorders>
            <w:shd w:val="clear" w:color="000000" w:fill="FFFFFF"/>
            <w:vAlign w:val="center"/>
            <w:hideMark/>
          </w:tcPr>
          <w:p w14:paraId="6A8F969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18 511,00</w:t>
            </w:r>
          </w:p>
        </w:tc>
        <w:tc>
          <w:tcPr>
            <w:tcW w:w="1120" w:type="dxa"/>
            <w:tcBorders>
              <w:top w:val="nil"/>
              <w:left w:val="nil"/>
              <w:bottom w:val="single" w:sz="8" w:space="0" w:color="AEAEAE"/>
              <w:right w:val="single" w:sz="8" w:space="0" w:color="auto"/>
            </w:tcBorders>
            <w:shd w:val="clear" w:color="000000" w:fill="FFFFFF"/>
            <w:vAlign w:val="center"/>
            <w:hideMark/>
          </w:tcPr>
          <w:p w14:paraId="2191781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18 781,09</w:t>
            </w:r>
          </w:p>
        </w:tc>
      </w:tr>
      <w:tr w:rsidR="00853ADF" w:rsidRPr="00853ADF" w14:paraId="263E735C"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AA868C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79C7BFC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(sisäiset)</w:t>
            </w:r>
          </w:p>
        </w:tc>
        <w:tc>
          <w:tcPr>
            <w:tcW w:w="1120" w:type="dxa"/>
            <w:tcBorders>
              <w:top w:val="nil"/>
              <w:left w:val="nil"/>
              <w:bottom w:val="single" w:sz="8" w:space="0" w:color="AEAEAE"/>
              <w:right w:val="single" w:sz="8" w:space="0" w:color="AEAEAE"/>
            </w:tcBorders>
            <w:shd w:val="clear" w:color="000000" w:fill="E9EEF4"/>
            <w:vAlign w:val="center"/>
            <w:hideMark/>
          </w:tcPr>
          <w:p w14:paraId="7F15254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11 751,71</w:t>
            </w:r>
          </w:p>
        </w:tc>
        <w:tc>
          <w:tcPr>
            <w:tcW w:w="1120" w:type="dxa"/>
            <w:tcBorders>
              <w:top w:val="nil"/>
              <w:left w:val="nil"/>
              <w:bottom w:val="single" w:sz="8" w:space="0" w:color="AEAEAE"/>
              <w:right w:val="single" w:sz="8" w:space="0" w:color="AEAEAE"/>
            </w:tcBorders>
            <w:shd w:val="clear" w:color="000000" w:fill="E9EEF4"/>
            <w:vAlign w:val="center"/>
            <w:hideMark/>
          </w:tcPr>
          <w:p w14:paraId="694536D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1F54D82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14F51D0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E9EEF4"/>
            <w:vAlign w:val="center"/>
            <w:hideMark/>
          </w:tcPr>
          <w:p w14:paraId="1A6816C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0D8E4599"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44DC6A9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56F0DD7E"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FFFFFF"/>
            <w:vAlign w:val="center"/>
            <w:hideMark/>
          </w:tcPr>
          <w:p w14:paraId="716E1A0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19 749,98</w:t>
            </w:r>
          </w:p>
        </w:tc>
        <w:tc>
          <w:tcPr>
            <w:tcW w:w="1120" w:type="dxa"/>
            <w:tcBorders>
              <w:top w:val="nil"/>
              <w:left w:val="nil"/>
              <w:bottom w:val="single" w:sz="8" w:space="0" w:color="AEAEAE"/>
              <w:right w:val="single" w:sz="8" w:space="0" w:color="AEAEAE"/>
            </w:tcBorders>
            <w:shd w:val="clear" w:color="000000" w:fill="FFFFFF"/>
            <w:vAlign w:val="center"/>
            <w:hideMark/>
          </w:tcPr>
          <w:p w14:paraId="27E9E7B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20 016,00</w:t>
            </w:r>
          </w:p>
        </w:tc>
        <w:tc>
          <w:tcPr>
            <w:tcW w:w="1120" w:type="dxa"/>
            <w:tcBorders>
              <w:top w:val="nil"/>
              <w:left w:val="nil"/>
              <w:bottom w:val="single" w:sz="8" w:space="0" w:color="AEAEAE"/>
              <w:right w:val="single" w:sz="8" w:space="0" w:color="AEAEAE"/>
            </w:tcBorders>
            <w:shd w:val="clear" w:color="000000" w:fill="FFFFFF"/>
            <w:vAlign w:val="center"/>
            <w:hideMark/>
          </w:tcPr>
          <w:p w14:paraId="536B61D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17 631,27</w:t>
            </w:r>
          </w:p>
        </w:tc>
        <w:tc>
          <w:tcPr>
            <w:tcW w:w="1120" w:type="dxa"/>
            <w:tcBorders>
              <w:top w:val="nil"/>
              <w:left w:val="nil"/>
              <w:bottom w:val="single" w:sz="8" w:space="0" w:color="AEAEAE"/>
              <w:right w:val="single" w:sz="8" w:space="0" w:color="AEAEAE"/>
            </w:tcBorders>
            <w:shd w:val="clear" w:color="000000" w:fill="FFFFFF"/>
            <w:vAlign w:val="center"/>
            <w:hideMark/>
          </w:tcPr>
          <w:p w14:paraId="599694A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18 511,00</w:t>
            </w:r>
          </w:p>
        </w:tc>
        <w:tc>
          <w:tcPr>
            <w:tcW w:w="1120" w:type="dxa"/>
            <w:tcBorders>
              <w:top w:val="nil"/>
              <w:left w:val="nil"/>
              <w:bottom w:val="single" w:sz="8" w:space="0" w:color="AEAEAE"/>
              <w:right w:val="single" w:sz="8" w:space="0" w:color="auto"/>
            </w:tcBorders>
            <w:shd w:val="clear" w:color="000000" w:fill="FFFFFF"/>
            <w:vAlign w:val="center"/>
            <w:hideMark/>
          </w:tcPr>
          <w:p w14:paraId="00D1D96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18 781,09</w:t>
            </w:r>
          </w:p>
        </w:tc>
      </w:tr>
      <w:tr w:rsidR="00853ADF" w:rsidRPr="00853ADF" w14:paraId="2E430398"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2610B7C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6A663CCB"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E9EEF4"/>
            <w:vAlign w:val="center"/>
            <w:hideMark/>
          </w:tcPr>
          <w:p w14:paraId="6F37197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9 966,95</w:t>
            </w:r>
          </w:p>
        </w:tc>
        <w:tc>
          <w:tcPr>
            <w:tcW w:w="1120" w:type="dxa"/>
            <w:tcBorders>
              <w:top w:val="nil"/>
              <w:left w:val="nil"/>
              <w:bottom w:val="single" w:sz="8" w:space="0" w:color="AEAEAE"/>
              <w:right w:val="single" w:sz="8" w:space="0" w:color="AEAEAE"/>
            </w:tcBorders>
            <w:shd w:val="clear" w:color="000000" w:fill="E9EEF4"/>
            <w:vAlign w:val="center"/>
            <w:hideMark/>
          </w:tcPr>
          <w:p w14:paraId="2FD9BB8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4EFD2D3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61BBC59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E9EEF4"/>
            <w:vAlign w:val="center"/>
            <w:hideMark/>
          </w:tcPr>
          <w:p w14:paraId="7B98C17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076373F0"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5BEDA06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462E91FD"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FFFFFF"/>
            <w:vAlign w:val="center"/>
            <w:hideMark/>
          </w:tcPr>
          <w:p w14:paraId="03A36E3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29 716,93</w:t>
            </w:r>
          </w:p>
        </w:tc>
        <w:tc>
          <w:tcPr>
            <w:tcW w:w="1120" w:type="dxa"/>
            <w:tcBorders>
              <w:top w:val="nil"/>
              <w:left w:val="nil"/>
              <w:bottom w:val="single" w:sz="8" w:space="0" w:color="auto"/>
              <w:right w:val="single" w:sz="8" w:space="0" w:color="AEAEAE"/>
            </w:tcBorders>
            <w:shd w:val="clear" w:color="000000" w:fill="FFFFFF"/>
            <w:vAlign w:val="center"/>
            <w:hideMark/>
          </w:tcPr>
          <w:p w14:paraId="2FC78BD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20 016,00</w:t>
            </w:r>
          </w:p>
        </w:tc>
        <w:tc>
          <w:tcPr>
            <w:tcW w:w="1120" w:type="dxa"/>
            <w:tcBorders>
              <w:top w:val="nil"/>
              <w:left w:val="nil"/>
              <w:bottom w:val="single" w:sz="8" w:space="0" w:color="auto"/>
              <w:right w:val="single" w:sz="8" w:space="0" w:color="AEAEAE"/>
            </w:tcBorders>
            <w:shd w:val="clear" w:color="000000" w:fill="FFFFFF"/>
            <w:vAlign w:val="center"/>
            <w:hideMark/>
          </w:tcPr>
          <w:p w14:paraId="154BC35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17 631,27</w:t>
            </w:r>
          </w:p>
        </w:tc>
        <w:tc>
          <w:tcPr>
            <w:tcW w:w="1120" w:type="dxa"/>
            <w:tcBorders>
              <w:top w:val="nil"/>
              <w:left w:val="nil"/>
              <w:bottom w:val="single" w:sz="8" w:space="0" w:color="auto"/>
              <w:right w:val="single" w:sz="8" w:space="0" w:color="AEAEAE"/>
            </w:tcBorders>
            <w:shd w:val="clear" w:color="000000" w:fill="FFFFFF"/>
            <w:vAlign w:val="center"/>
            <w:hideMark/>
          </w:tcPr>
          <w:p w14:paraId="1691C87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18 511,00</w:t>
            </w:r>
          </w:p>
        </w:tc>
        <w:tc>
          <w:tcPr>
            <w:tcW w:w="1120" w:type="dxa"/>
            <w:tcBorders>
              <w:top w:val="nil"/>
              <w:left w:val="nil"/>
              <w:bottom w:val="single" w:sz="8" w:space="0" w:color="auto"/>
              <w:right w:val="single" w:sz="8" w:space="0" w:color="auto"/>
            </w:tcBorders>
            <w:shd w:val="clear" w:color="000000" w:fill="FFFFFF"/>
            <w:vAlign w:val="center"/>
            <w:hideMark/>
          </w:tcPr>
          <w:p w14:paraId="71C400E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18 781,09</w:t>
            </w:r>
          </w:p>
        </w:tc>
      </w:tr>
      <w:tr w:rsidR="00853ADF" w:rsidRPr="00853ADF" w14:paraId="469ABD7C"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D6385BF"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1002410000</w:t>
            </w:r>
          </w:p>
        </w:tc>
        <w:tc>
          <w:tcPr>
            <w:tcW w:w="2740" w:type="dxa"/>
            <w:tcBorders>
              <w:top w:val="nil"/>
              <w:left w:val="nil"/>
              <w:bottom w:val="single" w:sz="8" w:space="0" w:color="AEAEAE"/>
              <w:right w:val="single" w:sz="8" w:space="0" w:color="AEAEAE"/>
            </w:tcBorders>
            <w:shd w:val="clear" w:color="000000" w:fill="B7CFE8"/>
            <w:vAlign w:val="center"/>
            <w:hideMark/>
          </w:tcPr>
          <w:p w14:paraId="3E0EB5C5"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E9EEF4"/>
            <w:vAlign w:val="center"/>
            <w:hideMark/>
          </w:tcPr>
          <w:p w14:paraId="5560280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-6 981,59</w:t>
            </w:r>
          </w:p>
        </w:tc>
        <w:tc>
          <w:tcPr>
            <w:tcW w:w="1120" w:type="dxa"/>
            <w:tcBorders>
              <w:top w:val="nil"/>
              <w:left w:val="nil"/>
              <w:bottom w:val="single" w:sz="8" w:space="0" w:color="AEAEAE"/>
              <w:right w:val="single" w:sz="8" w:space="0" w:color="AEAEAE"/>
            </w:tcBorders>
            <w:shd w:val="clear" w:color="000000" w:fill="E9EEF4"/>
            <w:vAlign w:val="center"/>
            <w:hideMark/>
          </w:tcPr>
          <w:p w14:paraId="64ED3A4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-3 800,00</w:t>
            </w:r>
          </w:p>
        </w:tc>
        <w:tc>
          <w:tcPr>
            <w:tcW w:w="1120" w:type="dxa"/>
            <w:tcBorders>
              <w:top w:val="nil"/>
              <w:left w:val="nil"/>
              <w:bottom w:val="single" w:sz="8" w:space="0" w:color="AEAEAE"/>
              <w:right w:val="single" w:sz="8" w:space="0" w:color="AEAEAE"/>
            </w:tcBorders>
            <w:shd w:val="clear" w:color="000000" w:fill="E9EEF4"/>
            <w:vAlign w:val="center"/>
            <w:hideMark/>
          </w:tcPr>
          <w:p w14:paraId="7BE0F76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-5 500,00</w:t>
            </w:r>
          </w:p>
        </w:tc>
        <w:tc>
          <w:tcPr>
            <w:tcW w:w="1120" w:type="dxa"/>
            <w:tcBorders>
              <w:top w:val="nil"/>
              <w:left w:val="nil"/>
              <w:bottom w:val="single" w:sz="8" w:space="0" w:color="AEAEAE"/>
              <w:right w:val="single" w:sz="8" w:space="0" w:color="AEAEAE"/>
            </w:tcBorders>
            <w:shd w:val="clear" w:color="000000" w:fill="E9EEF4"/>
            <w:vAlign w:val="center"/>
            <w:hideMark/>
          </w:tcPr>
          <w:p w14:paraId="007F125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-5 500,00</w:t>
            </w:r>
          </w:p>
        </w:tc>
        <w:tc>
          <w:tcPr>
            <w:tcW w:w="1120" w:type="dxa"/>
            <w:tcBorders>
              <w:top w:val="nil"/>
              <w:left w:val="nil"/>
              <w:bottom w:val="single" w:sz="8" w:space="0" w:color="AEAEAE"/>
              <w:right w:val="single" w:sz="8" w:space="0" w:color="auto"/>
            </w:tcBorders>
            <w:shd w:val="clear" w:color="000000" w:fill="E9EEF4"/>
            <w:vAlign w:val="center"/>
            <w:hideMark/>
          </w:tcPr>
          <w:p w14:paraId="25EE6B6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-5 500,00</w:t>
            </w:r>
          </w:p>
        </w:tc>
      </w:tr>
      <w:tr w:rsidR="00853ADF" w:rsidRPr="00853ADF" w14:paraId="2576D048"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39642171"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Diakonia</w:t>
            </w:r>
          </w:p>
        </w:tc>
        <w:tc>
          <w:tcPr>
            <w:tcW w:w="2740" w:type="dxa"/>
            <w:tcBorders>
              <w:top w:val="nil"/>
              <w:left w:val="nil"/>
              <w:bottom w:val="single" w:sz="8" w:space="0" w:color="AEAEAE"/>
              <w:right w:val="single" w:sz="8" w:space="0" w:color="AEAEAE"/>
            </w:tcBorders>
            <w:shd w:val="clear" w:color="000000" w:fill="B7CFE8"/>
            <w:vAlign w:val="center"/>
            <w:hideMark/>
          </w:tcPr>
          <w:p w14:paraId="5163B0AF"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FFFFFF"/>
            <w:vAlign w:val="center"/>
            <w:hideMark/>
          </w:tcPr>
          <w:p w14:paraId="787E121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53 843,62</w:t>
            </w:r>
          </w:p>
        </w:tc>
        <w:tc>
          <w:tcPr>
            <w:tcW w:w="1120" w:type="dxa"/>
            <w:tcBorders>
              <w:top w:val="nil"/>
              <w:left w:val="nil"/>
              <w:bottom w:val="single" w:sz="8" w:space="0" w:color="AEAEAE"/>
              <w:right w:val="single" w:sz="8" w:space="0" w:color="AEAEAE"/>
            </w:tcBorders>
            <w:shd w:val="clear" w:color="000000" w:fill="FFFFFF"/>
            <w:vAlign w:val="center"/>
            <w:hideMark/>
          </w:tcPr>
          <w:p w14:paraId="178931D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56 210,00</w:t>
            </w:r>
          </w:p>
        </w:tc>
        <w:tc>
          <w:tcPr>
            <w:tcW w:w="1120" w:type="dxa"/>
            <w:tcBorders>
              <w:top w:val="nil"/>
              <w:left w:val="nil"/>
              <w:bottom w:val="single" w:sz="8" w:space="0" w:color="AEAEAE"/>
              <w:right w:val="single" w:sz="8" w:space="0" w:color="AEAEAE"/>
            </w:tcBorders>
            <w:shd w:val="clear" w:color="000000" w:fill="FFFFFF"/>
            <w:vAlign w:val="center"/>
            <w:hideMark/>
          </w:tcPr>
          <w:p w14:paraId="05498FD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59 419,32</w:t>
            </w:r>
          </w:p>
        </w:tc>
        <w:tc>
          <w:tcPr>
            <w:tcW w:w="1120" w:type="dxa"/>
            <w:tcBorders>
              <w:top w:val="nil"/>
              <w:left w:val="nil"/>
              <w:bottom w:val="single" w:sz="8" w:space="0" w:color="AEAEAE"/>
              <w:right w:val="single" w:sz="8" w:space="0" w:color="AEAEAE"/>
            </w:tcBorders>
            <w:shd w:val="clear" w:color="000000" w:fill="FFFFFF"/>
            <w:vAlign w:val="center"/>
            <w:hideMark/>
          </w:tcPr>
          <w:p w14:paraId="721F442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59 409,99</w:t>
            </w:r>
          </w:p>
        </w:tc>
        <w:tc>
          <w:tcPr>
            <w:tcW w:w="1120" w:type="dxa"/>
            <w:tcBorders>
              <w:top w:val="nil"/>
              <w:left w:val="nil"/>
              <w:bottom w:val="single" w:sz="8" w:space="0" w:color="AEAEAE"/>
              <w:right w:val="single" w:sz="8" w:space="0" w:color="auto"/>
            </w:tcBorders>
            <w:shd w:val="clear" w:color="000000" w:fill="FFFFFF"/>
            <w:vAlign w:val="center"/>
            <w:hideMark/>
          </w:tcPr>
          <w:p w14:paraId="3486765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60 212,54</w:t>
            </w:r>
          </w:p>
        </w:tc>
      </w:tr>
      <w:tr w:rsidR="00853ADF" w:rsidRPr="00853ADF" w14:paraId="176E5918"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5A212A7A"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45677FBC"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E9EEF4"/>
            <w:vAlign w:val="center"/>
            <w:hideMark/>
          </w:tcPr>
          <w:p w14:paraId="2E9C1AF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46 862,03</w:t>
            </w:r>
          </w:p>
        </w:tc>
        <w:tc>
          <w:tcPr>
            <w:tcW w:w="1120" w:type="dxa"/>
            <w:tcBorders>
              <w:top w:val="nil"/>
              <w:left w:val="nil"/>
              <w:bottom w:val="single" w:sz="8" w:space="0" w:color="AEAEAE"/>
              <w:right w:val="single" w:sz="8" w:space="0" w:color="AEAEAE"/>
            </w:tcBorders>
            <w:shd w:val="clear" w:color="000000" w:fill="E9EEF4"/>
            <w:vAlign w:val="center"/>
            <w:hideMark/>
          </w:tcPr>
          <w:p w14:paraId="35C3ADD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52 410,00</w:t>
            </w:r>
          </w:p>
        </w:tc>
        <w:tc>
          <w:tcPr>
            <w:tcW w:w="1120" w:type="dxa"/>
            <w:tcBorders>
              <w:top w:val="nil"/>
              <w:left w:val="nil"/>
              <w:bottom w:val="single" w:sz="8" w:space="0" w:color="AEAEAE"/>
              <w:right w:val="single" w:sz="8" w:space="0" w:color="AEAEAE"/>
            </w:tcBorders>
            <w:shd w:val="clear" w:color="000000" w:fill="E9EEF4"/>
            <w:vAlign w:val="center"/>
            <w:hideMark/>
          </w:tcPr>
          <w:p w14:paraId="2EF0830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53 919,32</w:t>
            </w:r>
          </w:p>
        </w:tc>
        <w:tc>
          <w:tcPr>
            <w:tcW w:w="1120" w:type="dxa"/>
            <w:tcBorders>
              <w:top w:val="nil"/>
              <w:left w:val="nil"/>
              <w:bottom w:val="single" w:sz="8" w:space="0" w:color="AEAEAE"/>
              <w:right w:val="single" w:sz="8" w:space="0" w:color="AEAEAE"/>
            </w:tcBorders>
            <w:shd w:val="clear" w:color="000000" w:fill="E9EEF4"/>
            <w:vAlign w:val="center"/>
            <w:hideMark/>
          </w:tcPr>
          <w:p w14:paraId="5BDF2AF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53 909,99</w:t>
            </w:r>
          </w:p>
        </w:tc>
        <w:tc>
          <w:tcPr>
            <w:tcW w:w="1120" w:type="dxa"/>
            <w:tcBorders>
              <w:top w:val="nil"/>
              <w:left w:val="nil"/>
              <w:bottom w:val="single" w:sz="8" w:space="0" w:color="AEAEAE"/>
              <w:right w:val="single" w:sz="8" w:space="0" w:color="auto"/>
            </w:tcBorders>
            <w:shd w:val="clear" w:color="000000" w:fill="E9EEF4"/>
            <w:vAlign w:val="center"/>
            <w:hideMark/>
          </w:tcPr>
          <w:p w14:paraId="1B7FF88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54 712,54</w:t>
            </w:r>
          </w:p>
        </w:tc>
      </w:tr>
      <w:tr w:rsidR="00853ADF" w:rsidRPr="00853ADF" w14:paraId="07458E30"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7F5C9F78"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1F5EAFD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(sisäiset)</w:t>
            </w:r>
          </w:p>
        </w:tc>
        <w:tc>
          <w:tcPr>
            <w:tcW w:w="1120" w:type="dxa"/>
            <w:tcBorders>
              <w:top w:val="nil"/>
              <w:left w:val="nil"/>
              <w:bottom w:val="single" w:sz="8" w:space="0" w:color="AEAEAE"/>
              <w:right w:val="single" w:sz="8" w:space="0" w:color="AEAEAE"/>
            </w:tcBorders>
            <w:shd w:val="clear" w:color="000000" w:fill="FFFFFF"/>
            <w:vAlign w:val="center"/>
            <w:hideMark/>
          </w:tcPr>
          <w:p w14:paraId="0E8B83B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11 751,71</w:t>
            </w:r>
          </w:p>
        </w:tc>
        <w:tc>
          <w:tcPr>
            <w:tcW w:w="1120" w:type="dxa"/>
            <w:tcBorders>
              <w:top w:val="nil"/>
              <w:left w:val="nil"/>
              <w:bottom w:val="single" w:sz="8" w:space="0" w:color="AEAEAE"/>
              <w:right w:val="single" w:sz="8" w:space="0" w:color="AEAEAE"/>
            </w:tcBorders>
            <w:shd w:val="clear" w:color="000000" w:fill="FFFFFF"/>
            <w:vAlign w:val="center"/>
            <w:hideMark/>
          </w:tcPr>
          <w:p w14:paraId="19491CC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24E216E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109635A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6D94F9F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60B47FFB"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26C6FD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650AC7D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E9EEF4"/>
            <w:vAlign w:val="center"/>
            <w:hideMark/>
          </w:tcPr>
          <w:p w14:paraId="69A098C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58 613,74</w:t>
            </w:r>
          </w:p>
        </w:tc>
        <w:tc>
          <w:tcPr>
            <w:tcW w:w="1120" w:type="dxa"/>
            <w:tcBorders>
              <w:top w:val="nil"/>
              <w:left w:val="nil"/>
              <w:bottom w:val="single" w:sz="8" w:space="0" w:color="AEAEAE"/>
              <w:right w:val="single" w:sz="8" w:space="0" w:color="AEAEAE"/>
            </w:tcBorders>
            <w:shd w:val="clear" w:color="000000" w:fill="E9EEF4"/>
            <w:vAlign w:val="center"/>
            <w:hideMark/>
          </w:tcPr>
          <w:p w14:paraId="5112142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52 410,00</w:t>
            </w:r>
          </w:p>
        </w:tc>
        <w:tc>
          <w:tcPr>
            <w:tcW w:w="1120" w:type="dxa"/>
            <w:tcBorders>
              <w:top w:val="nil"/>
              <w:left w:val="nil"/>
              <w:bottom w:val="single" w:sz="8" w:space="0" w:color="AEAEAE"/>
              <w:right w:val="single" w:sz="8" w:space="0" w:color="AEAEAE"/>
            </w:tcBorders>
            <w:shd w:val="clear" w:color="000000" w:fill="E9EEF4"/>
            <w:vAlign w:val="center"/>
            <w:hideMark/>
          </w:tcPr>
          <w:p w14:paraId="3D9C4B2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53 919,32</w:t>
            </w:r>
          </w:p>
        </w:tc>
        <w:tc>
          <w:tcPr>
            <w:tcW w:w="1120" w:type="dxa"/>
            <w:tcBorders>
              <w:top w:val="nil"/>
              <w:left w:val="nil"/>
              <w:bottom w:val="single" w:sz="8" w:space="0" w:color="AEAEAE"/>
              <w:right w:val="single" w:sz="8" w:space="0" w:color="AEAEAE"/>
            </w:tcBorders>
            <w:shd w:val="clear" w:color="000000" w:fill="E9EEF4"/>
            <w:vAlign w:val="center"/>
            <w:hideMark/>
          </w:tcPr>
          <w:p w14:paraId="2FFAE97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53 909,99</w:t>
            </w:r>
          </w:p>
        </w:tc>
        <w:tc>
          <w:tcPr>
            <w:tcW w:w="1120" w:type="dxa"/>
            <w:tcBorders>
              <w:top w:val="nil"/>
              <w:left w:val="nil"/>
              <w:bottom w:val="single" w:sz="8" w:space="0" w:color="AEAEAE"/>
              <w:right w:val="single" w:sz="8" w:space="0" w:color="auto"/>
            </w:tcBorders>
            <w:shd w:val="clear" w:color="000000" w:fill="E9EEF4"/>
            <w:vAlign w:val="center"/>
            <w:hideMark/>
          </w:tcPr>
          <w:p w14:paraId="47DC123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54 712,54</w:t>
            </w:r>
          </w:p>
        </w:tc>
      </w:tr>
      <w:tr w:rsidR="00853ADF" w:rsidRPr="00853ADF" w14:paraId="23B3D185"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79EA78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6C8D1292"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FFFFFF"/>
            <w:vAlign w:val="center"/>
            <w:hideMark/>
          </w:tcPr>
          <w:p w14:paraId="7B0E5DE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34 164,38</w:t>
            </w:r>
          </w:p>
        </w:tc>
        <w:tc>
          <w:tcPr>
            <w:tcW w:w="1120" w:type="dxa"/>
            <w:tcBorders>
              <w:top w:val="nil"/>
              <w:left w:val="nil"/>
              <w:bottom w:val="single" w:sz="8" w:space="0" w:color="AEAEAE"/>
              <w:right w:val="single" w:sz="8" w:space="0" w:color="AEAEAE"/>
            </w:tcBorders>
            <w:shd w:val="clear" w:color="000000" w:fill="FFFFFF"/>
            <w:vAlign w:val="center"/>
            <w:hideMark/>
          </w:tcPr>
          <w:p w14:paraId="7135524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25A2C5F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7091498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10BFA89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73D879AF"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4479B049"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0B6CB99D"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E9EEF4"/>
            <w:vAlign w:val="center"/>
            <w:hideMark/>
          </w:tcPr>
          <w:p w14:paraId="65196E6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92 778,12</w:t>
            </w:r>
          </w:p>
        </w:tc>
        <w:tc>
          <w:tcPr>
            <w:tcW w:w="1120" w:type="dxa"/>
            <w:tcBorders>
              <w:top w:val="nil"/>
              <w:left w:val="nil"/>
              <w:bottom w:val="single" w:sz="8" w:space="0" w:color="auto"/>
              <w:right w:val="single" w:sz="8" w:space="0" w:color="AEAEAE"/>
            </w:tcBorders>
            <w:shd w:val="clear" w:color="000000" w:fill="E9EEF4"/>
            <w:vAlign w:val="center"/>
            <w:hideMark/>
          </w:tcPr>
          <w:p w14:paraId="1BACA83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52 410,00</w:t>
            </w:r>
          </w:p>
        </w:tc>
        <w:tc>
          <w:tcPr>
            <w:tcW w:w="1120" w:type="dxa"/>
            <w:tcBorders>
              <w:top w:val="nil"/>
              <w:left w:val="nil"/>
              <w:bottom w:val="single" w:sz="8" w:space="0" w:color="auto"/>
              <w:right w:val="single" w:sz="8" w:space="0" w:color="AEAEAE"/>
            </w:tcBorders>
            <w:shd w:val="clear" w:color="000000" w:fill="E9EEF4"/>
            <w:vAlign w:val="center"/>
            <w:hideMark/>
          </w:tcPr>
          <w:p w14:paraId="49BD9D5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53 919,32</w:t>
            </w:r>
          </w:p>
        </w:tc>
        <w:tc>
          <w:tcPr>
            <w:tcW w:w="1120" w:type="dxa"/>
            <w:tcBorders>
              <w:top w:val="nil"/>
              <w:left w:val="nil"/>
              <w:bottom w:val="single" w:sz="8" w:space="0" w:color="auto"/>
              <w:right w:val="single" w:sz="8" w:space="0" w:color="AEAEAE"/>
            </w:tcBorders>
            <w:shd w:val="clear" w:color="000000" w:fill="E9EEF4"/>
            <w:vAlign w:val="center"/>
            <w:hideMark/>
          </w:tcPr>
          <w:p w14:paraId="0A4B0E1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53 909,99</w:t>
            </w:r>
          </w:p>
        </w:tc>
        <w:tc>
          <w:tcPr>
            <w:tcW w:w="1120" w:type="dxa"/>
            <w:tcBorders>
              <w:top w:val="nil"/>
              <w:left w:val="nil"/>
              <w:bottom w:val="single" w:sz="8" w:space="0" w:color="auto"/>
              <w:right w:val="single" w:sz="8" w:space="0" w:color="auto"/>
            </w:tcBorders>
            <w:shd w:val="clear" w:color="000000" w:fill="E9EEF4"/>
            <w:vAlign w:val="center"/>
            <w:hideMark/>
          </w:tcPr>
          <w:p w14:paraId="7C696F1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54 712,54</w:t>
            </w:r>
          </w:p>
        </w:tc>
      </w:tr>
      <w:tr w:rsidR="00853ADF" w:rsidRPr="00853ADF" w14:paraId="65A80A6A"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52C119CC"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1002600000</w:t>
            </w:r>
          </w:p>
        </w:tc>
        <w:tc>
          <w:tcPr>
            <w:tcW w:w="2740" w:type="dxa"/>
            <w:tcBorders>
              <w:top w:val="nil"/>
              <w:left w:val="nil"/>
              <w:bottom w:val="single" w:sz="8" w:space="0" w:color="AEAEAE"/>
              <w:right w:val="single" w:sz="8" w:space="0" w:color="AEAEAE"/>
            </w:tcBorders>
            <w:shd w:val="clear" w:color="000000" w:fill="B7CFE8"/>
            <w:vAlign w:val="center"/>
            <w:hideMark/>
          </w:tcPr>
          <w:p w14:paraId="55077E4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FFFFFF"/>
            <w:vAlign w:val="center"/>
            <w:hideMark/>
          </w:tcPr>
          <w:p w14:paraId="1B83409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-6,00</w:t>
            </w:r>
          </w:p>
        </w:tc>
        <w:tc>
          <w:tcPr>
            <w:tcW w:w="1120" w:type="dxa"/>
            <w:tcBorders>
              <w:top w:val="nil"/>
              <w:left w:val="nil"/>
              <w:bottom w:val="single" w:sz="8" w:space="0" w:color="AEAEAE"/>
              <w:right w:val="single" w:sz="8" w:space="0" w:color="AEAEAE"/>
            </w:tcBorders>
            <w:shd w:val="clear" w:color="000000" w:fill="FFFFFF"/>
            <w:vAlign w:val="center"/>
            <w:hideMark/>
          </w:tcPr>
          <w:p w14:paraId="15524E9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-50,00</w:t>
            </w:r>
          </w:p>
        </w:tc>
        <w:tc>
          <w:tcPr>
            <w:tcW w:w="1120" w:type="dxa"/>
            <w:tcBorders>
              <w:top w:val="nil"/>
              <w:left w:val="nil"/>
              <w:bottom w:val="single" w:sz="8" w:space="0" w:color="AEAEAE"/>
              <w:right w:val="single" w:sz="8" w:space="0" w:color="AEAEAE"/>
            </w:tcBorders>
            <w:shd w:val="clear" w:color="000000" w:fill="FFFFFF"/>
            <w:vAlign w:val="center"/>
            <w:hideMark/>
          </w:tcPr>
          <w:p w14:paraId="119E510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-100,00</w:t>
            </w:r>
          </w:p>
        </w:tc>
        <w:tc>
          <w:tcPr>
            <w:tcW w:w="1120" w:type="dxa"/>
            <w:tcBorders>
              <w:top w:val="nil"/>
              <w:left w:val="nil"/>
              <w:bottom w:val="single" w:sz="8" w:space="0" w:color="AEAEAE"/>
              <w:right w:val="single" w:sz="8" w:space="0" w:color="AEAEAE"/>
            </w:tcBorders>
            <w:shd w:val="clear" w:color="000000" w:fill="FFFFFF"/>
            <w:vAlign w:val="center"/>
            <w:hideMark/>
          </w:tcPr>
          <w:p w14:paraId="019810C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-100,00</w:t>
            </w:r>
          </w:p>
        </w:tc>
        <w:tc>
          <w:tcPr>
            <w:tcW w:w="1120" w:type="dxa"/>
            <w:tcBorders>
              <w:top w:val="nil"/>
              <w:left w:val="nil"/>
              <w:bottom w:val="single" w:sz="8" w:space="0" w:color="AEAEAE"/>
              <w:right w:val="single" w:sz="8" w:space="0" w:color="auto"/>
            </w:tcBorders>
            <w:shd w:val="clear" w:color="000000" w:fill="FFFFFF"/>
            <w:vAlign w:val="center"/>
            <w:hideMark/>
          </w:tcPr>
          <w:p w14:paraId="41C9615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-100,00</w:t>
            </w:r>
          </w:p>
        </w:tc>
      </w:tr>
      <w:tr w:rsidR="00853ADF" w:rsidRPr="00853ADF" w14:paraId="2F77CCCB"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7AA47892"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Lähetystyö</w:t>
            </w:r>
          </w:p>
        </w:tc>
        <w:tc>
          <w:tcPr>
            <w:tcW w:w="2740" w:type="dxa"/>
            <w:tcBorders>
              <w:top w:val="nil"/>
              <w:left w:val="nil"/>
              <w:bottom w:val="single" w:sz="8" w:space="0" w:color="AEAEAE"/>
              <w:right w:val="single" w:sz="8" w:space="0" w:color="AEAEAE"/>
            </w:tcBorders>
            <w:shd w:val="clear" w:color="000000" w:fill="B7CFE8"/>
            <w:vAlign w:val="center"/>
            <w:hideMark/>
          </w:tcPr>
          <w:p w14:paraId="12B260BE"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E9EEF4"/>
            <w:vAlign w:val="center"/>
            <w:hideMark/>
          </w:tcPr>
          <w:p w14:paraId="60361B7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8 831,66</w:t>
            </w:r>
          </w:p>
        </w:tc>
        <w:tc>
          <w:tcPr>
            <w:tcW w:w="1120" w:type="dxa"/>
            <w:tcBorders>
              <w:top w:val="nil"/>
              <w:left w:val="nil"/>
              <w:bottom w:val="single" w:sz="8" w:space="0" w:color="AEAEAE"/>
              <w:right w:val="single" w:sz="8" w:space="0" w:color="AEAEAE"/>
            </w:tcBorders>
            <w:shd w:val="clear" w:color="000000" w:fill="E9EEF4"/>
            <w:vAlign w:val="center"/>
            <w:hideMark/>
          </w:tcPr>
          <w:p w14:paraId="16C9424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11 850,00</w:t>
            </w:r>
          </w:p>
        </w:tc>
        <w:tc>
          <w:tcPr>
            <w:tcW w:w="1120" w:type="dxa"/>
            <w:tcBorders>
              <w:top w:val="nil"/>
              <w:left w:val="nil"/>
              <w:bottom w:val="single" w:sz="8" w:space="0" w:color="AEAEAE"/>
              <w:right w:val="single" w:sz="8" w:space="0" w:color="AEAEAE"/>
            </w:tcBorders>
            <w:shd w:val="clear" w:color="000000" w:fill="E9EEF4"/>
            <w:vAlign w:val="center"/>
            <w:hideMark/>
          </w:tcPr>
          <w:p w14:paraId="4201978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10 400,00</w:t>
            </w:r>
          </w:p>
        </w:tc>
        <w:tc>
          <w:tcPr>
            <w:tcW w:w="1120" w:type="dxa"/>
            <w:tcBorders>
              <w:top w:val="nil"/>
              <w:left w:val="nil"/>
              <w:bottom w:val="single" w:sz="8" w:space="0" w:color="AEAEAE"/>
              <w:right w:val="single" w:sz="8" w:space="0" w:color="AEAEAE"/>
            </w:tcBorders>
            <w:shd w:val="clear" w:color="000000" w:fill="E9EEF4"/>
            <w:vAlign w:val="center"/>
            <w:hideMark/>
          </w:tcPr>
          <w:p w14:paraId="521E22A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9 950,00</w:t>
            </w:r>
          </w:p>
        </w:tc>
        <w:tc>
          <w:tcPr>
            <w:tcW w:w="1120" w:type="dxa"/>
            <w:tcBorders>
              <w:top w:val="nil"/>
              <w:left w:val="nil"/>
              <w:bottom w:val="single" w:sz="8" w:space="0" w:color="AEAEAE"/>
              <w:right w:val="single" w:sz="8" w:space="0" w:color="auto"/>
            </w:tcBorders>
            <w:shd w:val="clear" w:color="000000" w:fill="E9EEF4"/>
            <w:vAlign w:val="center"/>
            <w:hideMark/>
          </w:tcPr>
          <w:p w14:paraId="692444F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9 950,00</w:t>
            </w:r>
          </w:p>
        </w:tc>
      </w:tr>
      <w:tr w:rsidR="00853ADF" w:rsidRPr="00853ADF" w14:paraId="016E891F"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21F85FA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5079CC8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FFFFFF"/>
            <w:vAlign w:val="center"/>
            <w:hideMark/>
          </w:tcPr>
          <w:p w14:paraId="6BA8287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8 825,66</w:t>
            </w:r>
          </w:p>
        </w:tc>
        <w:tc>
          <w:tcPr>
            <w:tcW w:w="1120" w:type="dxa"/>
            <w:tcBorders>
              <w:top w:val="nil"/>
              <w:left w:val="nil"/>
              <w:bottom w:val="single" w:sz="8" w:space="0" w:color="AEAEAE"/>
              <w:right w:val="single" w:sz="8" w:space="0" w:color="AEAEAE"/>
            </w:tcBorders>
            <w:shd w:val="clear" w:color="000000" w:fill="FFFFFF"/>
            <w:vAlign w:val="center"/>
            <w:hideMark/>
          </w:tcPr>
          <w:p w14:paraId="2D262E4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11 800,00</w:t>
            </w:r>
          </w:p>
        </w:tc>
        <w:tc>
          <w:tcPr>
            <w:tcW w:w="1120" w:type="dxa"/>
            <w:tcBorders>
              <w:top w:val="nil"/>
              <w:left w:val="nil"/>
              <w:bottom w:val="single" w:sz="8" w:space="0" w:color="AEAEAE"/>
              <w:right w:val="single" w:sz="8" w:space="0" w:color="AEAEAE"/>
            </w:tcBorders>
            <w:shd w:val="clear" w:color="000000" w:fill="FFFFFF"/>
            <w:vAlign w:val="center"/>
            <w:hideMark/>
          </w:tcPr>
          <w:p w14:paraId="2CC974B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10 300,00</w:t>
            </w:r>
          </w:p>
        </w:tc>
        <w:tc>
          <w:tcPr>
            <w:tcW w:w="1120" w:type="dxa"/>
            <w:tcBorders>
              <w:top w:val="nil"/>
              <w:left w:val="nil"/>
              <w:bottom w:val="single" w:sz="8" w:space="0" w:color="AEAEAE"/>
              <w:right w:val="single" w:sz="8" w:space="0" w:color="AEAEAE"/>
            </w:tcBorders>
            <w:shd w:val="clear" w:color="000000" w:fill="FFFFFF"/>
            <w:vAlign w:val="center"/>
            <w:hideMark/>
          </w:tcPr>
          <w:p w14:paraId="478F690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9 850,00</w:t>
            </w:r>
          </w:p>
        </w:tc>
        <w:tc>
          <w:tcPr>
            <w:tcW w:w="1120" w:type="dxa"/>
            <w:tcBorders>
              <w:top w:val="nil"/>
              <w:left w:val="nil"/>
              <w:bottom w:val="single" w:sz="8" w:space="0" w:color="AEAEAE"/>
              <w:right w:val="single" w:sz="8" w:space="0" w:color="auto"/>
            </w:tcBorders>
            <w:shd w:val="clear" w:color="000000" w:fill="FFFFFF"/>
            <w:vAlign w:val="center"/>
            <w:hideMark/>
          </w:tcPr>
          <w:p w14:paraId="63BDBFA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9 850,00</w:t>
            </w:r>
          </w:p>
        </w:tc>
      </w:tr>
      <w:tr w:rsidR="00853ADF" w:rsidRPr="00853ADF" w14:paraId="6FEB348E"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88F0BC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72C2CC5E"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(sisäiset)</w:t>
            </w:r>
          </w:p>
        </w:tc>
        <w:tc>
          <w:tcPr>
            <w:tcW w:w="1120" w:type="dxa"/>
            <w:tcBorders>
              <w:top w:val="nil"/>
              <w:left w:val="nil"/>
              <w:bottom w:val="single" w:sz="8" w:space="0" w:color="AEAEAE"/>
              <w:right w:val="single" w:sz="8" w:space="0" w:color="AEAEAE"/>
            </w:tcBorders>
            <w:shd w:val="clear" w:color="000000" w:fill="E9EEF4"/>
            <w:vAlign w:val="center"/>
            <w:hideMark/>
          </w:tcPr>
          <w:p w14:paraId="3627350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5 051,50</w:t>
            </w:r>
          </w:p>
        </w:tc>
        <w:tc>
          <w:tcPr>
            <w:tcW w:w="1120" w:type="dxa"/>
            <w:tcBorders>
              <w:top w:val="nil"/>
              <w:left w:val="nil"/>
              <w:bottom w:val="single" w:sz="8" w:space="0" w:color="AEAEAE"/>
              <w:right w:val="single" w:sz="8" w:space="0" w:color="AEAEAE"/>
            </w:tcBorders>
            <w:shd w:val="clear" w:color="000000" w:fill="E9EEF4"/>
            <w:vAlign w:val="center"/>
            <w:hideMark/>
          </w:tcPr>
          <w:p w14:paraId="192983E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68B5867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16F4456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E9EEF4"/>
            <w:vAlign w:val="center"/>
            <w:hideMark/>
          </w:tcPr>
          <w:p w14:paraId="3416F61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7883AF47"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2D4C1CE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5BFCAFCA"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FFFFFF"/>
            <w:vAlign w:val="center"/>
            <w:hideMark/>
          </w:tcPr>
          <w:p w14:paraId="07F0C03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13 877,16</w:t>
            </w:r>
          </w:p>
        </w:tc>
        <w:tc>
          <w:tcPr>
            <w:tcW w:w="1120" w:type="dxa"/>
            <w:tcBorders>
              <w:top w:val="nil"/>
              <w:left w:val="nil"/>
              <w:bottom w:val="single" w:sz="8" w:space="0" w:color="AEAEAE"/>
              <w:right w:val="single" w:sz="8" w:space="0" w:color="AEAEAE"/>
            </w:tcBorders>
            <w:shd w:val="clear" w:color="000000" w:fill="FFFFFF"/>
            <w:vAlign w:val="center"/>
            <w:hideMark/>
          </w:tcPr>
          <w:p w14:paraId="3A0B8E3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11 800,00</w:t>
            </w:r>
          </w:p>
        </w:tc>
        <w:tc>
          <w:tcPr>
            <w:tcW w:w="1120" w:type="dxa"/>
            <w:tcBorders>
              <w:top w:val="nil"/>
              <w:left w:val="nil"/>
              <w:bottom w:val="single" w:sz="8" w:space="0" w:color="AEAEAE"/>
              <w:right w:val="single" w:sz="8" w:space="0" w:color="AEAEAE"/>
            </w:tcBorders>
            <w:shd w:val="clear" w:color="000000" w:fill="FFFFFF"/>
            <w:vAlign w:val="center"/>
            <w:hideMark/>
          </w:tcPr>
          <w:p w14:paraId="685AEA2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10 300,00</w:t>
            </w:r>
          </w:p>
        </w:tc>
        <w:tc>
          <w:tcPr>
            <w:tcW w:w="1120" w:type="dxa"/>
            <w:tcBorders>
              <w:top w:val="nil"/>
              <w:left w:val="nil"/>
              <w:bottom w:val="single" w:sz="8" w:space="0" w:color="AEAEAE"/>
              <w:right w:val="single" w:sz="8" w:space="0" w:color="AEAEAE"/>
            </w:tcBorders>
            <w:shd w:val="clear" w:color="000000" w:fill="FFFFFF"/>
            <w:vAlign w:val="center"/>
            <w:hideMark/>
          </w:tcPr>
          <w:p w14:paraId="02D6D4A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9 850,00</w:t>
            </w:r>
          </w:p>
        </w:tc>
        <w:tc>
          <w:tcPr>
            <w:tcW w:w="1120" w:type="dxa"/>
            <w:tcBorders>
              <w:top w:val="nil"/>
              <w:left w:val="nil"/>
              <w:bottom w:val="single" w:sz="8" w:space="0" w:color="AEAEAE"/>
              <w:right w:val="single" w:sz="8" w:space="0" w:color="auto"/>
            </w:tcBorders>
            <w:shd w:val="clear" w:color="000000" w:fill="FFFFFF"/>
            <w:vAlign w:val="center"/>
            <w:hideMark/>
          </w:tcPr>
          <w:p w14:paraId="06A8103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9 850,00</w:t>
            </w:r>
          </w:p>
        </w:tc>
      </w:tr>
      <w:tr w:rsidR="00853ADF" w:rsidRPr="00853ADF" w14:paraId="67B4EE2B"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EE833B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5D13D00F"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E9EEF4"/>
            <w:vAlign w:val="center"/>
            <w:hideMark/>
          </w:tcPr>
          <w:p w14:paraId="5C21C9A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6 042,24</w:t>
            </w:r>
          </w:p>
        </w:tc>
        <w:tc>
          <w:tcPr>
            <w:tcW w:w="1120" w:type="dxa"/>
            <w:tcBorders>
              <w:top w:val="nil"/>
              <w:left w:val="nil"/>
              <w:bottom w:val="single" w:sz="8" w:space="0" w:color="AEAEAE"/>
              <w:right w:val="single" w:sz="8" w:space="0" w:color="AEAEAE"/>
            </w:tcBorders>
            <w:shd w:val="clear" w:color="000000" w:fill="E9EEF4"/>
            <w:vAlign w:val="center"/>
            <w:hideMark/>
          </w:tcPr>
          <w:p w14:paraId="174215B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5D46CAB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7FDCB1A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E9EEF4"/>
            <w:vAlign w:val="center"/>
            <w:hideMark/>
          </w:tcPr>
          <w:p w14:paraId="5097B98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2ECF12E3"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2321D31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63AB1F25"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FFFFFF"/>
            <w:vAlign w:val="center"/>
            <w:hideMark/>
          </w:tcPr>
          <w:p w14:paraId="36D6C4D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19 919,40</w:t>
            </w:r>
          </w:p>
        </w:tc>
        <w:tc>
          <w:tcPr>
            <w:tcW w:w="1120" w:type="dxa"/>
            <w:tcBorders>
              <w:top w:val="nil"/>
              <w:left w:val="nil"/>
              <w:bottom w:val="single" w:sz="8" w:space="0" w:color="auto"/>
              <w:right w:val="single" w:sz="8" w:space="0" w:color="AEAEAE"/>
            </w:tcBorders>
            <w:shd w:val="clear" w:color="000000" w:fill="FFFFFF"/>
            <w:vAlign w:val="center"/>
            <w:hideMark/>
          </w:tcPr>
          <w:p w14:paraId="6849D28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11 800,00</w:t>
            </w:r>
          </w:p>
        </w:tc>
        <w:tc>
          <w:tcPr>
            <w:tcW w:w="1120" w:type="dxa"/>
            <w:tcBorders>
              <w:top w:val="nil"/>
              <w:left w:val="nil"/>
              <w:bottom w:val="single" w:sz="8" w:space="0" w:color="auto"/>
              <w:right w:val="single" w:sz="8" w:space="0" w:color="AEAEAE"/>
            </w:tcBorders>
            <w:shd w:val="clear" w:color="000000" w:fill="FFFFFF"/>
            <w:vAlign w:val="center"/>
            <w:hideMark/>
          </w:tcPr>
          <w:p w14:paraId="731F6DB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10 300,00</w:t>
            </w:r>
          </w:p>
        </w:tc>
        <w:tc>
          <w:tcPr>
            <w:tcW w:w="1120" w:type="dxa"/>
            <w:tcBorders>
              <w:top w:val="nil"/>
              <w:left w:val="nil"/>
              <w:bottom w:val="single" w:sz="8" w:space="0" w:color="auto"/>
              <w:right w:val="single" w:sz="8" w:space="0" w:color="AEAEAE"/>
            </w:tcBorders>
            <w:shd w:val="clear" w:color="000000" w:fill="FFFFFF"/>
            <w:vAlign w:val="center"/>
            <w:hideMark/>
          </w:tcPr>
          <w:p w14:paraId="17C2224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9 850,00</w:t>
            </w:r>
          </w:p>
        </w:tc>
        <w:tc>
          <w:tcPr>
            <w:tcW w:w="1120" w:type="dxa"/>
            <w:tcBorders>
              <w:top w:val="nil"/>
              <w:left w:val="nil"/>
              <w:bottom w:val="single" w:sz="8" w:space="0" w:color="auto"/>
              <w:right w:val="single" w:sz="8" w:space="0" w:color="auto"/>
            </w:tcBorders>
            <w:shd w:val="clear" w:color="000000" w:fill="FFFFFF"/>
            <w:vAlign w:val="center"/>
            <w:hideMark/>
          </w:tcPr>
          <w:p w14:paraId="0DA9312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9 850,00</w:t>
            </w:r>
          </w:p>
        </w:tc>
      </w:tr>
      <w:tr w:rsidR="00853ADF" w:rsidRPr="00853ADF" w14:paraId="0A62DDCA"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59145C04"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1004040441</w:t>
            </w:r>
          </w:p>
        </w:tc>
        <w:tc>
          <w:tcPr>
            <w:tcW w:w="2740" w:type="dxa"/>
            <w:tcBorders>
              <w:top w:val="nil"/>
              <w:left w:val="nil"/>
              <w:bottom w:val="single" w:sz="8" w:space="0" w:color="AEAEAE"/>
              <w:right w:val="single" w:sz="8" w:space="0" w:color="AEAEAE"/>
            </w:tcBorders>
            <w:shd w:val="clear" w:color="000000" w:fill="B7CFE8"/>
            <w:vAlign w:val="center"/>
            <w:hideMark/>
          </w:tcPr>
          <w:p w14:paraId="7D1ADF3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E9EEF4"/>
            <w:vAlign w:val="center"/>
            <w:hideMark/>
          </w:tcPr>
          <w:p w14:paraId="0AF2320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-5 390,00</w:t>
            </w:r>
          </w:p>
        </w:tc>
        <w:tc>
          <w:tcPr>
            <w:tcW w:w="1120" w:type="dxa"/>
            <w:tcBorders>
              <w:top w:val="nil"/>
              <w:left w:val="nil"/>
              <w:bottom w:val="single" w:sz="8" w:space="0" w:color="AEAEAE"/>
              <w:right w:val="single" w:sz="8" w:space="0" w:color="AEAEAE"/>
            </w:tcBorders>
            <w:shd w:val="clear" w:color="000000" w:fill="E9EEF4"/>
            <w:vAlign w:val="center"/>
            <w:hideMark/>
          </w:tcPr>
          <w:p w14:paraId="0876D3F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-6 900,00</w:t>
            </w:r>
          </w:p>
        </w:tc>
        <w:tc>
          <w:tcPr>
            <w:tcW w:w="1120" w:type="dxa"/>
            <w:tcBorders>
              <w:top w:val="nil"/>
              <w:left w:val="nil"/>
              <w:bottom w:val="single" w:sz="8" w:space="0" w:color="AEAEAE"/>
              <w:right w:val="single" w:sz="8" w:space="0" w:color="AEAEAE"/>
            </w:tcBorders>
            <w:shd w:val="clear" w:color="000000" w:fill="E9EEF4"/>
            <w:vAlign w:val="center"/>
            <w:hideMark/>
          </w:tcPr>
          <w:p w14:paraId="51ADBFB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-9 800,00</w:t>
            </w:r>
          </w:p>
        </w:tc>
        <w:tc>
          <w:tcPr>
            <w:tcW w:w="1120" w:type="dxa"/>
            <w:tcBorders>
              <w:top w:val="nil"/>
              <w:left w:val="nil"/>
              <w:bottom w:val="single" w:sz="8" w:space="0" w:color="AEAEAE"/>
              <w:right w:val="single" w:sz="8" w:space="0" w:color="AEAEAE"/>
            </w:tcBorders>
            <w:shd w:val="clear" w:color="000000" w:fill="E9EEF4"/>
            <w:vAlign w:val="center"/>
            <w:hideMark/>
          </w:tcPr>
          <w:p w14:paraId="11A15A7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-9 800,00</w:t>
            </w:r>
          </w:p>
        </w:tc>
        <w:tc>
          <w:tcPr>
            <w:tcW w:w="1120" w:type="dxa"/>
            <w:tcBorders>
              <w:top w:val="nil"/>
              <w:left w:val="nil"/>
              <w:bottom w:val="single" w:sz="8" w:space="0" w:color="AEAEAE"/>
              <w:right w:val="single" w:sz="8" w:space="0" w:color="auto"/>
            </w:tcBorders>
            <w:shd w:val="clear" w:color="000000" w:fill="E9EEF4"/>
            <w:vAlign w:val="center"/>
            <w:hideMark/>
          </w:tcPr>
          <w:p w14:paraId="7617CEB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-9 800,00</w:t>
            </w:r>
          </w:p>
        </w:tc>
      </w:tr>
      <w:tr w:rsidR="00853ADF" w:rsidRPr="00853ADF" w14:paraId="082B2AEA"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DE3399F"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 xml:space="preserve">Kirkonkylän </w:t>
            </w:r>
            <w:proofErr w:type="spellStart"/>
            <w:r w:rsidRPr="00853ADF">
              <w:rPr>
                <w:rFonts w:ascii="Arial" w:hAnsi="Arial" w:cs="Arial"/>
                <w:b/>
                <w:bCs/>
                <w:color w:val="000000"/>
                <w:sz w:val="16"/>
                <w:szCs w:val="16"/>
              </w:rPr>
              <w:t>haut.maa</w:t>
            </w:r>
            <w:proofErr w:type="spellEnd"/>
          </w:p>
        </w:tc>
        <w:tc>
          <w:tcPr>
            <w:tcW w:w="2740" w:type="dxa"/>
            <w:tcBorders>
              <w:top w:val="nil"/>
              <w:left w:val="nil"/>
              <w:bottom w:val="single" w:sz="8" w:space="0" w:color="AEAEAE"/>
              <w:right w:val="single" w:sz="8" w:space="0" w:color="AEAEAE"/>
            </w:tcBorders>
            <w:shd w:val="clear" w:color="000000" w:fill="B7CFE8"/>
            <w:vAlign w:val="center"/>
            <w:hideMark/>
          </w:tcPr>
          <w:p w14:paraId="612634D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FFFFFF"/>
            <w:vAlign w:val="center"/>
            <w:hideMark/>
          </w:tcPr>
          <w:p w14:paraId="11C52EA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24 423,90</w:t>
            </w:r>
          </w:p>
        </w:tc>
        <w:tc>
          <w:tcPr>
            <w:tcW w:w="1120" w:type="dxa"/>
            <w:tcBorders>
              <w:top w:val="nil"/>
              <w:left w:val="nil"/>
              <w:bottom w:val="single" w:sz="8" w:space="0" w:color="AEAEAE"/>
              <w:right w:val="single" w:sz="8" w:space="0" w:color="AEAEAE"/>
            </w:tcBorders>
            <w:shd w:val="clear" w:color="000000" w:fill="FFFFFF"/>
            <w:vAlign w:val="center"/>
            <w:hideMark/>
          </w:tcPr>
          <w:p w14:paraId="549AEE9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29 420,00</w:t>
            </w:r>
          </w:p>
        </w:tc>
        <w:tc>
          <w:tcPr>
            <w:tcW w:w="1120" w:type="dxa"/>
            <w:tcBorders>
              <w:top w:val="nil"/>
              <w:left w:val="nil"/>
              <w:bottom w:val="single" w:sz="8" w:space="0" w:color="AEAEAE"/>
              <w:right w:val="single" w:sz="8" w:space="0" w:color="AEAEAE"/>
            </w:tcBorders>
            <w:shd w:val="clear" w:color="000000" w:fill="FFFFFF"/>
            <w:vAlign w:val="center"/>
            <w:hideMark/>
          </w:tcPr>
          <w:p w14:paraId="56C00CB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24 439,57</w:t>
            </w:r>
          </w:p>
        </w:tc>
        <w:tc>
          <w:tcPr>
            <w:tcW w:w="1120" w:type="dxa"/>
            <w:tcBorders>
              <w:top w:val="nil"/>
              <w:left w:val="nil"/>
              <w:bottom w:val="single" w:sz="8" w:space="0" w:color="AEAEAE"/>
              <w:right w:val="single" w:sz="8" w:space="0" w:color="AEAEAE"/>
            </w:tcBorders>
            <w:shd w:val="clear" w:color="000000" w:fill="FFFFFF"/>
            <w:vAlign w:val="center"/>
            <w:hideMark/>
          </w:tcPr>
          <w:p w14:paraId="20B4BDF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21 442,24</w:t>
            </w:r>
          </w:p>
        </w:tc>
        <w:tc>
          <w:tcPr>
            <w:tcW w:w="1120" w:type="dxa"/>
            <w:tcBorders>
              <w:top w:val="nil"/>
              <w:left w:val="nil"/>
              <w:bottom w:val="single" w:sz="8" w:space="0" w:color="AEAEAE"/>
              <w:right w:val="single" w:sz="8" w:space="0" w:color="auto"/>
            </w:tcBorders>
            <w:shd w:val="clear" w:color="000000" w:fill="FFFFFF"/>
            <w:vAlign w:val="center"/>
            <w:hideMark/>
          </w:tcPr>
          <w:p w14:paraId="50E8A5B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23 518,95</w:t>
            </w:r>
          </w:p>
        </w:tc>
      </w:tr>
      <w:tr w:rsidR="00853ADF" w:rsidRPr="00853ADF" w14:paraId="3C80FFBC"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7B1A1205"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323240CE"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E9EEF4"/>
            <w:vAlign w:val="center"/>
            <w:hideMark/>
          </w:tcPr>
          <w:p w14:paraId="4CECE36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19 033,90</w:t>
            </w:r>
          </w:p>
        </w:tc>
        <w:tc>
          <w:tcPr>
            <w:tcW w:w="1120" w:type="dxa"/>
            <w:tcBorders>
              <w:top w:val="nil"/>
              <w:left w:val="nil"/>
              <w:bottom w:val="single" w:sz="8" w:space="0" w:color="AEAEAE"/>
              <w:right w:val="single" w:sz="8" w:space="0" w:color="AEAEAE"/>
            </w:tcBorders>
            <w:shd w:val="clear" w:color="000000" w:fill="E9EEF4"/>
            <w:vAlign w:val="center"/>
            <w:hideMark/>
          </w:tcPr>
          <w:p w14:paraId="36DC7B4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22 520,00</w:t>
            </w:r>
          </w:p>
        </w:tc>
        <w:tc>
          <w:tcPr>
            <w:tcW w:w="1120" w:type="dxa"/>
            <w:tcBorders>
              <w:top w:val="nil"/>
              <w:left w:val="nil"/>
              <w:bottom w:val="single" w:sz="8" w:space="0" w:color="AEAEAE"/>
              <w:right w:val="single" w:sz="8" w:space="0" w:color="AEAEAE"/>
            </w:tcBorders>
            <w:shd w:val="clear" w:color="000000" w:fill="E9EEF4"/>
            <w:vAlign w:val="center"/>
            <w:hideMark/>
          </w:tcPr>
          <w:p w14:paraId="43710CC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14 639,57</w:t>
            </w:r>
          </w:p>
        </w:tc>
        <w:tc>
          <w:tcPr>
            <w:tcW w:w="1120" w:type="dxa"/>
            <w:tcBorders>
              <w:top w:val="nil"/>
              <w:left w:val="nil"/>
              <w:bottom w:val="single" w:sz="8" w:space="0" w:color="AEAEAE"/>
              <w:right w:val="single" w:sz="8" w:space="0" w:color="AEAEAE"/>
            </w:tcBorders>
            <w:shd w:val="clear" w:color="000000" w:fill="E9EEF4"/>
            <w:vAlign w:val="center"/>
            <w:hideMark/>
          </w:tcPr>
          <w:p w14:paraId="6303456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11 642,24</w:t>
            </w:r>
          </w:p>
        </w:tc>
        <w:tc>
          <w:tcPr>
            <w:tcW w:w="1120" w:type="dxa"/>
            <w:tcBorders>
              <w:top w:val="nil"/>
              <w:left w:val="nil"/>
              <w:bottom w:val="single" w:sz="8" w:space="0" w:color="AEAEAE"/>
              <w:right w:val="single" w:sz="8" w:space="0" w:color="auto"/>
            </w:tcBorders>
            <w:shd w:val="clear" w:color="000000" w:fill="E9EEF4"/>
            <w:vAlign w:val="center"/>
            <w:hideMark/>
          </w:tcPr>
          <w:p w14:paraId="0F8A022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13 718,95</w:t>
            </w:r>
          </w:p>
        </w:tc>
      </w:tr>
      <w:tr w:rsidR="00853ADF" w:rsidRPr="00853ADF" w14:paraId="74E647D1"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3BDFB546"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103A207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E9EEF4"/>
            <w:vAlign w:val="center"/>
            <w:hideMark/>
          </w:tcPr>
          <w:p w14:paraId="20FB32A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19 033,90</w:t>
            </w:r>
          </w:p>
        </w:tc>
        <w:tc>
          <w:tcPr>
            <w:tcW w:w="1120" w:type="dxa"/>
            <w:tcBorders>
              <w:top w:val="nil"/>
              <w:left w:val="nil"/>
              <w:bottom w:val="single" w:sz="8" w:space="0" w:color="AEAEAE"/>
              <w:right w:val="single" w:sz="8" w:space="0" w:color="AEAEAE"/>
            </w:tcBorders>
            <w:shd w:val="clear" w:color="000000" w:fill="E9EEF4"/>
            <w:vAlign w:val="center"/>
            <w:hideMark/>
          </w:tcPr>
          <w:p w14:paraId="5FD2A22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22 520,00</w:t>
            </w:r>
          </w:p>
        </w:tc>
        <w:tc>
          <w:tcPr>
            <w:tcW w:w="1120" w:type="dxa"/>
            <w:tcBorders>
              <w:top w:val="nil"/>
              <w:left w:val="nil"/>
              <w:bottom w:val="single" w:sz="8" w:space="0" w:color="AEAEAE"/>
              <w:right w:val="single" w:sz="8" w:space="0" w:color="AEAEAE"/>
            </w:tcBorders>
            <w:shd w:val="clear" w:color="000000" w:fill="E9EEF4"/>
            <w:vAlign w:val="center"/>
            <w:hideMark/>
          </w:tcPr>
          <w:p w14:paraId="2EA2C30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14 639,57</w:t>
            </w:r>
          </w:p>
        </w:tc>
        <w:tc>
          <w:tcPr>
            <w:tcW w:w="1120" w:type="dxa"/>
            <w:tcBorders>
              <w:top w:val="nil"/>
              <w:left w:val="nil"/>
              <w:bottom w:val="single" w:sz="8" w:space="0" w:color="AEAEAE"/>
              <w:right w:val="single" w:sz="8" w:space="0" w:color="AEAEAE"/>
            </w:tcBorders>
            <w:shd w:val="clear" w:color="000000" w:fill="E9EEF4"/>
            <w:vAlign w:val="center"/>
            <w:hideMark/>
          </w:tcPr>
          <w:p w14:paraId="3521954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11 642,24</w:t>
            </w:r>
          </w:p>
        </w:tc>
        <w:tc>
          <w:tcPr>
            <w:tcW w:w="1120" w:type="dxa"/>
            <w:tcBorders>
              <w:top w:val="nil"/>
              <w:left w:val="nil"/>
              <w:bottom w:val="single" w:sz="8" w:space="0" w:color="AEAEAE"/>
              <w:right w:val="single" w:sz="8" w:space="0" w:color="auto"/>
            </w:tcBorders>
            <w:shd w:val="clear" w:color="000000" w:fill="E9EEF4"/>
            <w:vAlign w:val="center"/>
            <w:hideMark/>
          </w:tcPr>
          <w:p w14:paraId="646795A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13 718,95</w:t>
            </w:r>
          </w:p>
        </w:tc>
      </w:tr>
      <w:tr w:rsidR="00853ADF" w:rsidRPr="00853ADF" w14:paraId="624878D3"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415E16AF"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519917DB"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Poistot ja arvonalentumiset</w:t>
            </w:r>
          </w:p>
        </w:tc>
        <w:tc>
          <w:tcPr>
            <w:tcW w:w="1120" w:type="dxa"/>
            <w:tcBorders>
              <w:top w:val="nil"/>
              <w:left w:val="nil"/>
              <w:bottom w:val="single" w:sz="8" w:space="0" w:color="AEAEAE"/>
              <w:right w:val="single" w:sz="8" w:space="0" w:color="AEAEAE"/>
            </w:tcBorders>
            <w:shd w:val="clear" w:color="000000" w:fill="E9EEF4"/>
            <w:vAlign w:val="center"/>
            <w:hideMark/>
          </w:tcPr>
          <w:p w14:paraId="7935160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431,93</w:t>
            </w:r>
          </w:p>
        </w:tc>
        <w:tc>
          <w:tcPr>
            <w:tcW w:w="1120" w:type="dxa"/>
            <w:tcBorders>
              <w:top w:val="nil"/>
              <w:left w:val="nil"/>
              <w:bottom w:val="single" w:sz="8" w:space="0" w:color="AEAEAE"/>
              <w:right w:val="single" w:sz="8" w:space="0" w:color="AEAEAE"/>
            </w:tcBorders>
            <w:shd w:val="clear" w:color="000000" w:fill="E9EEF4"/>
            <w:vAlign w:val="center"/>
            <w:hideMark/>
          </w:tcPr>
          <w:p w14:paraId="049C0DB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450,00</w:t>
            </w:r>
          </w:p>
        </w:tc>
        <w:tc>
          <w:tcPr>
            <w:tcW w:w="1120" w:type="dxa"/>
            <w:tcBorders>
              <w:top w:val="nil"/>
              <w:left w:val="nil"/>
              <w:bottom w:val="single" w:sz="8" w:space="0" w:color="AEAEAE"/>
              <w:right w:val="single" w:sz="8" w:space="0" w:color="AEAEAE"/>
            </w:tcBorders>
            <w:shd w:val="clear" w:color="000000" w:fill="E9EEF4"/>
            <w:vAlign w:val="center"/>
            <w:hideMark/>
          </w:tcPr>
          <w:p w14:paraId="71C6542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334,00</w:t>
            </w:r>
          </w:p>
        </w:tc>
        <w:tc>
          <w:tcPr>
            <w:tcW w:w="1120" w:type="dxa"/>
            <w:tcBorders>
              <w:top w:val="nil"/>
              <w:left w:val="nil"/>
              <w:bottom w:val="single" w:sz="8" w:space="0" w:color="AEAEAE"/>
              <w:right w:val="single" w:sz="8" w:space="0" w:color="AEAEAE"/>
            </w:tcBorders>
            <w:shd w:val="clear" w:color="000000" w:fill="E9EEF4"/>
            <w:vAlign w:val="center"/>
            <w:hideMark/>
          </w:tcPr>
          <w:p w14:paraId="609865D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334,00</w:t>
            </w:r>
          </w:p>
        </w:tc>
        <w:tc>
          <w:tcPr>
            <w:tcW w:w="1120" w:type="dxa"/>
            <w:tcBorders>
              <w:top w:val="nil"/>
              <w:left w:val="nil"/>
              <w:bottom w:val="single" w:sz="8" w:space="0" w:color="AEAEAE"/>
              <w:right w:val="single" w:sz="8" w:space="0" w:color="auto"/>
            </w:tcBorders>
            <w:shd w:val="clear" w:color="000000" w:fill="E9EEF4"/>
            <w:vAlign w:val="center"/>
            <w:hideMark/>
          </w:tcPr>
          <w:p w14:paraId="5187D02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334,00</w:t>
            </w:r>
          </w:p>
        </w:tc>
      </w:tr>
      <w:tr w:rsidR="00853ADF" w:rsidRPr="00853ADF" w14:paraId="382AC883"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15013A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480E3E03"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FFFFFF"/>
            <w:vAlign w:val="center"/>
            <w:hideMark/>
          </w:tcPr>
          <w:p w14:paraId="656DE53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512,34</w:t>
            </w:r>
          </w:p>
        </w:tc>
        <w:tc>
          <w:tcPr>
            <w:tcW w:w="1120" w:type="dxa"/>
            <w:tcBorders>
              <w:top w:val="nil"/>
              <w:left w:val="nil"/>
              <w:bottom w:val="single" w:sz="8" w:space="0" w:color="AEAEAE"/>
              <w:right w:val="single" w:sz="8" w:space="0" w:color="AEAEAE"/>
            </w:tcBorders>
            <w:shd w:val="clear" w:color="000000" w:fill="FFFFFF"/>
            <w:vAlign w:val="center"/>
            <w:hideMark/>
          </w:tcPr>
          <w:p w14:paraId="43FF269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2E77CD1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4502BBB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14E88B0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0B68CDAA"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5C5B272D"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2FFABE2B"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E9EEF4"/>
            <w:vAlign w:val="center"/>
            <w:hideMark/>
          </w:tcPr>
          <w:p w14:paraId="415E42C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19 978,17</w:t>
            </w:r>
          </w:p>
        </w:tc>
        <w:tc>
          <w:tcPr>
            <w:tcW w:w="1120" w:type="dxa"/>
            <w:tcBorders>
              <w:top w:val="nil"/>
              <w:left w:val="nil"/>
              <w:bottom w:val="single" w:sz="8" w:space="0" w:color="auto"/>
              <w:right w:val="single" w:sz="8" w:space="0" w:color="AEAEAE"/>
            </w:tcBorders>
            <w:shd w:val="clear" w:color="000000" w:fill="E9EEF4"/>
            <w:vAlign w:val="center"/>
            <w:hideMark/>
          </w:tcPr>
          <w:p w14:paraId="583486E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22 970,00</w:t>
            </w:r>
          </w:p>
        </w:tc>
        <w:tc>
          <w:tcPr>
            <w:tcW w:w="1120" w:type="dxa"/>
            <w:tcBorders>
              <w:top w:val="nil"/>
              <w:left w:val="nil"/>
              <w:bottom w:val="single" w:sz="8" w:space="0" w:color="auto"/>
              <w:right w:val="single" w:sz="8" w:space="0" w:color="AEAEAE"/>
            </w:tcBorders>
            <w:shd w:val="clear" w:color="000000" w:fill="E9EEF4"/>
            <w:vAlign w:val="center"/>
            <w:hideMark/>
          </w:tcPr>
          <w:p w14:paraId="72278DF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14 973,57</w:t>
            </w:r>
          </w:p>
        </w:tc>
        <w:tc>
          <w:tcPr>
            <w:tcW w:w="1120" w:type="dxa"/>
            <w:tcBorders>
              <w:top w:val="nil"/>
              <w:left w:val="nil"/>
              <w:bottom w:val="single" w:sz="8" w:space="0" w:color="auto"/>
              <w:right w:val="single" w:sz="8" w:space="0" w:color="AEAEAE"/>
            </w:tcBorders>
            <w:shd w:val="clear" w:color="000000" w:fill="E9EEF4"/>
            <w:vAlign w:val="center"/>
            <w:hideMark/>
          </w:tcPr>
          <w:p w14:paraId="727D9B2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11 976,24</w:t>
            </w:r>
          </w:p>
        </w:tc>
        <w:tc>
          <w:tcPr>
            <w:tcW w:w="1120" w:type="dxa"/>
            <w:tcBorders>
              <w:top w:val="nil"/>
              <w:left w:val="nil"/>
              <w:bottom w:val="single" w:sz="8" w:space="0" w:color="auto"/>
              <w:right w:val="single" w:sz="8" w:space="0" w:color="auto"/>
            </w:tcBorders>
            <w:shd w:val="clear" w:color="000000" w:fill="E9EEF4"/>
            <w:vAlign w:val="center"/>
            <w:hideMark/>
          </w:tcPr>
          <w:p w14:paraId="57B665B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14 052,95</w:t>
            </w:r>
          </w:p>
        </w:tc>
      </w:tr>
      <w:tr w:rsidR="00853ADF" w:rsidRPr="00853ADF" w14:paraId="2B7A6767"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4EA69E5E"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1004040442</w:t>
            </w:r>
          </w:p>
        </w:tc>
        <w:tc>
          <w:tcPr>
            <w:tcW w:w="2740" w:type="dxa"/>
            <w:tcBorders>
              <w:top w:val="nil"/>
              <w:left w:val="nil"/>
              <w:bottom w:val="single" w:sz="8" w:space="0" w:color="AEAEAE"/>
              <w:right w:val="single" w:sz="8" w:space="0" w:color="AEAEAE"/>
            </w:tcBorders>
            <w:shd w:val="clear" w:color="000000" w:fill="B7CFE8"/>
            <w:vAlign w:val="center"/>
            <w:hideMark/>
          </w:tcPr>
          <w:p w14:paraId="69164B0C"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FFFFFF"/>
            <w:vAlign w:val="center"/>
            <w:hideMark/>
          </w:tcPr>
          <w:p w14:paraId="1749EF7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-3 600,00</w:t>
            </w:r>
          </w:p>
        </w:tc>
        <w:tc>
          <w:tcPr>
            <w:tcW w:w="1120" w:type="dxa"/>
            <w:tcBorders>
              <w:top w:val="nil"/>
              <w:left w:val="nil"/>
              <w:bottom w:val="single" w:sz="8" w:space="0" w:color="AEAEAE"/>
              <w:right w:val="single" w:sz="8" w:space="0" w:color="AEAEAE"/>
            </w:tcBorders>
            <w:shd w:val="clear" w:color="000000" w:fill="FFFFFF"/>
            <w:vAlign w:val="center"/>
            <w:hideMark/>
          </w:tcPr>
          <w:p w14:paraId="0A74757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-5 000,00</w:t>
            </w:r>
          </w:p>
        </w:tc>
        <w:tc>
          <w:tcPr>
            <w:tcW w:w="1120" w:type="dxa"/>
            <w:tcBorders>
              <w:top w:val="nil"/>
              <w:left w:val="nil"/>
              <w:bottom w:val="single" w:sz="8" w:space="0" w:color="AEAEAE"/>
              <w:right w:val="single" w:sz="8" w:space="0" w:color="AEAEAE"/>
            </w:tcBorders>
            <w:shd w:val="clear" w:color="000000" w:fill="FFFFFF"/>
            <w:vAlign w:val="center"/>
            <w:hideMark/>
          </w:tcPr>
          <w:p w14:paraId="30CBD3F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-3 520,00</w:t>
            </w:r>
          </w:p>
        </w:tc>
        <w:tc>
          <w:tcPr>
            <w:tcW w:w="1120" w:type="dxa"/>
            <w:tcBorders>
              <w:top w:val="nil"/>
              <w:left w:val="nil"/>
              <w:bottom w:val="single" w:sz="8" w:space="0" w:color="AEAEAE"/>
              <w:right w:val="single" w:sz="8" w:space="0" w:color="AEAEAE"/>
            </w:tcBorders>
            <w:shd w:val="clear" w:color="000000" w:fill="FFFFFF"/>
            <w:vAlign w:val="center"/>
            <w:hideMark/>
          </w:tcPr>
          <w:p w14:paraId="168E796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-3 520,00</w:t>
            </w:r>
          </w:p>
        </w:tc>
        <w:tc>
          <w:tcPr>
            <w:tcW w:w="1120" w:type="dxa"/>
            <w:tcBorders>
              <w:top w:val="nil"/>
              <w:left w:val="nil"/>
              <w:bottom w:val="single" w:sz="8" w:space="0" w:color="AEAEAE"/>
              <w:right w:val="single" w:sz="8" w:space="0" w:color="auto"/>
            </w:tcBorders>
            <w:shd w:val="clear" w:color="000000" w:fill="FFFFFF"/>
            <w:vAlign w:val="center"/>
            <w:hideMark/>
          </w:tcPr>
          <w:p w14:paraId="72D333E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-3 520,00</w:t>
            </w:r>
          </w:p>
        </w:tc>
      </w:tr>
      <w:tr w:rsidR="00853ADF" w:rsidRPr="00853ADF" w14:paraId="237108C4"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1DDAF77"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lastRenderedPageBreak/>
              <w:t xml:space="preserve">Niskankylän </w:t>
            </w:r>
            <w:proofErr w:type="spellStart"/>
            <w:r w:rsidRPr="00853ADF">
              <w:rPr>
                <w:rFonts w:ascii="Arial" w:hAnsi="Arial" w:cs="Arial"/>
                <w:b/>
                <w:bCs/>
                <w:color w:val="000000"/>
                <w:sz w:val="16"/>
                <w:szCs w:val="16"/>
              </w:rPr>
              <w:t>haut.maa</w:t>
            </w:r>
            <w:proofErr w:type="spellEnd"/>
          </w:p>
        </w:tc>
        <w:tc>
          <w:tcPr>
            <w:tcW w:w="2740" w:type="dxa"/>
            <w:tcBorders>
              <w:top w:val="nil"/>
              <w:left w:val="nil"/>
              <w:bottom w:val="single" w:sz="8" w:space="0" w:color="AEAEAE"/>
              <w:right w:val="single" w:sz="8" w:space="0" w:color="AEAEAE"/>
            </w:tcBorders>
            <w:shd w:val="clear" w:color="000000" w:fill="B7CFE8"/>
            <w:vAlign w:val="center"/>
            <w:hideMark/>
          </w:tcPr>
          <w:p w14:paraId="00A121EE"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E9EEF4"/>
            <w:vAlign w:val="center"/>
            <w:hideMark/>
          </w:tcPr>
          <w:p w14:paraId="409F55B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5 852,75</w:t>
            </w:r>
          </w:p>
        </w:tc>
        <w:tc>
          <w:tcPr>
            <w:tcW w:w="1120" w:type="dxa"/>
            <w:tcBorders>
              <w:top w:val="nil"/>
              <w:left w:val="nil"/>
              <w:bottom w:val="single" w:sz="8" w:space="0" w:color="AEAEAE"/>
              <w:right w:val="single" w:sz="8" w:space="0" w:color="AEAEAE"/>
            </w:tcBorders>
            <w:shd w:val="clear" w:color="000000" w:fill="E9EEF4"/>
            <w:vAlign w:val="center"/>
            <w:hideMark/>
          </w:tcPr>
          <w:p w14:paraId="3BA743E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8 400,00</w:t>
            </w:r>
          </w:p>
        </w:tc>
        <w:tc>
          <w:tcPr>
            <w:tcW w:w="1120" w:type="dxa"/>
            <w:tcBorders>
              <w:top w:val="nil"/>
              <w:left w:val="nil"/>
              <w:bottom w:val="single" w:sz="8" w:space="0" w:color="AEAEAE"/>
              <w:right w:val="single" w:sz="8" w:space="0" w:color="AEAEAE"/>
            </w:tcBorders>
            <w:shd w:val="clear" w:color="000000" w:fill="E9EEF4"/>
            <w:vAlign w:val="center"/>
            <w:hideMark/>
          </w:tcPr>
          <w:p w14:paraId="1AE53A6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8 750,00</w:t>
            </w:r>
          </w:p>
        </w:tc>
        <w:tc>
          <w:tcPr>
            <w:tcW w:w="1120" w:type="dxa"/>
            <w:tcBorders>
              <w:top w:val="nil"/>
              <w:left w:val="nil"/>
              <w:bottom w:val="single" w:sz="8" w:space="0" w:color="AEAEAE"/>
              <w:right w:val="single" w:sz="8" w:space="0" w:color="AEAEAE"/>
            </w:tcBorders>
            <w:shd w:val="clear" w:color="000000" w:fill="E9EEF4"/>
            <w:vAlign w:val="center"/>
            <w:hideMark/>
          </w:tcPr>
          <w:p w14:paraId="66FF604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6 360,00</w:t>
            </w:r>
          </w:p>
        </w:tc>
        <w:tc>
          <w:tcPr>
            <w:tcW w:w="1120" w:type="dxa"/>
            <w:tcBorders>
              <w:top w:val="nil"/>
              <w:left w:val="nil"/>
              <w:bottom w:val="single" w:sz="8" w:space="0" w:color="AEAEAE"/>
              <w:right w:val="single" w:sz="8" w:space="0" w:color="auto"/>
            </w:tcBorders>
            <w:shd w:val="clear" w:color="000000" w:fill="E9EEF4"/>
            <w:vAlign w:val="center"/>
            <w:hideMark/>
          </w:tcPr>
          <w:p w14:paraId="6E1E821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6 570,00</w:t>
            </w:r>
          </w:p>
        </w:tc>
      </w:tr>
      <w:tr w:rsidR="00853ADF" w:rsidRPr="00853ADF" w14:paraId="15D30861"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426A166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7AEA470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FFFFFF"/>
            <w:vAlign w:val="center"/>
            <w:hideMark/>
          </w:tcPr>
          <w:p w14:paraId="08B3E10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2 252,75</w:t>
            </w:r>
          </w:p>
        </w:tc>
        <w:tc>
          <w:tcPr>
            <w:tcW w:w="1120" w:type="dxa"/>
            <w:tcBorders>
              <w:top w:val="nil"/>
              <w:left w:val="nil"/>
              <w:bottom w:val="single" w:sz="8" w:space="0" w:color="AEAEAE"/>
              <w:right w:val="single" w:sz="8" w:space="0" w:color="AEAEAE"/>
            </w:tcBorders>
            <w:shd w:val="clear" w:color="000000" w:fill="FFFFFF"/>
            <w:vAlign w:val="center"/>
            <w:hideMark/>
          </w:tcPr>
          <w:p w14:paraId="77CCFC1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3 400,00</w:t>
            </w:r>
          </w:p>
        </w:tc>
        <w:tc>
          <w:tcPr>
            <w:tcW w:w="1120" w:type="dxa"/>
            <w:tcBorders>
              <w:top w:val="nil"/>
              <w:left w:val="nil"/>
              <w:bottom w:val="single" w:sz="8" w:space="0" w:color="AEAEAE"/>
              <w:right w:val="single" w:sz="8" w:space="0" w:color="AEAEAE"/>
            </w:tcBorders>
            <w:shd w:val="clear" w:color="000000" w:fill="FFFFFF"/>
            <w:vAlign w:val="center"/>
            <w:hideMark/>
          </w:tcPr>
          <w:p w14:paraId="0DF01F2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5 230,00</w:t>
            </w:r>
          </w:p>
        </w:tc>
        <w:tc>
          <w:tcPr>
            <w:tcW w:w="1120" w:type="dxa"/>
            <w:tcBorders>
              <w:top w:val="nil"/>
              <w:left w:val="nil"/>
              <w:bottom w:val="single" w:sz="8" w:space="0" w:color="AEAEAE"/>
              <w:right w:val="single" w:sz="8" w:space="0" w:color="AEAEAE"/>
            </w:tcBorders>
            <w:shd w:val="clear" w:color="000000" w:fill="FFFFFF"/>
            <w:vAlign w:val="center"/>
            <w:hideMark/>
          </w:tcPr>
          <w:p w14:paraId="4FE7ED8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2 840,00</w:t>
            </w:r>
          </w:p>
        </w:tc>
        <w:tc>
          <w:tcPr>
            <w:tcW w:w="1120" w:type="dxa"/>
            <w:tcBorders>
              <w:top w:val="nil"/>
              <w:left w:val="nil"/>
              <w:bottom w:val="single" w:sz="8" w:space="0" w:color="AEAEAE"/>
              <w:right w:val="single" w:sz="8" w:space="0" w:color="auto"/>
            </w:tcBorders>
            <w:shd w:val="clear" w:color="000000" w:fill="FFFFFF"/>
            <w:vAlign w:val="center"/>
            <w:hideMark/>
          </w:tcPr>
          <w:p w14:paraId="0F8FAC5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3 050,00</w:t>
            </w:r>
          </w:p>
        </w:tc>
      </w:tr>
      <w:tr w:rsidR="00853ADF" w:rsidRPr="00853ADF" w14:paraId="6AC53A3E"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5BF5405C"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6AB3026E"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FFFFFF"/>
            <w:vAlign w:val="center"/>
            <w:hideMark/>
          </w:tcPr>
          <w:p w14:paraId="70711D3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2 252,75</w:t>
            </w:r>
          </w:p>
        </w:tc>
        <w:tc>
          <w:tcPr>
            <w:tcW w:w="1120" w:type="dxa"/>
            <w:tcBorders>
              <w:top w:val="nil"/>
              <w:left w:val="nil"/>
              <w:bottom w:val="single" w:sz="8" w:space="0" w:color="AEAEAE"/>
              <w:right w:val="single" w:sz="8" w:space="0" w:color="AEAEAE"/>
            </w:tcBorders>
            <w:shd w:val="clear" w:color="000000" w:fill="FFFFFF"/>
            <w:vAlign w:val="center"/>
            <w:hideMark/>
          </w:tcPr>
          <w:p w14:paraId="3E7A85F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3 400,00</w:t>
            </w:r>
          </w:p>
        </w:tc>
        <w:tc>
          <w:tcPr>
            <w:tcW w:w="1120" w:type="dxa"/>
            <w:tcBorders>
              <w:top w:val="nil"/>
              <w:left w:val="nil"/>
              <w:bottom w:val="single" w:sz="8" w:space="0" w:color="AEAEAE"/>
              <w:right w:val="single" w:sz="8" w:space="0" w:color="AEAEAE"/>
            </w:tcBorders>
            <w:shd w:val="clear" w:color="000000" w:fill="FFFFFF"/>
            <w:vAlign w:val="center"/>
            <w:hideMark/>
          </w:tcPr>
          <w:p w14:paraId="7D73585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5 230,00</w:t>
            </w:r>
          </w:p>
        </w:tc>
        <w:tc>
          <w:tcPr>
            <w:tcW w:w="1120" w:type="dxa"/>
            <w:tcBorders>
              <w:top w:val="nil"/>
              <w:left w:val="nil"/>
              <w:bottom w:val="single" w:sz="8" w:space="0" w:color="AEAEAE"/>
              <w:right w:val="single" w:sz="8" w:space="0" w:color="AEAEAE"/>
            </w:tcBorders>
            <w:shd w:val="clear" w:color="000000" w:fill="FFFFFF"/>
            <w:vAlign w:val="center"/>
            <w:hideMark/>
          </w:tcPr>
          <w:p w14:paraId="4D10A6C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2 840,00</w:t>
            </w:r>
          </w:p>
        </w:tc>
        <w:tc>
          <w:tcPr>
            <w:tcW w:w="1120" w:type="dxa"/>
            <w:tcBorders>
              <w:top w:val="nil"/>
              <w:left w:val="nil"/>
              <w:bottom w:val="single" w:sz="8" w:space="0" w:color="AEAEAE"/>
              <w:right w:val="single" w:sz="8" w:space="0" w:color="auto"/>
            </w:tcBorders>
            <w:shd w:val="clear" w:color="000000" w:fill="FFFFFF"/>
            <w:vAlign w:val="center"/>
            <w:hideMark/>
          </w:tcPr>
          <w:p w14:paraId="12DAB10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3 050,00</w:t>
            </w:r>
          </w:p>
        </w:tc>
      </w:tr>
      <w:tr w:rsidR="00853ADF" w:rsidRPr="00853ADF" w14:paraId="179DD76F"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2B585649"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76F2E87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Poistot ja arvonalentumiset</w:t>
            </w:r>
          </w:p>
        </w:tc>
        <w:tc>
          <w:tcPr>
            <w:tcW w:w="1120" w:type="dxa"/>
            <w:tcBorders>
              <w:top w:val="nil"/>
              <w:left w:val="nil"/>
              <w:bottom w:val="single" w:sz="8" w:space="0" w:color="AEAEAE"/>
              <w:right w:val="single" w:sz="8" w:space="0" w:color="AEAEAE"/>
            </w:tcBorders>
            <w:shd w:val="clear" w:color="000000" w:fill="FFFFFF"/>
            <w:vAlign w:val="center"/>
            <w:hideMark/>
          </w:tcPr>
          <w:p w14:paraId="5FCBFA2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503,24</w:t>
            </w:r>
          </w:p>
        </w:tc>
        <w:tc>
          <w:tcPr>
            <w:tcW w:w="1120" w:type="dxa"/>
            <w:tcBorders>
              <w:top w:val="nil"/>
              <w:left w:val="nil"/>
              <w:bottom w:val="single" w:sz="8" w:space="0" w:color="AEAEAE"/>
              <w:right w:val="single" w:sz="8" w:space="0" w:color="AEAEAE"/>
            </w:tcBorders>
            <w:shd w:val="clear" w:color="000000" w:fill="FFFFFF"/>
            <w:vAlign w:val="center"/>
            <w:hideMark/>
          </w:tcPr>
          <w:p w14:paraId="2F49D3B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500,00</w:t>
            </w:r>
          </w:p>
        </w:tc>
        <w:tc>
          <w:tcPr>
            <w:tcW w:w="1120" w:type="dxa"/>
            <w:tcBorders>
              <w:top w:val="nil"/>
              <w:left w:val="nil"/>
              <w:bottom w:val="single" w:sz="8" w:space="0" w:color="AEAEAE"/>
              <w:right w:val="single" w:sz="8" w:space="0" w:color="AEAEAE"/>
            </w:tcBorders>
            <w:shd w:val="clear" w:color="000000" w:fill="FFFFFF"/>
            <w:vAlign w:val="center"/>
            <w:hideMark/>
          </w:tcPr>
          <w:p w14:paraId="3E4ACF0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504,00</w:t>
            </w:r>
          </w:p>
        </w:tc>
        <w:tc>
          <w:tcPr>
            <w:tcW w:w="1120" w:type="dxa"/>
            <w:tcBorders>
              <w:top w:val="nil"/>
              <w:left w:val="nil"/>
              <w:bottom w:val="single" w:sz="8" w:space="0" w:color="AEAEAE"/>
              <w:right w:val="single" w:sz="8" w:space="0" w:color="AEAEAE"/>
            </w:tcBorders>
            <w:shd w:val="clear" w:color="000000" w:fill="FFFFFF"/>
            <w:vAlign w:val="center"/>
            <w:hideMark/>
          </w:tcPr>
          <w:p w14:paraId="56F4C29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504,00</w:t>
            </w:r>
          </w:p>
        </w:tc>
        <w:tc>
          <w:tcPr>
            <w:tcW w:w="1120" w:type="dxa"/>
            <w:tcBorders>
              <w:top w:val="nil"/>
              <w:left w:val="nil"/>
              <w:bottom w:val="single" w:sz="8" w:space="0" w:color="AEAEAE"/>
              <w:right w:val="single" w:sz="8" w:space="0" w:color="auto"/>
            </w:tcBorders>
            <w:shd w:val="clear" w:color="000000" w:fill="FFFFFF"/>
            <w:vAlign w:val="center"/>
            <w:hideMark/>
          </w:tcPr>
          <w:p w14:paraId="06DAEC0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504,00</w:t>
            </w:r>
          </w:p>
        </w:tc>
      </w:tr>
      <w:tr w:rsidR="00853ADF" w:rsidRPr="00853ADF" w14:paraId="644925EE"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D5E7FB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4D564068"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E9EEF4"/>
            <w:vAlign w:val="center"/>
            <w:hideMark/>
          </w:tcPr>
          <w:p w14:paraId="00F1C71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44,03</w:t>
            </w:r>
          </w:p>
        </w:tc>
        <w:tc>
          <w:tcPr>
            <w:tcW w:w="1120" w:type="dxa"/>
            <w:tcBorders>
              <w:top w:val="nil"/>
              <w:left w:val="nil"/>
              <w:bottom w:val="single" w:sz="8" w:space="0" w:color="AEAEAE"/>
              <w:right w:val="single" w:sz="8" w:space="0" w:color="AEAEAE"/>
            </w:tcBorders>
            <w:shd w:val="clear" w:color="000000" w:fill="E9EEF4"/>
            <w:vAlign w:val="center"/>
            <w:hideMark/>
          </w:tcPr>
          <w:p w14:paraId="566EEFF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78F84B7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6874FCA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E9EEF4"/>
            <w:vAlign w:val="center"/>
            <w:hideMark/>
          </w:tcPr>
          <w:p w14:paraId="6B0CC75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46FA7232"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6541121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0C5F2AFD"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FFFFFF"/>
            <w:vAlign w:val="center"/>
            <w:hideMark/>
          </w:tcPr>
          <w:p w14:paraId="3A00D55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2 800,02</w:t>
            </w:r>
          </w:p>
        </w:tc>
        <w:tc>
          <w:tcPr>
            <w:tcW w:w="1120" w:type="dxa"/>
            <w:tcBorders>
              <w:top w:val="nil"/>
              <w:left w:val="nil"/>
              <w:bottom w:val="single" w:sz="8" w:space="0" w:color="auto"/>
              <w:right w:val="single" w:sz="8" w:space="0" w:color="AEAEAE"/>
            </w:tcBorders>
            <w:shd w:val="clear" w:color="000000" w:fill="FFFFFF"/>
            <w:vAlign w:val="center"/>
            <w:hideMark/>
          </w:tcPr>
          <w:p w14:paraId="4D057BF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3 900,00</w:t>
            </w:r>
          </w:p>
        </w:tc>
        <w:tc>
          <w:tcPr>
            <w:tcW w:w="1120" w:type="dxa"/>
            <w:tcBorders>
              <w:top w:val="nil"/>
              <w:left w:val="nil"/>
              <w:bottom w:val="single" w:sz="8" w:space="0" w:color="auto"/>
              <w:right w:val="single" w:sz="8" w:space="0" w:color="AEAEAE"/>
            </w:tcBorders>
            <w:shd w:val="clear" w:color="000000" w:fill="FFFFFF"/>
            <w:vAlign w:val="center"/>
            <w:hideMark/>
          </w:tcPr>
          <w:p w14:paraId="66719B4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5 734,00</w:t>
            </w:r>
          </w:p>
        </w:tc>
        <w:tc>
          <w:tcPr>
            <w:tcW w:w="1120" w:type="dxa"/>
            <w:tcBorders>
              <w:top w:val="nil"/>
              <w:left w:val="nil"/>
              <w:bottom w:val="single" w:sz="8" w:space="0" w:color="auto"/>
              <w:right w:val="single" w:sz="8" w:space="0" w:color="AEAEAE"/>
            </w:tcBorders>
            <w:shd w:val="clear" w:color="000000" w:fill="FFFFFF"/>
            <w:vAlign w:val="center"/>
            <w:hideMark/>
          </w:tcPr>
          <w:p w14:paraId="2F5DF55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3 344,00</w:t>
            </w:r>
          </w:p>
        </w:tc>
        <w:tc>
          <w:tcPr>
            <w:tcW w:w="1120" w:type="dxa"/>
            <w:tcBorders>
              <w:top w:val="nil"/>
              <w:left w:val="nil"/>
              <w:bottom w:val="single" w:sz="8" w:space="0" w:color="auto"/>
              <w:right w:val="single" w:sz="8" w:space="0" w:color="auto"/>
            </w:tcBorders>
            <w:shd w:val="clear" w:color="000000" w:fill="FFFFFF"/>
            <w:vAlign w:val="center"/>
            <w:hideMark/>
          </w:tcPr>
          <w:p w14:paraId="429AC81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3 554,00</w:t>
            </w:r>
          </w:p>
        </w:tc>
      </w:tr>
      <w:tr w:rsidR="00853ADF" w:rsidRPr="00853ADF" w14:paraId="13F78688"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0FBB438"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1004040443</w:t>
            </w:r>
          </w:p>
        </w:tc>
        <w:tc>
          <w:tcPr>
            <w:tcW w:w="2740" w:type="dxa"/>
            <w:tcBorders>
              <w:top w:val="nil"/>
              <w:left w:val="nil"/>
              <w:bottom w:val="single" w:sz="8" w:space="0" w:color="AEAEAE"/>
              <w:right w:val="single" w:sz="8" w:space="0" w:color="AEAEAE"/>
            </w:tcBorders>
            <w:shd w:val="clear" w:color="000000" w:fill="B7CFE8"/>
            <w:vAlign w:val="center"/>
            <w:hideMark/>
          </w:tcPr>
          <w:p w14:paraId="233D89D5"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E9EEF4"/>
            <w:vAlign w:val="center"/>
            <w:hideMark/>
          </w:tcPr>
          <w:p w14:paraId="0ADD80C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-2 370,00</w:t>
            </w:r>
          </w:p>
        </w:tc>
        <w:tc>
          <w:tcPr>
            <w:tcW w:w="1120" w:type="dxa"/>
            <w:tcBorders>
              <w:top w:val="nil"/>
              <w:left w:val="nil"/>
              <w:bottom w:val="single" w:sz="8" w:space="0" w:color="AEAEAE"/>
              <w:right w:val="single" w:sz="8" w:space="0" w:color="AEAEAE"/>
            </w:tcBorders>
            <w:shd w:val="clear" w:color="000000" w:fill="E9EEF4"/>
            <w:vAlign w:val="center"/>
            <w:hideMark/>
          </w:tcPr>
          <w:p w14:paraId="6EA2284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-2 300,00</w:t>
            </w:r>
          </w:p>
        </w:tc>
        <w:tc>
          <w:tcPr>
            <w:tcW w:w="1120" w:type="dxa"/>
            <w:tcBorders>
              <w:top w:val="nil"/>
              <w:left w:val="nil"/>
              <w:bottom w:val="single" w:sz="8" w:space="0" w:color="AEAEAE"/>
              <w:right w:val="single" w:sz="8" w:space="0" w:color="AEAEAE"/>
            </w:tcBorders>
            <w:shd w:val="clear" w:color="000000" w:fill="E9EEF4"/>
            <w:vAlign w:val="center"/>
            <w:hideMark/>
          </w:tcPr>
          <w:p w14:paraId="5DF14C9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-3 520,00</w:t>
            </w:r>
          </w:p>
        </w:tc>
        <w:tc>
          <w:tcPr>
            <w:tcW w:w="1120" w:type="dxa"/>
            <w:tcBorders>
              <w:top w:val="nil"/>
              <w:left w:val="nil"/>
              <w:bottom w:val="single" w:sz="8" w:space="0" w:color="AEAEAE"/>
              <w:right w:val="single" w:sz="8" w:space="0" w:color="AEAEAE"/>
            </w:tcBorders>
            <w:shd w:val="clear" w:color="000000" w:fill="E9EEF4"/>
            <w:vAlign w:val="center"/>
            <w:hideMark/>
          </w:tcPr>
          <w:p w14:paraId="0D15353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-3 520,00</w:t>
            </w:r>
          </w:p>
        </w:tc>
        <w:tc>
          <w:tcPr>
            <w:tcW w:w="1120" w:type="dxa"/>
            <w:tcBorders>
              <w:top w:val="nil"/>
              <w:left w:val="nil"/>
              <w:bottom w:val="single" w:sz="8" w:space="0" w:color="AEAEAE"/>
              <w:right w:val="single" w:sz="8" w:space="0" w:color="auto"/>
            </w:tcBorders>
            <w:shd w:val="clear" w:color="000000" w:fill="E9EEF4"/>
            <w:vAlign w:val="center"/>
            <w:hideMark/>
          </w:tcPr>
          <w:p w14:paraId="01A78DC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-3 520,00</w:t>
            </w:r>
          </w:p>
        </w:tc>
      </w:tr>
      <w:tr w:rsidR="00853ADF" w:rsidRPr="00853ADF" w14:paraId="5BBDE35A"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9F0C476"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 xml:space="preserve">Juorkunan </w:t>
            </w:r>
            <w:proofErr w:type="spellStart"/>
            <w:r w:rsidRPr="00853ADF">
              <w:rPr>
                <w:rFonts w:ascii="Arial" w:hAnsi="Arial" w:cs="Arial"/>
                <w:b/>
                <w:bCs/>
                <w:color w:val="000000"/>
                <w:sz w:val="16"/>
                <w:szCs w:val="16"/>
              </w:rPr>
              <w:t>haut.maa</w:t>
            </w:r>
            <w:proofErr w:type="spellEnd"/>
          </w:p>
        </w:tc>
        <w:tc>
          <w:tcPr>
            <w:tcW w:w="2740" w:type="dxa"/>
            <w:tcBorders>
              <w:top w:val="nil"/>
              <w:left w:val="nil"/>
              <w:bottom w:val="single" w:sz="8" w:space="0" w:color="AEAEAE"/>
              <w:right w:val="single" w:sz="8" w:space="0" w:color="AEAEAE"/>
            </w:tcBorders>
            <w:shd w:val="clear" w:color="000000" w:fill="B7CFE8"/>
            <w:vAlign w:val="center"/>
            <w:hideMark/>
          </w:tcPr>
          <w:p w14:paraId="44AD928F"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FFFFFF"/>
            <w:vAlign w:val="center"/>
            <w:hideMark/>
          </w:tcPr>
          <w:p w14:paraId="51DC562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4 084,30</w:t>
            </w:r>
          </w:p>
        </w:tc>
        <w:tc>
          <w:tcPr>
            <w:tcW w:w="1120" w:type="dxa"/>
            <w:tcBorders>
              <w:top w:val="nil"/>
              <w:left w:val="nil"/>
              <w:bottom w:val="single" w:sz="8" w:space="0" w:color="AEAEAE"/>
              <w:right w:val="single" w:sz="8" w:space="0" w:color="AEAEAE"/>
            </w:tcBorders>
            <w:shd w:val="clear" w:color="000000" w:fill="FFFFFF"/>
            <w:vAlign w:val="center"/>
            <w:hideMark/>
          </w:tcPr>
          <w:p w14:paraId="0CE2AC7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5 240,00</w:t>
            </w:r>
          </w:p>
        </w:tc>
        <w:tc>
          <w:tcPr>
            <w:tcW w:w="1120" w:type="dxa"/>
            <w:tcBorders>
              <w:top w:val="nil"/>
              <w:left w:val="nil"/>
              <w:bottom w:val="single" w:sz="8" w:space="0" w:color="AEAEAE"/>
              <w:right w:val="single" w:sz="8" w:space="0" w:color="AEAEAE"/>
            </w:tcBorders>
            <w:shd w:val="clear" w:color="000000" w:fill="FFFFFF"/>
            <w:vAlign w:val="center"/>
            <w:hideMark/>
          </w:tcPr>
          <w:p w14:paraId="6EFEA92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5 495,00</w:t>
            </w:r>
          </w:p>
        </w:tc>
        <w:tc>
          <w:tcPr>
            <w:tcW w:w="1120" w:type="dxa"/>
            <w:tcBorders>
              <w:top w:val="nil"/>
              <w:left w:val="nil"/>
              <w:bottom w:val="single" w:sz="8" w:space="0" w:color="AEAEAE"/>
              <w:right w:val="single" w:sz="8" w:space="0" w:color="AEAEAE"/>
            </w:tcBorders>
            <w:shd w:val="clear" w:color="000000" w:fill="FFFFFF"/>
            <w:vAlign w:val="center"/>
            <w:hideMark/>
          </w:tcPr>
          <w:p w14:paraId="3AABC37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5 496,00</w:t>
            </w:r>
          </w:p>
        </w:tc>
        <w:tc>
          <w:tcPr>
            <w:tcW w:w="1120" w:type="dxa"/>
            <w:tcBorders>
              <w:top w:val="nil"/>
              <w:left w:val="nil"/>
              <w:bottom w:val="single" w:sz="8" w:space="0" w:color="AEAEAE"/>
              <w:right w:val="single" w:sz="8" w:space="0" w:color="auto"/>
            </w:tcBorders>
            <w:shd w:val="clear" w:color="000000" w:fill="FFFFFF"/>
            <w:vAlign w:val="center"/>
            <w:hideMark/>
          </w:tcPr>
          <w:p w14:paraId="6A76699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5 497,00</w:t>
            </w:r>
          </w:p>
        </w:tc>
      </w:tr>
      <w:tr w:rsidR="00853ADF" w:rsidRPr="00853ADF" w14:paraId="283BCE2E"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EC7EC8F"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76CADCE6"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E9EEF4"/>
            <w:vAlign w:val="center"/>
            <w:hideMark/>
          </w:tcPr>
          <w:p w14:paraId="5F89512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1 714,30</w:t>
            </w:r>
          </w:p>
        </w:tc>
        <w:tc>
          <w:tcPr>
            <w:tcW w:w="1120" w:type="dxa"/>
            <w:tcBorders>
              <w:top w:val="nil"/>
              <w:left w:val="nil"/>
              <w:bottom w:val="single" w:sz="8" w:space="0" w:color="AEAEAE"/>
              <w:right w:val="single" w:sz="8" w:space="0" w:color="AEAEAE"/>
            </w:tcBorders>
            <w:shd w:val="clear" w:color="000000" w:fill="E9EEF4"/>
            <w:vAlign w:val="center"/>
            <w:hideMark/>
          </w:tcPr>
          <w:p w14:paraId="31FBFB4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2 940,00</w:t>
            </w:r>
          </w:p>
        </w:tc>
        <w:tc>
          <w:tcPr>
            <w:tcW w:w="1120" w:type="dxa"/>
            <w:tcBorders>
              <w:top w:val="nil"/>
              <w:left w:val="nil"/>
              <w:bottom w:val="single" w:sz="8" w:space="0" w:color="AEAEAE"/>
              <w:right w:val="single" w:sz="8" w:space="0" w:color="AEAEAE"/>
            </w:tcBorders>
            <w:shd w:val="clear" w:color="000000" w:fill="E9EEF4"/>
            <w:vAlign w:val="center"/>
            <w:hideMark/>
          </w:tcPr>
          <w:p w14:paraId="2AE4652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1 975,00</w:t>
            </w:r>
          </w:p>
        </w:tc>
        <w:tc>
          <w:tcPr>
            <w:tcW w:w="1120" w:type="dxa"/>
            <w:tcBorders>
              <w:top w:val="nil"/>
              <w:left w:val="nil"/>
              <w:bottom w:val="single" w:sz="8" w:space="0" w:color="AEAEAE"/>
              <w:right w:val="single" w:sz="8" w:space="0" w:color="AEAEAE"/>
            </w:tcBorders>
            <w:shd w:val="clear" w:color="000000" w:fill="E9EEF4"/>
            <w:vAlign w:val="center"/>
            <w:hideMark/>
          </w:tcPr>
          <w:p w14:paraId="170A75F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1 976,00</w:t>
            </w:r>
          </w:p>
        </w:tc>
        <w:tc>
          <w:tcPr>
            <w:tcW w:w="1120" w:type="dxa"/>
            <w:tcBorders>
              <w:top w:val="nil"/>
              <w:left w:val="nil"/>
              <w:bottom w:val="single" w:sz="8" w:space="0" w:color="AEAEAE"/>
              <w:right w:val="single" w:sz="8" w:space="0" w:color="auto"/>
            </w:tcBorders>
            <w:shd w:val="clear" w:color="000000" w:fill="E9EEF4"/>
            <w:vAlign w:val="center"/>
            <w:hideMark/>
          </w:tcPr>
          <w:p w14:paraId="075D7AC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1 977,00</w:t>
            </w:r>
          </w:p>
        </w:tc>
      </w:tr>
      <w:tr w:rsidR="00853ADF" w:rsidRPr="00853ADF" w14:paraId="69C5C932"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96182CB"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4CE3758B"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E9EEF4"/>
            <w:vAlign w:val="center"/>
            <w:hideMark/>
          </w:tcPr>
          <w:p w14:paraId="4D21407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1 714,30</w:t>
            </w:r>
          </w:p>
        </w:tc>
        <w:tc>
          <w:tcPr>
            <w:tcW w:w="1120" w:type="dxa"/>
            <w:tcBorders>
              <w:top w:val="nil"/>
              <w:left w:val="nil"/>
              <w:bottom w:val="single" w:sz="8" w:space="0" w:color="AEAEAE"/>
              <w:right w:val="single" w:sz="8" w:space="0" w:color="AEAEAE"/>
            </w:tcBorders>
            <w:shd w:val="clear" w:color="000000" w:fill="E9EEF4"/>
            <w:vAlign w:val="center"/>
            <w:hideMark/>
          </w:tcPr>
          <w:p w14:paraId="0FB40A4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2 940,00</w:t>
            </w:r>
          </w:p>
        </w:tc>
        <w:tc>
          <w:tcPr>
            <w:tcW w:w="1120" w:type="dxa"/>
            <w:tcBorders>
              <w:top w:val="nil"/>
              <w:left w:val="nil"/>
              <w:bottom w:val="single" w:sz="8" w:space="0" w:color="AEAEAE"/>
              <w:right w:val="single" w:sz="8" w:space="0" w:color="AEAEAE"/>
            </w:tcBorders>
            <w:shd w:val="clear" w:color="000000" w:fill="E9EEF4"/>
            <w:vAlign w:val="center"/>
            <w:hideMark/>
          </w:tcPr>
          <w:p w14:paraId="08FBEE5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1 975,00</w:t>
            </w:r>
          </w:p>
        </w:tc>
        <w:tc>
          <w:tcPr>
            <w:tcW w:w="1120" w:type="dxa"/>
            <w:tcBorders>
              <w:top w:val="nil"/>
              <w:left w:val="nil"/>
              <w:bottom w:val="single" w:sz="8" w:space="0" w:color="AEAEAE"/>
              <w:right w:val="single" w:sz="8" w:space="0" w:color="AEAEAE"/>
            </w:tcBorders>
            <w:shd w:val="clear" w:color="000000" w:fill="E9EEF4"/>
            <w:vAlign w:val="center"/>
            <w:hideMark/>
          </w:tcPr>
          <w:p w14:paraId="43F416B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1 976,00</w:t>
            </w:r>
          </w:p>
        </w:tc>
        <w:tc>
          <w:tcPr>
            <w:tcW w:w="1120" w:type="dxa"/>
            <w:tcBorders>
              <w:top w:val="nil"/>
              <w:left w:val="nil"/>
              <w:bottom w:val="single" w:sz="8" w:space="0" w:color="AEAEAE"/>
              <w:right w:val="single" w:sz="8" w:space="0" w:color="auto"/>
            </w:tcBorders>
            <w:shd w:val="clear" w:color="000000" w:fill="E9EEF4"/>
            <w:vAlign w:val="center"/>
            <w:hideMark/>
          </w:tcPr>
          <w:p w14:paraId="0618356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1 977,00</w:t>
            </w:r>
          </w:p>
        </w:tc>
      </w:tr>
      <w:tr w:rsidR="00853ADF" w:rsidRPr="00853ADF" w14:paraId="22D1504A"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3C46B0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014A48DB"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Poistot ja arvonalentumiset</w:t>
            </w:r>
          </w:p>
        </w:tc>
        <w:tc>
          <w:tcPr>
            <w:tcW w:w="1120" w:type="dxa"/>
            <w:tcBorders>
              <w:top w:val="nil"/>
              <w:left w:val="nil"/>
              <w:bottom w:val="single" w:sz="8" w:space="0" w:color="AEAEAE"/>
              <w:right w:val="single" w:sz="8" w:space="0" w:color="AEAEAE"/>
            </w:tcBorders>
            <w:shd w:val="clear" w:color="000000" w:fill="E9EEF4"/>
            <w:vAlign w:val="center"/>
            <w:hideMark/>
          </w:tcPr>
          <w:p w14:paraId="19D9A93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610,55</w:t>
            </w:r>
          </w:p>
        </w:tc>
        <w:tc>
          <w:tcPr>
            <w:tcW w:w="1120" w:type="dxa"/>
            <w:tcBorders>
              <w:top w:val="nil"/>
              <w:left w:val="nil"/>
              <w:bottom w:val="single" w:sz="8" w:space="0" w:color="AEAEAE"/>
              <w:right w:val="single" w:sz="8" w:space="0" w:color="AEAEAE"/>
            </w:tcBorders>
            <w:shd w:val="clear" w:color="000000" w:fill="E9EEF4"/>
            <w:vAlign w:val="center"/>
            <w:hideMark/>
          </w:tcPr>
          <w:p w14:paraId="4E3D6A8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620,00</w:t>
            </w:r>
          </w:p>
        </w:tc>
        <w:tc>
          <w:tcPr>
            <w:tcW w:w="1120" w:type="dxa"/>
            <w:tcBorders>
              <w:top w:val="nil"/>
              <w:left w:val="nil"/>
              <w:bottom w:val="single" w:sz="8" w:space="0" w:color="AEAEAE"/>
              <w:right w:val="single" w:sz="8" w:space="0" w:color="AEAEAE"/>
            </w:tcBorders>
            <w:shd w:val="clear" w:color="000000" w:fill="E9EEF4"/>
            <w:vAlign w:val="center"/>
            <w:hideMark/>
          </w:tcPr>
          <w:p w14:paraId="252D010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813,00</w:t>
            </w:r>
          </w:p>
        </w:tc>
        <w:tc>
          <w:tcPr>
            <w:tcW w:w="1120" w:type="dxa"/>
            <w:tcBorders>
              <w:top w:val="nil"/>
              <w:left w:val="nil"/>
              <w:bottom w:val="single" w:sz="8" w:space="0" w:color="AEAEAE"/>
              <w:right w:val="single" w:sz="8" w:space="0" w:color="AEAEAE"/>
            </w:tcBorders>
            <w:shd w:val="clear" w:color="000000" w:fill="E9EEF4"/>
            <w:vAlign w:val="center"/>
            <w:hideMark/>
          </w:tcPr>
          <w:p w14:paraId="4A8CE68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813,00</w:t>
            </w:r>
          </w:p>
        </w:tc>
        <w:tc>
          <w:tcPr>
            <w:tcW w:w="1120" w:type="dxa"/>
            <w:tcBorders>
              <w:top w:val="nil"/>
              <w:left w:val="nil"/>
              <w:bottom w:val="single" w:sz="8" w:space="0" w:color="AEAEAE"/>
              <w:right w:val="single" w:sz="8" w:space="0" w:color="auto"/>
            </w:tcBorders>
            <w:shd w:val="clear" w:color="000000" w:fill="E9EEF4"/>
            <w:vAlign w:val="center"/>
            <w:hideMark/>
          </w:tcPr>
          <w:p w14:paraId="1A75588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813,00</w:t>
            </w:r>
          </w:p>
        </w:tc>
      </w:tr>
      <w:tr w:rsidR="00853ADF" w:rsidRPr="00853ADF" w14:paraId="5E362D6C"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5301F149"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0C926586"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FFFFFF"/>
            <w:vAlign w:val="center"/>
            <w:hideMark/>
          </w:tcPr>
          <w:p w14:paraId="674D7DA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44,03</w:t>
            </w:r>
          </w:p>
        </w:tc>
        <w:tc>
          <w:tcPr>
            <w:tcW w:w="1120" w:type="dxa"/>
            <w:tcBorders>
              <w:top w:val="nil"/>
              <w:left w:val="nil"/>
              <w:bottom w:val="single" w:sz="8" w:space="0" w:color="AEAEAE"/>
              <w:right w:val="single" w:sz="8" w:space="0" w:color="AEAEAE"/>
            </w:tcBorders>
            <w:shd w:val="clear" w:color="000000" w:fill="FFFFFF"/>
            <w:vAlign w:val="center"/>
            <w:hideMark/>
          </w:tcPr>
          <w:p w14:paraId="22DA3D7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297406B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6332A58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2905CA7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42898FFE"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5F79666B"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4F5AFD1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E9EEF4"/>
            <w:vAlign w:val="center"/>
            <w:hideMark/>
          </w:tcPr>
          <w:p w14:paraId="70AB927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2 368,88</w:t>
            </w:r>
          </w:p>
        </w:tc>
        <w:tc>
          <w:tcPr>
            <w:tcW w:w="1120" w:type="dxa"/>
            <w:tcBorders>
              <w:top w:val="nil"/>
              <w:left w:val="nil"/>
              <w:bottom w:val="single" w:sz="8" w:space="0" w:color="auto"/>
              <w:right w:val="single" w:sz="8" w:space="0" w:color="AEAEAE"/>
            </w:tcBorders>
            <w:shd w:val="clear" w:color="000000" w:fill="E9EEF4"/>
            <w:vAlign w:val="center"/>
            <w:hideMark/>
          </w:tcPr>
          <w:p w14:paraId="011E29B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3 560,00</w:t>
            </w:r>
          </w:p>
        </w:tc>
        <w:tc>
          <w:tcPr>
            <w:tcW w:w="1120" w:type="dxa"/>
            <w:tcBorders>
              <w:top w:val="nil"/>
              <w:left w:val="nil"/>
              <w:bottom w:val="single" w:sz="8" w:space="0" w:color="auto"/>
              <w:right w:val="single" w:sz="8" w:space="0" w:color="AEAEAE"/>
            </w:tcBorders>
            <w:shd w:val="clear" w:color="000000" w:fill="E9EEF4"/>
            <w:vAlign w:val="center"/>
            <w:hideMark/>
          </w:tcPr>
          <w:p w14:paraId="7D33D0C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2 788,00</w:t>
            </w:r>
          </w:p>
        </w:tc>
        <w:tc>
          <w:tcPr>
            <w:tcW w:w="1120" w:type="dxa"/>
            <w:tcBorders>
              <w:top w:val="nil"/>
              <w:left w:val="nil"/>
              <w:bottom w:val="single" w:sz="8" w:space="0" w:color="auto"/>
              <w:right w:val="single" w:sz="8" w:space="0" w:color="AEAEAE"/>
            </w:tcBorders>
            <w:shd w:val="clear" w:color="000000" w:fill="E9EEF4"/>
            <w:vAlign w:val="center"/>
            <w:hideMark/>
          </w:tcPr>
          <w:p w14:paraId="47DC9CE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2 789,00</w:t>
            </w:r>
          </w:p>
        </w:tc>
        <w:tc>
          <w:tcPr>
            <w:tcW w:w="1120" w:type="dxa"/>
            <w:tcBorders>
              <w:top w:val="nil"/>
              <w:left w:val="nil"/>
              <w:bottom w:val="single" w:sz="8" w:space="0" w:color="auto"/>
              <w:right w:val="single" w:sz="8" w:space="0" w:color="auto"/>
            </w:tcBorders>
            <w:shd w:val="clear" w:color="000000" w:fill="E9EEF4"/>
            <w:vAlign w:val="center"/>
            <w:hideMark/>
          </w:tcPr>
          <w:p w14:paraId="757C746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2 790,00</w:t>
            </w:r>
          </w:p>
        </w:tc>
      </w:tr>
      <w:tr w:rsidR="00853ADF" w:rsidRPr="00853ADF" w14:paraId="1BC3C3CB"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3265ECB3"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1004040444</w:t>
            </w:r>
          </w:p>
        </w:tc>
        <w:tc>
          <w:tcPr>
            <w:tcW w:w="2740" w:type="dxa"/>
            <w:tcBorders>
              <w:top w:val="nil"/>
              <w:left w:val="nil"/>
              <w:bottom w:val="single" w:sz="8" w:space="0" w:color="AEAEAE"/>
              <w:right w:val="single" w:sz="8" w:space="0" w:color="AEAEAE"/>
            </w:tcBorders>
            <w:shd w:val="clear" w:color="000000" w:fill="B7CFE8"/>
            <w:vAlign w:val="center"/>
            <w:hideMark/>
          </w:tcPr>
          <w:p w14:paraId="0B36585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FFFFFF"/>
            <w:vAlign w:val="center"/>
            <w:hideMark/>
          </w:tcPr>
          <w:p w14:paraId="3EE69AE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-1 680,00</w:t>
            </w:r>
          </w:p>
        </w:tc>
        <w:tc>
          <w:tcPr>
            <w:tcW w:w="1120" w:type="dxa"/>
            <w:tcBorders>
              <w:top w:val="nil"/>
              <w:left w:val="nil"/>
              <w:bottom w:val="single" w:sz="8" w:space="0" w:color="AEAEAE"/>
              <w:right w:val="single" w:sz="8" w:space="0" w:color="AEAEAE"/>
            </w:tcBorders>
            <w:shd w:val="clear" w:color="000000" w:fill="FFFFFF"/>
            <w:vAlign w:val="center"/>
            <w:hideMark/>
          </w:tcPr>
          <w:p w14:paraId="2FD15F5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-1 900,00</w:t>
            </w:r>
          </w:p>
        </w:tc>
        <w:tc>
          <w:tcPr>
            <w:tcW w:w="1120" w:type="dxa"/>
            <w:tcBorders>
              <w:top w:val="nil"/>
              <w:left w:val="nil"/>
              <w:bottom w:val="single" w:sz="8" w:space="0" w:color="AEAEAE"/>
              <w:right w:val="single" w:sz="8" w:space="0" w:color="AEAEAE"/>
            </w:tcBorders>
            <w:shd w:val="clear" w:color="000000" w:fill="FFFFFF"/>
            <w:vAlign w:val="center"/>
            <w:hideMark/>
          </w:tcPr>
          <w:p w14:paraId="0E437B2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-2 640,00</w:t>
            </w:r>
          </w:p>
        </w:tc>
        <w:tc>
          <w:tcPr>
            <w:tcW w:w="1120" w:type="dxa"/>
            <w:tcBorders>
              <w:top w:val="nil"/>
              <w:left w:val="nil"/>
              <w:bottom w:val="single" w:sz="8" w:space="0" w:color="AEAEAE"/>
              <w:right w:val="single" w:sz="8" w:space="0" w:color="AEAEAE"/>
            </w:tcBorders>
            <w:shd w:val="clear" w:color="000000" w:fill="FFFFFF"/>
            <w:vAlign w:val="center"/>
            <w:hideMark/>
          </w:tcPr>
          <w:p w14:paraId="4DD7516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-2 640,00</w:t>
            </w:r>
          </w:p>
        </w:tc>
        <w:tc>
          <w:tcPr>
            <w:tcW w:w="1120" w:type="dxa"/>
            <w:tcBorders>
              <w:top w:val="nil"/>
              <w:left w:val="nil"/>
              <w:bottom w:val="single" w:sz="8" w:space="0" w:color="AEAEAE"/>
              <w:right w:val="single" w:sz="8" w:space="0" w:color="auto"/>
            </w:tcBorders>
            <w:shd w:val="clear" w:color="000000" w:fill="FFFFFF"/>
            <w:vAlign w:val="center"/>
            <w:hideMark/>
          </w:tcPr>
          <w:p w14:paraId="585A503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-2 640,00</w:t>
            </w:r>
          </w:p>
        </w:tc>
      </w:tr>
      <w:tr w:rsidR="00853ADF" w:rsidRPr="00853ADF" w14:paraId="1F966336"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403B019C"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 xml:space="preserve">Sanginkylän </w:t>
            </w:r>
            <w:proofErr w:type="spellStart"/>
            <w:r w:rsidRPr="00853ADF">
              <w:rPr>
                <w:rFonts w:ascii="Arial" w:hAnsi="Arial" w:cs="Arial"/>
                <w:b/>
                <w:bCs/>
                <w:color w:val="000000"/>
                <w:sz w:val="16"/>
                <w:szCs w:val="16"/>
              </w:rPr>
              <w:t>haut.maa</w:t>
            </w:r>
            <w:proofErr w:type="spellEnd"/>
          </w:p>
        </w:tc>
        <w:tc>
          <w:tcPr>
            <w:tcW w:w="2740" w:type="dxa"/>
            <w:tcBorders>
              <w:top w:val="nil"/>
              <w:left w:val="nil"/>
              <w:bottom w:val="single" w:sz="8" w:space="0" w:color="AEAEAE"/>
              <w:right w:val="single" w:sz="8" w:space="0" w:color="AEAEAE"/>
            </w:tcBorders>
            <w:shd w:val="clear" w:color="000000" w:fill="B7CFE8"/>
            <w:vAlign w:val="center"/>
            <w:hideMark/>
          </w:tcPr>
          <w:p w14:paraId="32B9A6B9"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E9EEF4"/>
            <w:vAlign w:val="center"/>
            <w:hideMark/>
          </w:tcPr>
          <w:p w14:paraId="173DD40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2 574,83</w:t>
            </w:r>
          </w:p>
        </w:tc>
        <w:tc>
          <w:tcPr>
            <w:tcW w:w="1120" w:type="dxa"/>
            <w:tcBorders>
              <w:top w:val="nil"/>
              <w:left w:val="nil"/>
              <w:bottom w:val="single" w:sz="8" w:space="0" w:color="AEAEAE"/>
              <w:right w:val="single" w:sz="8" w:space="0" w:color="AEAEAE"/>
            </w:tcBorders>
            <w:shd w:val="clear" w:color="000000" w:fill="E9EEF4"/>
            <w:vAlign w:val="center"/>
            <w:hideMark/>
          </w:tcPr>
          <w:p w14:paraId="39FB318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4 060,00</w:t>
            </w:r>
          </w:p>
        </w:tc>
        <w:tc>
          <w:tcPr>
            <w:tcW w:w="1120" w:type="dxa"/>
            <w:tcBorders>
              <w:top w:val="nil"/>
              <w:left w:val="nil"/>
              <w:bottom w:val="single" w:sz="8" w:space="0" w:color="AEAEAE"/>
              <w:right w:val="single" w:sz="8" w:space="0" w:color="AEAEAE"/>
            </w:tcBorders>
            <w:shd w:val="clear" w:color="000000" w:fill="E9EEF4"/>
            <w:vAlign w:val="center"/>
            <w:hideMark/>
          </w:tcPr>
          <w:p w14:paraId="74A8225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4 713,00</w:t>
            </w:r>
          </w:p>
        </w:tc>
        <w:tc>
          <w:tcPr>
            <w:tcW w:w="1120" w:type="dxa"/>
            <w:tcBorders>
              <w:top w:val="nil"/>
              <w:left w:val="nil"/>
              <w:bottom w:val="single" w:sz="8" w:space="0" w:color="AEAEAE"/>
              <w:right w:val="single" w:sz="8" w:space="0" w:color="AEAEAE"/>
            </w:tcBorders>
            <w:shd w:val="clear" w:color="000000" w:fill="E9EEF4"/>
            <w:vAlign w:val="center"/>
            <w:hideMark/>
          </w:tcPr>
          <w:p w14:paraId="71397D8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4 714,00</w:t>
            </w:r>
          </w:p>
        </w:tc>
        <w:tc>
          <w:tcPr>
            <w:tcW w:w="1120" w:type="dxa"/>
            <w:tcBorders>
              <w:top w:val="nil"/>
              <w:left w:val="nil"/>
              <w:bottom w:val="single" w:sz="8" w:space="0" w:color="AEAEAE"/>
              <w:right w:val="single" w:sz="8" w:space="0" w:color="auto"/>
            </w:tcBorders>
            <w:shd w:val="clear" w:color="000000" w:fill="E9EEF4"/>
            <w:vAlign w:val="center"/>
            <w:hideMark/>
          </w:tcPr>
          <w:p w14:paraId="45927B7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4 715,00</w:t>
            </w:r>
          </w:p>
        </w:tc>
      </w:tr>
      <w:tr w:rsidR="00853ADF" w:rsidRPr="00853ADF" w14:paraId="4A42DA8F"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768DB3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3CADD91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FFFFFF"/>
            <w:vAlign w:val="center"/>
            <w:hideMark/>
          </w:tcPr>
          <w:p w14:paraId="746D3B1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894,83</w:t>
            </w:r>
          </w:p>
        </w:tc>
        <w:tc>
          <w:tcPr>
            <w:tcW w:w="1120" w:type="dxa"/>
            <w:tcBorders>
              <w:top w:val="nil"/>
              <w:left w:val="nil"/>
              <w:bottom w:val="single" w:sz="8" w:space="0" w:color="AEAEAE"/>
              <w:right w:val="single" w:sz="8" w:space="0" w:color="AEAEAE"/>
            </w:tcBorders>
            <w:shd w:val="clear" w:color="000000" w:fill="FFFFFF"/>
            <w:vAlign w:val="center"/>
            <w:hideMark/>
          </w:tcPr>
          <w:p w14:paraId="1D80BA0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2 160,00</w:t>
            </w:r>
          </w:p>
        </w:tc>
        <w:tc>
          <w:tcPr>
            <w:tcW w:w="1120" w:type="dxa"/>
            <w:tcBorders>
              <w:top w:val="nil"/>
              <w:left w:val="nil"/>
              <w:bottom w:val="single" w:sz="8" w:space="0" w:color="AEAEAE"/>
              <w:right w:val="single" w:sz="8" w:space="0" w:color="AEAEAE"/>
            </w:tcBorders>
            <w:shd w:val="clear" w:color="000000" w:fill="FFFFFF"/>
            <w:vAlign w:val="center"/>
            <w:hideMark/>
          </w:tcPr>
          <w:p w14:paraId="6E6C40F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2 073,00</w:t>
            </w:r>
          </w:p>
        </w:tc>
        <w:tc>
          <w:tcPr>
            <w:tcW w:w="1120" w:type="dxa"/>
            <w:tcBorders>
              <w:top w:val="nil"/>
              <w:left w:val="nil"/>
              <w:bottom w:val="single" w:sz="8" w:space="0" w:color="AEAEAE"/>
              <w:right w:val="single" w:sz="8" w:space="0" w:color="AEAEAE"/>
            </w:tcBorders>
            <w:shd w:val="clear" w:color="000000" w:fill="FFFFFF"/>
            <w:vAlign w:val="center"/>
            <w:hideMark/>
          </w:tcPr>
          <w:p w14:paraId="4A05B2C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2 074,00</w:t>
            </w:r>
          </w:p>
        </w:tc>
        <w:tc>
          <w:tcPr>
            <w:tcW w:w="1120" w:type="dxa"/>
            <w:tcBorders>
              <w:top w:val="nil"/>
              <w:left w:val="nil"/>
              <w:bottom w:val="single" w:sz="8" w:space="0" w:color="AEAEAE"/>
              <w:right w:val="single" w:sz="8" w:space="0" w:color="auto"/>
            </w:tcBorders>
            <w:shd w:val="clear" w:color="000000" w:fill="FFFFFF"/>
            <w:vAlign w:val="center"/>
            <w:hideMark/>
          </w:tcPr>
          <w:p w14:paraId="57A75A5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2 075,00</w:t>
            </w:r>
          </w:p>
        </w:tc>
      </w:tr>
      <w:tr w:rsidR="00853ADF" w:rsidRPr="00853ADF" w14:paraId="1EBD6C63"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1C776F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5C2AD0F8"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FFFFFF"/>
            <w:vAlign w:val="center"/>
            <w:hideMark/>
          </w:tcPr>
          <w:p w14:paraId="719F96A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894,83</w:t>
            </w:r>
          </w:p>
        </w:tc>
        <w:tc>
          <w:tcPr>
            <w:tcW w:w="1120" w:type="dxa"/>
            <w:tcBorders>
              <w:top w:val="nil"/>
              <w:left w:val="nil"/>
              <w:bottom w:val="single" w:sz="8" w:space="0" w:color="AEAEAE"/>
              <w:right w:val="single" w:sz="8" w:space="0" w:color="AEAEAE"/>
            </w:tcBorders>
            <w:shd w:val="clear" w:color="000000" w:fill="FFFFFF"/>
            <w:vAlign w:val="center"/>
            <w:hideMark/>
          </w:tcPr>
          <w:p w14:paraId="12629BD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2 160,00</w:t>
            </w:r>
          </w:p>
        </w:tc>
        <w:tc>
          <w:tcPr>
            <w:tcW w:w="1120" w:type="dxa"/>
            <w:tcBorders>
              <w:top w:val="nil"/>
              <w:left w:val="nil"/>
              <w:bottom w:val="single" w:sz="8" w:space="0" w:color="AEAEAE"/>
              <w:right w:val="single" w:sz="8" w:space="0" w:color="AEAEAE"/>
            </w:tcBorders>
            <w:shd w:val="clear" w:color="000000" w:fill="FFFFFF"/>
            <w:vAlign w:val="center"/>
            <w:hideMark/>
          </w:tcPr>
          <w:p w14:paraId="6C0182F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2 073,00</w:t>
            </w:r>
          </w:p>
        </w:tc>
        <w:tc>
          <w:tcPr>
            <w:tcW w:w="1120" w:type="dxa"/>
            <w:tcBorders>
              <w:top w:val="nil"/>
              <w:left w:val="nil"/>
              <w:bottom w:val="single" w:sz="8" w:space="0" w:color="AEAEAE"/>
              <w:right w:val="single" w:sz="8" w:space="0" w:color="AEAEAE"/>
            </w:tcBorders>
            <w:shd w:val="clear" w:color="000000" w:fill="FFFFFF"/>
            <w:vAlign w:val="center"/>
            <w:hideMark/>
          </w:tcPr>
          <w:p w14:paraId="1109FAE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2 074,00</w:t>
            </w:r>
          </w:p>
        </w:tc>
        <w:tc>
          <w:tcPr>
            <w:tcW w:w="1120" w:type="dxa"/>
            <w:tcBorders>
              <w:top w:val="nil"/>
              <w:left w:val="nil"/>
              <w:bottom w:val="single" w:sz="8" w:space="0" w:color="AEAEAE"/>
              <w:right w:val="single" w:sz="8" w:space="0" w:color="auto"/>
            </w:tcBorders>
            <w:shd w:val="clear" w:color="000000" w:fill="FFFFFF"/>
            <w:vAlign w:val="center"/>
            <w:hideMark/>
          </w:tcPr>
          <w:p w14:paraId="46EA1F3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2 075,00</w:t>
            </w:r>
          </w:p>
        </w:tc>
      </w:tr>
      <w:tr w:rsidR="00853ADF" w:rsidRPr="00853ADF" w14:paraId="134ACC43"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3F3C3CA"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19AB1492"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E9EEF4"/>
            <w:vAlign w:val="center"/>
            <w:hideMark/>
          </w:tcPr>
          <w:p w14:paraId="5340E60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44,03</w:t>
            </w:r>
          </w:p>
        </w:tc>
        <w:tc>
          <w:tcPr>
            <w:tcW w:w="1120" w:type="dxa"/>
            <w:tcBorders>
              <w:top w:val="nil"/>
              <w:left w:val="nil"/>
              <w:bottom w:val="single" w:sz="8" w:space="0" w:color="AEAEAE"/>
              <w:right w:val="single" w:sz="8" w:space="0" w:color="AEAEAE"/>
            </w:tcBorders>
            <w:shd w:val="clear" w:color="000000" w:fill="E9EEF4"/>
            <w:vAlign w:val="center"/>
            <w:hideMark/>
          </w:tcPr>
          <w:p w14:paraId="7BC47A5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3B9674D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160CFAC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E9EEF4"/>
            <w:vAlign w:val="center"/>
            <w:hideMark/>
          </w:tcPr>
          <w:p w14:paraId="0AFC7CC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7F7E763D"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378AD92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64B919C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FFFFFF"/>
            <w:vAlign w:val="center"/>
            <w:hideMark/>
          </w:tcPr>
          <w:p w14:paraId="2C1E25F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938,86</w:t>
            </w:r>
          </w:p>
        </w:tc>
        <w:tc>
          <w:tcPr>
            <w:tcW w:w="1120" w:type="dxa"/>
            <w:tcBorders>
              <w:top w:val="nil"/>
              <w:left w:val="nil"/>
              <w:bottom w:val="single" w:sz="8" w:space="0" w:color="auto"/>
              <w:right w:val="single" w:sz="8" w:space="0" w:color="AEAEAE"/>
            </w:tcBorders>
            <w:shd w:val="clear" w:color="000000" w:fill="FFFFFF"/>
            <w:vAlign w:val="center"/>
            <w:hideMark/>
          </w:tcPr>
          <w:p w14:paraId="1BA2F2D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2 160,00</w:t>
            </w:r>
          </w:p>
        </w:tc>
        <w:tc>
          <w:tcPr>
            <w:tcW w:w="1120" w:type="dxa"/>
            <w:tcBorders>
              <w:top w:val="nil"/>
              <w:left w:val="nil"/>
              <w:bottom w:val="single" w:sz="8" w:space="0" w:color="auto"/>
              <w:right w:val="single" w:sz="8" w:space="0" w:color="AEAEAE"/>
            </w:tcBorders>
            <w:shd w:val="clear" w:color="000000" w:fill="FFFFFF"/>
            <w:vAlign w:val="center"/>
            <w:hideMark/>
          </w:tcPr>
          <w:p w14:paraId="554BA70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2 073,00</w:t>
            </w:r>
          </w:p>
        </w:tc>
        <w:tc>
          <w:tcPr>
            <w:tcW w:w="1120" w:type="dxa"/>
            <w:tcBorders>
              <w:top w:val="nil"/>
              <w:left w:val="nil"/>
              <w:bottom w:val="single" w:sz="8" w:space="0" w:color="auto"/>
              <w:right w:val="single" w:sz="8" w:space="0" w:color="AEAEAE"/>
            </w:tcBorders>
            <w:shd w:val="clear" w:color="000000" w:fill="FFFFFF"/>
            <w:vAlign w:val="center"/>
            <w:hideMark/>
          </w:tcPr>
          <w:p w14:paraId="5252BD5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2 074,00</w:t>
            </w:r>
          </w:p>
        </w:tc>
        <w:tc>
          <w:tcPr>
            <w:tcW w:w="1120" w:type="dxa"/>
            <w:tcBorders>
              <w:top w:val="nil"/>
              <w:left w:val="nil"/>
              <w:bottom w:val="single" w:sz="8" w:space="0" w:color="auto"/>
              <w:right w:val="single" w:sz="8" w:space="0" w:color="auto"/>
            </w:tcBorders>
            <w:shd w:val="clear" w:color="000000" w:fill="FFFFFF"/>
            <w:vAlign w:val="center"/>
            <w:hideMark/>
          </w:tcPr>
          <w:p w14:paraId="4B365C4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2 075,00</w:t>
            </w:r>
          </w:p>
        </w:tc>
      </w:tr>
      <w:tr w:rsidR="00853ADF" w:rsidRPr="00853ADF" w14:paraId="70A182F5"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318B04B0"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1004040445</w:t>
            </w:r>
          </w:p>
        </w:tc>
        <w:tc>
          <w:tcPr>
            <w:tcW w:w="2740" w:type="dxa"/>
            <w:tcBorders>
              <w:top w:val="nil"/>
              <w:left w:val="nil"/>
              <w:bottom w:val="single" w:sz="8" w:space="0" w:color="AEAEAE"/>
              <w:right w:val="single" w:sz="8" w:space="0" w:color="AEAEAE"/>
            </w:tcBorders>
            <w:shd w:val="clear" w:color="000000" w:fill="B7CFE8"/>
            <w:vAlign w:val="center"/>
            <w:hideMark/>
          </w:tcPr>
          <w:p w14:paraId="3D3F9799"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E9EEF4"/>
            <w:vAlign w:val="center"/>
            <w:hideMark/>
          </w:tcPr>
          <w:p w14:paraId="4BA7A33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-2 290,00</w:t>
            </w:r>
          </w:p>
        </w:tc>
        <w:tc>
          <w:tcPr>
            <w:tcW w:w="1120" w:type="dxa"/>
            <w:tcBorders>
              <w:top w:val="nil"/>
              <w:left w:val="nil"/>
              <w:bottom w:val="single" w:sz="8" w:space="0" w:color="AEAEAE"/>
              <w:right w:val="single" w:sz="8" w:space="0" w:color="AEAEAE"/>
            </w:tcBorders>
            <w:shd w:val="clear" w:color="000000" w:fill="E9EEF4"/>
            <w:vAlign w:val="center"/>
            <w:hideMark/>
          </w:tcPr>
          <w:p w14:paraId="792E797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-2 100,00</w:t>
            </w:r>
          </w:p>
        </w:tc>
        <w:tc>
          <w:tcPr>
            <w:tcW w:w="1120" w:type="dxa"/>
            <w:tcBorders>
              <w:top w:val="nil"/>
              <w:left w:val="nil"/>
              <w:bottom w:val="single" w:sz="8" w:space="0" w:color="AEAEAE"/>
              <w:right w:val="single" w:sz="8" w:space="0" w:color="AEAEAE"/>
            </w:tcBorders>
            <w:shd w:val="clear" w:color="000000" w:fill="E9EEF4"/>
            <w:vAlign w:val="center"/>
            <w:hideMark/>
          </w:tcPr>
          <w:p w14:paraId="06F75C7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-1 760,00</w:t>
            </w:r>
          </w:p>
        </w:tc>
        <w:tc>
          <w:tcPr>
            <w:tcW w:w="1120" w:type="dxa"/>
            <w:tcBorders>
              <w:top w:val="nil"/>
              <w:left w:val="nil"/>
              <w:bottom w:val="single" w:sz="8" w:space="0" w:color="AEAEAE"/>
              <w:right w:val="single" w:sz="8" w:space="0" w:color="AEAEAE"/>
            </w:tcBorders>
            <w:shd w:val="clear" w:color="000000" w:fill="E9EEF4"/>
            <w:vAlign w:val="center"/>
            <w:hideMark/>
          </w:tcPr>
          <w:p w14:paraId="5AA339F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-1 760,00</w:t>
            </w:r>
          </w:p>
        </w:tc>
        <w:tc>
          <w:tcPr>
            <w:tcW w:w="1120" w:type="dxa"/>
            <w:tcBorders>
              <w:top w:val="nil"/>
              <w:left w:val="nil"/>
              <w:bottom w:val="single" w:sz="8" w:space="0" w:color="AEAEAE"/>
              <w:right w:val="single" w:sz="8" w:space="0" w:color="auto"/>
            </w:tcBorders>
            <w:shd w:val="clear" w:color="000000" w:fill="E9EEF4"/>
            <w:vAlign w:val="center"/>
            <w:hideMark/>
          </w:tcPr>
          <w:p w14:paraId="42F29DE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-1 760,00</w:t>
            </w:r>
          </w:p>
        </w:tc>
      </w:tr>
      <w:tr w:rsidR="00853ADF" w:rsidRPr="00853ADF" w14:paraId="2BF4FCA8"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7F29E67D"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Sotkan hautausmaa</w:t>
            </w:r>
          </w:p>
        </w:tc>
        <w:tc>
          <w:tcPr>
            <w:tcW w:w="2740" w:type="dxa"/>
            <w:tcBorders>
              <w:top w:val="nil"/>
              <w:left w:val="nil"/>
              <w:bottom w:val="single" w:sz="8" w:space="0" w:color="AEAEAE"/>
              <w:right w:val="single" w:sz="8" w:space="0" w:color="AEAEAE"/>
            </w:tcBorders>
            <w:shd w:val="clear" w:color="000000" w:fill="B7CFE8"/>
            <w:vAlign w:val="center"/>
            <w:hideMark/>
          </w:tcPr>
          <w:p w14:paraId="057C426C"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FFFFFF"/>
            <w:vAlign w:val="center"/>
            <w:hideMark/>
          </w:tcPr>
          <w:p w14:paraId="0B0CEA3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4 034,50</w:t>
            </w:r>
          </w:p>
        </w:tc>
        <w:tc>
          <w:tcPr>
            <w:tcW w:w="1120" w:type="dxa"/>
            <w:tcBorders>
              <w:top w:val="nil"/>
              <w:left w:val="nil"/>
              <w:bottom w:val="single" w:sz="8" w:space="0" w:color="AEAEAE"/>
              <w:right w:val="single" w:sz="8" w:space="0" w:color="AEAEAE"/>
            </w:tcBorders>
            <w:shd w:val="clear" w:color="000000" w:fill="FFFFFF"/>
            <w:vAlign w:val="center"/>
            <w:hideMark/>
          </w:tcPr>
          <w:p w14:paraId="09816C8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5 750,00</w:t>
            </w:r>
          </w:p>
        </w:tc>
        <w:tc>
          <w:tcPr>
            <w:tcW w:w="1120" w:type="dxa"/>
            <w:tcBorders>
              <w:top w:val="nil"/>
              <w:left w:val="nil"/>
              <w:bottom w:val="single" w:sz="8" w:space="0" w:color="AEAEAE"/>
              <w:right w:val="single" w:sz="8" w:space="0" w:color="AEAEAE"/>
            </w:tcBorders>
            <w:shd w:val="clear" w:color="000000" w:fill="FFFFFF"/>
            <w:vAlign w:val="center"/>
            <w:hideMark/>
          </w:tcPr>
          <w:p w14:paraId="452CAA1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5 956,52</w:t>
            </w:r>
          </w:p>
        </w:tc>
        <w:tc>
          <w:tcPr>
            <w:tcW w:w="1120" w:type="dxa"/>
            <w:tcBorders>
              <w:top w:val="nil"/>
              <w:left w:val="nil"/>
              <w:bottom w:val="single" w:sz="8" w:space="0" w:color="AEAEAE"/>
              <w:right w:val="single" w:sz="8" w:space="0" w:color="AEAEAE"/>
            </w:tcBorders>
            <w:shd w:val="clear" w:color="000000" w:fill="FFFFFF"/>
            <w:vAlign w:val="center"/>
            <w:hideMark/>
          </w:tcPr>
          <w:p w14:paraId="5D861FA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4 790,75</w:t>
            </w:r>
          </w:p>
        </w:tc>
        <w:tc>
          <w:tcPr>
            <w:tcW w:w="1120" w:type="dxa"/>
            <w:tcBorders>
              <w:top w:val="nil"/>
              <w:left w:val="nil"/>
              <w:bottom w:val="single" w:sz="8" w:space="0" w:color="AEAEAE"/>
              <w:right w:val="single" w:sz="8" w:space="0" w:color="auto"/>
            </w:tcBorders>
            <w:shd w:val="clear" w:color="000000" w:fill="FFFFFF"/>
            <w:vAlign w:val="center"/>
            <w:hideMark/>
          </w:tcPr>
          <w:p w14:paraId="7D7927B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4 816,31</w:t>
            </w:r>
          </w:p>
        </w:tc>
      </w:tr>
      <w:tr w:rsidR="00853ADF" w:rsidRPr="00853ADF" w14:paraId="5E875DC7"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708D91F8"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0225C83D"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E9EEF4"/>
            <w:vAlign w:val="center"/>
            <w:hideMark/>
          </w:tcPr>
          <w:p w14:paraId="7E7F8A6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1 744,50</w:t>
            </w:r>
          </w:p>
        </w:tc>
        <w:tc>
          <w:tcPr>
            <w:tcW w:w="1120" w:type="dxa"/>
            <w:tcBorders>
              <w:top w:val="nil"/>
              <w:left w:val="nil"/>
              <w:bottom w:val="single" w:sz="8" w:space="0" w:color="AEAEAE"/>
              <w:right w:val="single" w:sz="8" w:space="0" w:color="AEAEAE"/>
            </w:tcBorders>
            <w:shd w:val="clear" w:color="000000" w:fill="E9EEF4"/>
            <w:vAlign w:val="center"/>
            <w:hideMark/>
          </w:tcPr>
          <w:p w14:paraId="7DEE4F4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3 650,00</w:t>
            </w:r>
          </w:p>
        </w:tc>
        <w:tc>
          <w:tcPr>
            <w:tcW w:w="1120" w:type="dxa"/>
            <w:tcBorders>
              <w:top w:val="nil"/>
              <w:left w:val="nil"/>
              <w:bottom w:val="single" w:sz="8" w:space="0" w:color="AEAEAE"/>
              <w:right w:val="single" w:sz="8" w:space="0" w:color="AEAEAE"/>
            </w:tcBorders>
            <w:shd w:val="clear" w:color="000000" w:fill="E9EEF4"/>
            <w:vAlign w:val="center"/>
            <w:hideMark/>
          </w:tcPr>
          <w:p w14:paraId="3A63C23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4 196,52</w:t>
            </w:r>
          </w:p>
        </w:tc>
        <w:tc>
          <w:tcPr>
            <w:tcW w:w="1120" w:type="dxa"/>
            <w:tcBorders>
              <w:top w:val="nil"/>
              <w:left w:val="nil"/>
              <w:bottom w:val="single" w:sz="8" w:space="0" w:color="AEAEAE"/>
              <w:right w:val="single" w:sz="8" w:space="0" w:color="AEAEAE"/>
            </w:tcBorders>
            <w:shd w:val="clear" w:color="000000" w:fill="E9EEF4"/>
            <w:vAlign w:val="center"/>
            <w:hideMark/>
          </w:tcPr>
          <w:p w14:paraId="201D873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3 030,75</w:t>
            </w:r>
          </w:p>
        </w:tc>
        <w:tc>
          <w:tcPr>
            <w:tcW w:w="1120" w:type="dxa"/>
            <w:tcBorders>
              <w:top w:val="nil"/>
              <w:left w:val="nil"/>
              <w:bottom w:val="single" w:sz="8" w:space="0" w:color="AEAEAE"/>
              <w:right w:val="single" w:sz="8" w:space="0" w:color="auto"/>
            </w:tcBorders>
            <w:shd w:val="clear" w:color="000000" w:fill="E9EEF4"/>
            <w:vAlign w:val="center"/>
            <w:hideMark/>
          </w:tcPr>
          <w:p w14:paraId="27D9831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3 056,31</w:t>
            </w:r>
          </w:p>
        </w:tc>
      </w:tr>
      <w:tr w:rsidR="00853ADF" w:rsidRPr="00853ADF" w14:paraId="6CA0641D"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A25734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59C38E4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E9EEF4"/>
            <w:vAlign w:val="center"/>
            <w:hideMark/>
          </w:tcPr>
          <w:p w14:paraId="3E35474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1 744,50</w:t>
            </w:r>
          </w:p>
        </w:tc>
        <w:tc>
          <w:tcPr>
            <w:tcW w:w="1120" w:type="dxa"/>
            <w:tcBorders>
              <w:top w:val="nil"/>
              <w:left w:val="nil"/>
              <w:bottom w:val="single" w:sz="8" w:space="0" w:color="AEAEAE"/>
              <w:right w:val="single" w:sz="8" w:space="0" w:color="AEAEAE"/>
            </w:tcBorders>
            <w:shd w:val="clear" w:color="000000" w:fill="E9EEF4"/>
            <w:vAlign w:val="center"/>
            <w:hideMark/>
          </w:tcPr>
          <w:p w14:paraId="1CFD403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3 650,00</w:t>
            </w:r>
          </w:p>
        </w:tc>
        <w:tc>
          <w:tcPr>
            <w:tcW w:w="1120" w:type="dxa"/>
            <w:tcBorders>
              <w:top w:val="nil"/>
              <w:left w:val="nil"/>
              <w:bottom w:val="single" w:sz="8" w:space="0" w:color="AEAEAE"/>
              <w:right w:val="single" w:sz="8" w:space="0" w:color="AEAEAE"/>
            </w:tcBorders>
            <w:shd w:val="clear" w:color="000000" w:fill="E9EEF4"/>
            <w:vAlign w:val="center"/>
            <w:hideMark/>
          </w:tcPr>
          <w:p w14:paraId="3A94953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4 196,52</w:t>
            </w:r>
          </w:p>
        </w:tc>
        <w:tc>
          <w:tcPr>
            <w:tcW w:w="1120" w:type="dxa"/>
            <w:tcBorders>
              <w:top w:val="nil"/>
              <w:left w:val="nil"/>
              <w:bottom w:val="single" w:sz="8" w:space="0" w:color="AEAEAE"/>
              <w:right w:val="single" w:sz="8" w:space="0" w:color="AEAEAE"/>
            </w:tcBorders>
            <w:shd w:val="clear" w:color="000000" w:fill="E9EEF4"/>
            <w:vAlign w:val="center"/>
            <w:hideMark/>
          </w:tcPr>
          <w:p w14:paraId="712DD4D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3 030,75</w:t>
            </w:r>
          </w:p>
        </w:tc>
        <w:tc>
          <w:tcPr>
            <w:tcW w:w="1120" w:type="dxa"/>
            <w:tcBorders>
              <w:top w:val="nil"/>
              <w:left w:val="nil"/>
              <w:bottom w:val="single" w:sz="8" w:space="0" w:color="AEAEAE"/>
              <w:right w:val="single" w:sz="8" w:space="0" w:color="auto"/>
            </w:tcBorders>
            <w:shd w:val="clear" w:color="000000" w:fill="E9EEF4"/>
            <w:vAlign w:val="center"/>
            <w:hideMark/>
          </w:tcPr>
          <w:p w14:paraId="064A54B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3 056,31</w:t>
            </w:r>
          </w:p>
        </w:tc>
      </w:tr>
      <w:tr w:rsidR="00853ADF" w:rsidRPr="00853ADF" w14:paraId="55924E10"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02DADDC"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5373BE8B"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FFFFFF"/>
            <w:vAlign w:val="center"/>
            <w:hideMark/>
          </w:tcPr>
          <w:p w14:paraId="1A61AA5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110,43</w:t>
            </w:r>
          </w:p>
        </w:tc>
        <w:tc>
          <w:tcPr>
            <w:tcW w:w="1120" w:type="dxa"/>
            <w:tcBorders>
              <w:top w:val="nil"/>
              <w:left w:val="nil"/>
              <w:bottom w:val="single" w:sz="8" w:space="0" w:color="AEAEAE"/>
              <w:right w:val="single" w:sz="8" w:space="0" w:color="AEAEAE"/>
            </w:tcBorders>
            <w:shd w:val="clear" w:color="000000" w:fill="FFFFFF"/>
            <w:vAlign w:val="center"/>
            <w:hideMark/>
          </w:tcPr>
          <w:p w14:paraId="2FD1CA1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1E439EF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2335465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4DD73ED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3AC56EF6"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68C9B019"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1C75ABB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E9EEF4"/>
            <w:vAlign w:val="center"/>
            <w:hideMark/>
          </w:tcPr>
          <w:p w14:paraId="69485B6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1 854,93</w:t>
            </w:r>
          </w:p>
        </w:tc>
        <w:tc>
          <w:tcPr>
            <w:tcW w:w="1120" w:type="dxa"/>
            <w:tcBorders>
              <w:top w:val="nil"/>
              <w:left w:val="nil"/>
              <w:bottom w:val="single" w:sz="8" w:space="0" w:color="auto"/>
              <w:right w:val="single" w:sz="8" w:space="0" w:color="AEAEAE"/>
            </w:tcBorders>
            <w:shd w:val="clear" w:color="000000" w:fill="E9EEF4"/>
            <w:vAlign w:val="center"/>
            <w:hideMark/>
          </w:tcPr>
          <w:p w14:paraId="17E7377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3 650,00</w:t>
            </w:r>
          </w:p>
        </w:tc>
        <w:tc>
          <w:tcPr>
            <w:tcW w:w="1120" w:type="dxa"/>
            <w:tcBorders>
              <w:top w:val="nil"/>
              <w:left w:val="nil"/>
              <w:bottom w:val="single" w:sz="8" w:space="0" w:color="auto"/>
              <w:right w:val="single" w:sz="8" w:space="0" w:color="AEAEAE"/>
            </w:tcBorders>
            <w:shd w:val="clear" w:color="000000" w:fill="E9EEF4"/>
            <w:vAlign w:val="center"/>
            <w:hideMark/>
          </w:tcPr>
          <w:p w14:paraId="1C46A64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4 196,52</w:t>
            </w:r>
          </w:p>
        </w:tc>
        <w:tc>
          <w:tcPr>
            <w:tcW w:w="1120" w:type="dxa"/>
            <w:tcBorders>
              <w:top w:val="nil"/>
              <w:left w:val="nil"/>
              <w:bottom w:val="single" w:sz="8" w:space="0" w:color="auto"/>
              <w:right w:val="single" w:sz="8" w:space="0" w:color="AEAEAE"/>
            </w:tcBorders>
            <w:shd w:val="clear" w:color="000000" w:fill="E9EEF4"/>
            <w:vAlign w:val="center"/>
            <w:hideMark/>
          </w:tcPr>
          <w:p w14:paraId="5D66669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3 030,75</w:t>
            </w:r>
          </w:p>
        </w:tc>
        <w:tc>
          <w:tcPr>
            <w:tcW w:w="1120" w:type="dxa"/>
            <w:tcBorders>
              <w:top w:val="nil"/>
              <w:left w:val="nil"/>
              <w:bottom w:val="single" w:sz="8" w:space="0" w:color="auto"/>
              <w:right w:val="single" w:sz="8" w:space="0" w:color="auto"/>
            </w:tcBorders>
            <w:shd w:val="clear" w:color="000000" w:fill="E9EEF4"/>
            <w:vAlign w:val="center"/>
            <w:hideMark/>
          </w:tcPr>
          <w:p w14:paraId="3C7A4C1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3 056,31</w:t>
            </w:r>
          </w:p>
        </w:tc>
      </w:tr>
      <w:tr w:rsidR="00853ADF" w:rsidRPr="00853ADF" w14:paraId="2FF5E730"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433EA916"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1005020000</w:t>
            </w:r>
          </w:p>
        </w:tc>
        <w:tc>
          <w:tcPr>
            <w:tcW w:w="2740" w:type="dxa"/>
            <w:tcBorders>
              <w:top w:val="nil"/>
              <w:left w:val="nil"/>
              <w:bottom w:val="single" w:sz="8" w:space="0" w:color="AEAEAE"/>
              <w:right w:val="single" w:sz="8" w:space="0" w:color="AEAEAE"/>
            </w:tcBorders>
            <w:shd w:val="clear" w:color="000000" w:fill="B7CFE8"/>
            <w:vAlign w:val="center"/>
            <w:hideMark/>
          </w:tcPr>
          <w:p w14:paraId="55E9830A"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FFFFFF"/>
            <w:vAlign w:val="center"/>
            <w:hideMark/>
          </w:tcPr>
          <w:p w14:paraId="7A54EC7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-1 200,00</w:t>
            </w:r>
          </w:p>
        </w:tc>
        <w:tc>
          <w:tcPr>
            <w:tcW w:w="1120" w:type="dxa"/>
            <w:tcBorders>
              <w:top w:val="nil"/>
              <w:left w:val="nil"/>
              <w:bottom w:val="single" w:sz="8" w:space="0" w:color="AEAEAE"/>
              <w:right w:val="single" w:sz="8" w:space="0" w:color="AEAEAE"/>
            </w:tcBorders>
            <w:shd w:val="clear" w:color="000000" w:fill="FFFFFF"/>
            <w:vAlign w:val="center"/>
            <w:hideMark/>
          </w:tcPr>
          <w:p w14:paraId="2701CA7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-1 200,00</w:t>
            </w:r>
          </w:p>
        </w:tc>
        <w:tc>
          <w:tcPr>
            <w:tcW w:w="1120" w:type="dxa"/>
            <w:tcBorders>
              <w:top w:val="nil"/>
              <w:left w:val="nil"/>
              <w:bottom w:val="single" w:sz="8" w:space="0" w:color="AEAEAE"/>
              <w:right w:val="single" w:sz="8" w:space="0" w:color="AEAEAE"/>
            </w:tcBorders>
            <w:shd w:val="clear" w:color="000000" w:fill="FFFFFF"/>
            <w:vAlign w:val="center"/>
            <w:hideMark/>
          </w:tcPr>
          <w:p w14:paraId="0AC1C4C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-1 200,00</w:t>
            </w:r>
          </w:p>
        </w:tc>
        <w:tc>
          <w:tcPr>
            <w:tcW w:w="1120" w:type="dxa"/>
            <w:tcBorders>
              <w:top w:val="nil"/>
              <w:left w:val="nil"/>
              <w:bottom w:val="single" w:sz="8" w:space="0" w:color="AEAEAE"/>
              <w:right w:val="single" w:sz="8" w:space="0" w:color="AEAEAE"/>
            </w:tcBorders>
            <w:shd w:val="clear" w:color="000000" w:fill="FFFFFF"/>
            <w:vAlign w:val="center"/>
            <w:hideMark/>
          </w:tcPr>
          <w:p w14:paraId="46A5BB1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-1 200,00</w:t>
            </w:r>
          </w:p>
        </w:tc>
        <w:tc>
          <w:tcPr>
            <w:tcW w:w="1120" w:type="dxa"/>
            <w:tcBorders>
              <w:top w:val="nil"/>
              <w:left w:val="nil"/>
              <w:bottom w:val="single" w:sz="8" w:space="0" w:color="AEAEAE"/>
              <w:right w:val="single" w:sz="8" w:space="0" w:color="auto"/>
            </w:tcBorders>
            <w:shd w:val="clear" w:color="000000" w:fill="FFFFFF"/>
            <w:vAlign w:val="center"/>
            <w:hideMark/>
          </w:tcPr>
          <w:p w14:paraId="5F0723D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-1 200,00</w:t>
            </w:r>
          </w:p>
        </w:tc>
      </w:tr>
      <w:tr w:rsidR="00853ADF" w:rsidRPr="00853ADF" w14:paraId="45346F14"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7B2E340"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Kirkko</w:t>
            </w:r>
          </w:p>
        </w:tc>
        <w:tc>
          <w:tcPr>
            <w:tcW w:w="2740" w:type="dxa"/>
            <w:tcBorders>
              <w:top w:val="nil"/>
              <w:left w:val="nil"/>
              <w:bottom w:val="single" w:sz="8" w:space="0" w:color="AEAEAE"/>
              <w:right w:val="single" w:sz="8" w:space="0" w:color="AEAEAE"/>
            </w:tcBorders>
            <w:shd w:val="clear" w:color="000000" w:fill="B7CFE8"/>
            <w:vAlign w:val="center"/>
            <w:hideMark/>
          </w:tcPr>
          <w:p w14:paraId="74C4B450"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E9EEF4"/>
            <w:vAlign w:val="center"/>
            <w:hideMark/>
          </w:tcPr>
          <w:p w14:paraId="3946456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62 994,31</w:t>
            </w:r>
          </w:p>
        </w:tc>
        <w:tc>
          <w:tcPr>
            <w:tcW w:w="1120" w:type="dxa"/>
            <w:tcBorders>
              <w:top w:val="nil"/>
              <w:left w:val="nil"/>
              <w:bottom w:val="single" w:sz="8" w:space="0" w:color="AEAEAE"/>
              <w:right w:val="single" w:sz="8" w:space="0" w:color="AEAEAE"/>
            </w:tcBorders>
            <w:shd w:val="clear" w:color="000000" w:fill="E9EEF4"/>
            <w:vAlign w:val="center"/>
            <w:hideMark/>
          </w:tcPr>
          <w:p w14:paraId="57E0EF8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63 880,00</w:t>
            </w:r>
          </w:p>
        </w:tc>
        <w:tc>
          <w:tcPr>
            <w:tcW w:w="1120" w:type="dxa"/>
            <w:tcBorders>
              <w:top w:val="nil"/>
              <w:left w:val="nil"/>
              <w:bottom w:val="single" w:sz="8" w:space="0" w:color="AEAEAE"/>
              <w:right w:val="single" w:sz="8" w:space="0" w:color="AEAEAE"/>
            </w:tcBorders>
            <w:shd w:val="clear" w:color="000000" w:fill="E9EEF4"/>
            <w:vAlign w:val="center"/>
            <w:hideMark/>
          </w:tcPr>
          <w:p w14:paraId="6B531FC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62 488,18</w:t>
            </w:r>
          </w:p>
        </w:tc>
        <w:tc>
          <w:tcPr>
            <w:tcW w:w="1120" w:type="dxa"/>
            <w:tcBorders>
              <w:top w:val="nil"/>
              <w:left w:val="nil"/>
              <w:bottom w:val="single" w:sz="8" w:space="0" w:color="AEAEAE"/>
              <w:right w:val="single" w:sz="8" w:space="0" w:color="AEAEAE"/>
            </w:tcBorders>
            <w:shd w:val="clear" w:color="000000" w:fill="E9EEF4"/>
            <w:vAlign w:val="center"/>
            <w:hideMark/>
          </w:tcPr>
          <w:p w14:paraId="6EF8206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60 811,73</w:t>
            </w:r>
          </w:p>
        </w:tc>
        <w:tc>
          <w:tcPr>
            <w:tcW w:w="1120" w:type="dxa"/>
            <w:tcBorders>
              <w:top w:val="nil"/>
              <w:left w:val="nil"/>
              <w:bottom w:val="single" w:sz="8" w:space="0" w:color="AEAEAE"/>
              <w:right w:val="single" w:sz="8" w:space="0" w:color="auto"/>
            </w:tcBorders>
            <w:shd w:val="clear" w:color="000000" w:fill="E9EEF4"/>
            <w:vAlign w:val="center"/>
            <w:hideMark/>
          </w:tcPr>
          <w:p w14:paraId="3FFF6E3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62 149,20</w:t>
            </w:r>
          </w:p>
        </w:tc>
      </w:tr>
      <w:tr w:rsidR="00853ADF" w:rsidRPr="00853ADF" w14:paraId="24A2921E"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7961B1A"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249A56D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FFFFFF"/>
            <w:vAlign w:val="center"/>
            <w:hideMark/>
          </w:tcPr>
          <w:p w14:paraId="500237E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61 794,31</w:t>
            </w:r>
          </w:p>
        </w:tc>
        <w:tc>
          <w:tcPr>
            <w:tcW w:w="1120" w:type="dxa"/>
            <w:tcBorders>
              <w:top w:val="nil"/>
              <w:left w:val="nil"/>
              <w:bottom w:val="single" w:sz="8" w:space="0" w:color="AEAEAE"/>
              <w:right w:val="single" w:sz="8" w:space="0" w:color="AEAEAE"/>
            </w:tcBorders>
            <w:shd w:val="clear" w:color="000000" w:fill="FFFFFF"/>
            <w:vAlign w:val="center"/>
            <w:hideMark/>
          </w:tcPr>
          <w:p w14:paraId="0027121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62 680,00</w:t>
            </w:r>
          </w:p>
        </w:tc>
        <w:tc>
          <w:tcPr>
            <w:tcW w:w="1120" w:type="dxa"/>
            <w:tcBorders>
              <w:top w:val="nil"/>
              <w:left w:val="nil"/>
              <w:bottom w:val="single" w:sz="8" w:space="0" w:color="AEAEAE"/>
              <w:right w:val="single" w:sz="8" w:space="0" w:color="AEAEAE"/>
            </w:tcBorders>
            <w:shd w:val="clear" w:color="000000" w:fill="FFFFFF"/>
            <w:vAlign w:val="center"/>
            <w:hideMark/>
          </w:tcPr>
          <w:p w14:paraId="75EE34F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61 288,18</w:t>
            </w:r>
          </w:p>
        </w:tc>
        <w:tc>
          <w:tcPr>
            <w:tcW w:w="1120" w:type="dxa"/>
            <w:tcBorders>
              <w:top w:val="nil"/>
              <w:left w:val="nil"/>
              <w:bottom w:val="single" w:sz="8" w:space="0" w:color="AEAEAE"/>
              <w:right w:val="single" w:sz="8" w:space="0" w:color="AEAEAE"/>
            </w:tcBorders>
            <w:shd w:val="clear" w:color="000000" w:fill="FFFFFF"/>
            <w:vAlign w:val="center"/>
            <w:hideMark/>
          </w:tcPr>
          <w:p w14:paraId="4E734A3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59 611,73</w:t>
            </w:r>
          </w:p>
        </w:tc>
        <w:tc>
          <w:tcPr>
            <w:tcW w:w="1120" w:type="dxa"/>
            <w:tcBorders>
              <w:top w:val="nil"/>
              <w:left w:val="nil"/>
              <w:bottom w:val="single" w:sz="8" w:space="0" w:color="AEAEAE"/>
              <w:right w:val="single" w:sz="8" w:space="0" w:color="auto"/>
            </w:tcBorders>
            <w:shd w:val="clear" w:color="000000" w:fill="FFFFFF"/>
            <w:vAlign w:val="center"/>
            <w:hideMark/>
          </w:tcPr>
          <w:p w14:paraId="37F3F24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60 949,20</w:t>
            </w:r>
          </w:p>
        </w:tc>
      </w:tr>
      <w:tr w:rsidR="00853ADF" w:rsidRPr="00853ADF" w14:paraId="1AB198AE"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BCC5A3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39AD0D1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(sisäiset)</w:t>
            </w:r>
          </w:p>
        </w:tc>
        <w:tc>
          <w:tcPr>
            <w:tcW w:w="1120" w:type="dxa"/>
            <w:tcBorders>
              <w:top w:val="nil"/>
              <w:left w:val="nil"/>
              <w:bottom w:val="single" w:sz="8" w:space="0" w:color="AEAEAE"/>
              <w:right w:val="single" w:sz="8" w:space="0" w:color="AEAEAE"/>
            </w:tcBorders>
            <w:shd w:val="clear" w:color="000000" w:fill="FFFFFF"/>
            <w:vAlign w:val="center"/>
            <w:hideMark/>
          </w:tcPr>
          <w:p w14:paraId="3EDB74B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-76 594,26</w:t>
            </w:r>
          </w:p>
        </w:tc>
        <w:tc>
          <w:tcPr>
            <w:tcW w:w="1120" w:type="dxa"/>
            <w:tcBorders>
              <w:top w:val="nil"/>
              <w:left w:val="nil"/>
              <w:bottom w:val="single" w:sz="8" w:space="0" w:color="AEAEAE"/>
              <w:right w:val="single" w:sz="8" w:space="0" w:color="AEAEAE"/>
            </w:tcBorders>
            <w:shd w:val="clear" w:color="000000" w:fill="FFFFFF"/>
            <w:vAlign w:val="center"/>
            <w:hideMark/>
          </w:tcPr>
          <w:p w14:paraId="041A1A2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786B0DE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3E025EA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7BF5AB1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16D79800"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2A3B007D"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348E748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FFFFFF"/>
            <w:vAlign w:val="center"/>
            <w:hideMark/>
          </w:tcPr>
          <w:p w14:paraId="5818627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-14 799,95</w:t>
            </w:r>
          </w:p>
        </w:tc>
        <w:tc>
          <w:tcPr>
            <w:tcW w:w="1120" w:type="dxa"/>
            <w:tcBorders>
              <w:top w:val="nil"/>
              <w:left w:val="nil"/>
              <w:bottom w:val="single" w:sz="8" w:space="0" w:color="AEAEAE"/>
              <w:right w:val="single" w:sz="8" w:space="0" w:color="AEAEAE"/>
            </w:tcBorders>
            <w:shd w:val="clear" w:color="000000" w:fill="FFFFFF"/>
            <w:vAlign w:val="center"/>
            <w:hideMark/>
          </w:tcPr>
          <w:p w14:paraId="3A8539E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62 680,00</w:t>
            </w:r>
          </w:p>
        </w:tc>
        <w:tc>
          <w:tcPr>
            <w:tcW w:w="1120" w:type="dxa"/>
            <w:tcBorders>
              <w:top w:val="nil"/>
              <w:left w:val="nil"/>
              <w:bottom w:val="single" w:sz="8" w:space="0" w:color="AEAEAE"/>
              <w:right w:val="single" w:sz="8" w:space="0" w:color="AEAEAE"/>
            </w:tcBorders>
            <w:shd w:val="clear" w:color="000000" w:fill="FFFFFF"/>
            <w:vAlign w:val="center"/>
            <w:hideMark/>
          </w:tcPr>
          <w:p w14:paraId="240B3D3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61 288,18</w:t>
            </w:r>
          </w:p>
        </w:tc>
        <w:tc>
          <w:tcPr>
            <w:tcW w:w="1120" w:type="dxa"/>
            <w:tcBorders>
              <w:top w:val="nil"/>
              <w:left w:val="nil"/>
              <w:bottom w:val="single" w:sz="8" w:space="0" w:color="AEAEAE"/>
              <w:right w:val="single" w:sz="8" w:space="0" w:color="AEAEAE"/>
            </w:tcBorders>
            <w:shd w:val="clear" w:color="000000" w:fill="FFFFFF"/>
            <w:vAlign w:val="center"/>
            <w:hideMark/>
          </w:tcPr>
          <w:p w14:paraId="5E3943B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59 611,73</w:t>
            </w:r>
          </w:p>
        </w:tc>
        <w:tc>
          <w:tcPr>
            <w:tcW w:w="1120" w:type="dxa"/>
            <w:tcBorders>
              <w:top w:val="nil"/>
              <w:left w:val="nil"/>
              <w:bottom w:val="single" w:sz="8" w:space="0" w:color="AEAEAE"/>
              <w:right w:val="single" w:sz="8" w:space="0" w:color="auto"/>
            </w:tcBorders>
            <w:shd w:val="clear" w:color="000000" w:fill="FFFFFF"/>
            <w:vAlign w:val="center"/>
            <w:hideMark/>
          </w:tcPr>
          <w:p w14:paraId="55E6EB2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60 949,20</w:t>
            </w:r>
          </w:p>
        </w:tc>
      </w:tr>
      <w:tr w:rsidR="00853ADF" w:rsidRPr="00853ADF" w14:paraId="0FEB7344"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7EEFC4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56505C06"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Poistot ja arvonalentumiset</w:t>
            </w:r>
          </w:p>
        </w:tc>
        <w:tc>
          <w:tcPr>
            <w:tcW w:w="1120" w:type="dxa"/>
            <w:tcBorders>
              <w:top w:val="nil"/>
              <w:left w:val="nil"/>
              <w:bottom w:val="single" w:sz="8" w:space="0" w:color="AEAEAE"/>
              <w:right w:val="single" w:sz="8" w:space="0" w:color="AEAEAE"/>
            </w:tcBorders>
            <w:shd w:val="clear" w:color="000000" w:fill="FFFFFF"/>
            <w:vAlign w:val="center"/>
            <w:hideMark/>
          </w:tcPr>
          <w:p w14:paraId="63E7292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13 075,23</w:t>
            </w:r>
          </w:p>
        </w:tc>
        <w:tc>
          <w:tcPr>
            <w:tcW w:w="1120" w:type="dxa"/>
            <w:tcBorders>
              <w:top w:val="nil"/>
              <w:left w:val="nil"/>
              <w:bottom w:val="single" w:sz="8" w:space="0" w:color="AEAEAE"/>
              <w:right w:val="single" w:sz="8" w:space="0" w:color="AEAEAE"/>
            </w:tcBorders>
            <w:shd w:val="clear" w:color="000000" w:fill="FFFFFF"/>
            <w:vAlign w:val="center"/>
            <w:hideMark/>
          </w:tcPr>
          <w:p w14:paraId="3623526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14 190,00</w:t>
            </w:r>
          </w:p>
        </w:tc>
        <w:tc>
          <w:tcPr>
            <w:tcW w:w="1120" w:type="dxa"/>
            <w:tcBorders>
              <w:top w:val="nil"/>
              <w:left w:val="nil"/>
              <w:bottom w:val="single" w:sz="8" w:space="0" w:color="AEAEAE"/>
              <w:right w:val="single" w:sz="8" w:space="0" w:color="AEAEAE"/>
            </w:tcBorders>
            <w:shd w:val="clear" w:color="000000" w:fill="FFFFFF"/>
            <w:vAlign w:val="center"/>
            <w:hideMark/>
          </w:tcPr>
          <w:p w14:paraId="041D15F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17 004,00</w:t>
            </w:r>
          </w:p>
        </w:tc>
        <w:tc>
          <w:tcPr>
            <w:tcW w:w="1120" w:type="dxa"/>
            <w:tcBorders>
              <w:top w:val="nil"/>
              <w:left w:val="nil"/>
              <w:bottom w:val="single" w:sz="8" w:space="0" w:color="AEAEAE"/>
              <w:right w:val="single" w:sz="8" w:space="0" w:color="AEAEAE"/>
            </w:tcBorders>
            <w:shd w:val="clear" w:color="000000" w:fill="FFFFFF"/>
            <w:vAlign w:val="center"/>
            <w:hideMark/>
          </w:tcPr>
          <w:p w14:paraId="6AE017F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17 004,00</w:t>
            </w:r>
          </w:p>
        </w:tc>
        <w:tc>
          <w:tcPr>
            <w:tcW w:w="1120" w:type="dxa"/>
            <w:tcBorders>
              <w:top w:val="nil"/>
              <w:left w:val="nil"/>
              <w:bottom w:val="single" w:sz="8" w:space="0" w:color="AEAEAE"/>
              <w:right w:val="single" w:sz="8" w:space="0" w:color="auto"/>
            </w:tcBorders>
            <w:shd w:val="clear" w:color="000000" w:fill="FFFFFF"/>
            <w:vAlign w:val="center"/>
            <w:hideMark/>
          </w:tcPr>
          <w:p w14:paraId="320549C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17 004,00</w:t>
            </w:r>
          </w:p>
        </w:tc>
      </w:tr>
      <w:tr w:rsidR="00853ADF" w:rsidRPr="00853ADF" w14:paraId="30231980"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56B1BEBC"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7BEF13A0"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E9EEF4"/>
            <w:vAlign w:val="center"/>
            <w:hideMark/>
          </w:tcPr>
          <w:p w14:paraId="1DD0DF7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1 724,72</w:t>
            </w:r>
          </w:p>
        </w:tc>
        <w:tc>
          <w:tcPr>
            <w:tcW w:w="1120" w:type="dxa"/>
            <w:tcBorders>
              <w:top w:val="nil"/>
              <w:left w:val="nil"/>
              <w:bottom w:val="single" w:sz="8" w:space="0" w:color="AEAEAE"/>
              <w:right w:val="single" w:sz="8" w:space="0" w:color="AEAEAE"/>
            </w:tcBorders>
            <w:shd w:val="clear" w:color="000000" w:fill="E9EEF4"/>
            <w:vAlign w:val="center"/>
            <w:hideMark/>
          </w:tcPr>
          <w:p w14:paraId="7119489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7201E44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4DA0411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E9EEF4"/>
            <w:vAlign w:val="center"/>
            <w:hideMark/>
          </w:tcPr>
          <w:p w14:paraId="17EE684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3C8F8863"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4D9615B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11CB3179"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FFFFFF"/>
            <w:vAlign w:val="center"/>
            <w:hideMark/>
          </w:tcPr>
          <w:p w14:paraId="3B35A05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uto"/>
              <w:right w:val="single" w:sz="8" w:space="0" w:color="AEAEAE"/>
            </w:tcBorders>
            <w:shd w:val="clear" w:color="000000" w:fill="FFFFFF"/>
            <w:vAlign w:val="center"/>
            <w:hideMark/>
          </w:tcPr>
          <w:p w14:paraId="1354D19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76 870,00</w:t>
            </w:r>
          </w:p>
        </w:tc>
        <w:tc>
          <w:tcPr>
            <w:tcW w:w="1120" w:type="dxa"/>
            <w:tcBorders>
              <w:top w:val="nil"/>
              <w:left w:val="nil"/>
              <w:bottom w:val="single" w:sz="8" w:space="0" w:color="auto"/>
              <w:right w:val="single" w:sz="8" w:space="0" w:color="AEAEAE"/>
            </w:tcBorders>
            <w:shd w:val="clear" w:color="000000" w:fill="FFFFFF"/>
            <w:vAlign w:val="center"/>
            <w:hideMark/>
          </w:tcPr>
          <w:p w14:paraId="37FA741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78 292,18</w:t>
            </w:r>
          </w:p>
        </w:tc>
        <w:tc>
          <w:tcPr>
            <w:tcW w:w="1120" w:type="dxa"/>
            <w:tcBorders>
              <w:top w:val="nil"/>
              <w:left w:val="nil"/>
              <w:bottom w:val="single" w:sz="8" w:space="0" w:color="auto"/>
              <w:right w:val="single" w:sz="8" w:space="0" w:color="AEAEAE"/>
            </w:tcBorders>
            <w:shd w:val="clear" w:color="000000" w:fill="FFFFFF"/>
            <w:vAlign w:val="center"/>
            <w:hideMark/>
          </w:tcPr>
          <w:p w14:paraId="1E445A1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76 615,73</w:t>
            </w:r>
          </w:p>
        </w:tc>
        <w:tc>
          <w:tcPr>
            <w:tcW w:w="1120" w:type="dxa"/>
            <w:tcBorders>
              <w:top w:val="nil"/>
              <w:left w:val="nil"/>
              <w:bottom w:val="single" w:sz="8" w:space="0" w:color="auto"/>
              <w:right w:val="single" w:sz="8" w:space="0" w:color="auto"/>
            </w:tcBorders>
            <w:shd w:val="clear" w:color="000000" w:fill="FFFFFF"/>
            <w:vAlign w:val="center"/>
            <w:hideMark/>
          </w:tcPr>
          <w:p w14:paraId="3F4105F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77 953,20</w:t>
            </w:r>
          </w:p>
        </w:tc>
      </w:tr>
      <w:tr w:rsidR="00853ADF" w:rsidRPr="00853ADF" w14:paraId="6CB93488" w14:textId="77777777" w:rsidTr="00853ADF">
        <w:trPr>
          <w:trHeight w:val="315"/>
        </w:trPr>
        <w:tc>
          <w:tcPr>
            <w:tcW w:w="2040" w:type="dxa"/>
            <w:tcBorders>
              <w:top w:val="nil"/>
              <w:left w:val="single" w:sz="8" w:space="0" w:color="auto"/>
              <w:bottom w:val="single" w:sz="8" w:space="0" w:color="AEAEAE"/>
              <w:right w:val="nil"/>
            </w:tcBorders>
            <w:shd w:val="clear" w:color="000000" w:fill="C6C4C4"/>
            <w:vAlign w:val="center"/>
            <w:hideMark/>
          </w:tcPr>
          <w:p w14:paraId="697010C2"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1005030000</w:t>
            </w:r>
          </w:p>
        </w:tc>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0B3FD7AB"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E9EEF4"/>
            <w:vAlign w:val="center"/>
            <w:hideMark/>
          </w:tcPr>
          <w:p w14:paraId="2B4171E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-25 192,40</w:t>
            </w:r>
          </w:p>
        </w:tc>
        <w:tc>
          <w:tcPr>
            <w:tcW w:w="1120" w:type="dxa"/>
            <w:tcBorders>
              <w:top w:val="nil"/>
              <w:left w:val="nil"/>
              <w:bottom w:val="single" w:sz="8" w:space="0" w:color="AEAEAE"/>
              <w:right w:val="single" w:sz="8" w:space="0" w:color="AEAEAE"/>
            </w:tcBorders>
            <w:shd w:val="clear" w:color="000000" w:fill="E9EEF4"/>
            <w:vAlign w:val="center"/>
            <w:hideMark/>
          </w:tcPr>
          <w:p w14:paraId="08BB2F9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-34 000,00</w:t>
            </w:r>
          </w:p>
        </w:tc>
        <w:tc>
          <w:tcPr>
            <w:tcW w:w="1120" w:type="dxa"/>
            <w:tcBorders>
              <w:top w:val="nil"/>
              <w:left w:val="nil"/>
              <w:bottom w:val="single" w:sz="8" w:space="0" w:color="AEAEAE"/>
              <w:right w:val="single" w:sz="8" w:space="0" w:color="AEAEAE"/>
            </w:tcBorders>
            <w:shd w:val="clear" w:color="000000" w:fill="E9EEF4"/>
            <w:vAlign w:val="center"/>
            <w:hideMark/>
          </w:tcPr>
          <w:p w14:paraId="101C8B3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-36 400,00</w:t>
            </w:r>
          </w:p>
        </w:tc>
        <w:tc>
          <w:tcPr>
            <w:tcW w:w="1120" w:type="dxa"/>
            <w:tcBorders>
              <w:top w:val="nil"/>
              <w:left w:val="nil"/>
              <w:bottom w:val="single" w:sz="8" w:space="0" w:color="AEAEAE"/>
              <w:right w:val="single" w:sz="8" w:space="0" w:color="AEAEAE"/>
            </w:tcBorders>
            <w:shd w:val="clear" w:color="000000" w:fill="E9EEF4"/>
            <w:vAlign w:val="center"/>
            <w:hideMark/>
          </w:tcPr>
          <w:p w14:paraId="3214B58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-36 400,00</w:t>
            </w:r>
          </w:p>
        </w:tc>
        <w:tc>
          <w:tcPr>
            <w:tcW w:w="1120" w:type="dxa"/>
            <w:tcBorders>
              <w:top w:val="nil"/>
              <w:left w:val="nil"/>
              <w:bottom w:val="single" w:sz="8" w:space="0" w:color="AEAEAE"/>
              <w:right w:val="single" w:sz="8" w:space="0" w:color="auto"/>
            </w:tcBorders>
            <w:shd w:val="clear" w:color="000000" w:fill="E9EEF4"/>
            <w:vAlign w:val="center"/>
            <w:hideMark/>
          </w:tcPr>
          <w:p w14:paraId="5F842CD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-36 400,00</w:t>
            </w:r>
          </w:p>
        </w:tc>
      </w:tr>
      <w:tr w:rsidR="00853ADF" w:rsidRPr="00853ADF" w14:paraId="4ED664FA"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8212BFC"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Seurakuntatalo</w:t>
            </w:r>
          </w:p>
        </w:tc>
        <w:tc>
          <w:tcPr>
            <w:tcW w:w="2740" w:type="dxa"/>
            <w:tcBorders>
              <w:top w:val="nil"/>
              <w:left w:val="nil"/>
              <w:bottom w:val="single" w:sz="8" w:space="0" w:color="AEAEAE"/>
              <w:right w:val="single" w:sz="8" w:space="0" w:color="AEAEAE"/>
            </w:tcBorders>
            <w:shd w:val="clear" w:color="000000" w:fill="B7CFE8"/>
            <w:vAlign w:val="center"/>
            <w:hideMark/>
          </w:tcPr>
          <w:p w14:paraId="4BA12FA6"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FFFFFF"/>
            <w:vAlign w:val="center"/>
            <w:hideMark/>
          </w:tcPr>
          <w:p w14:paraId="01ADC9A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96 417,03</w:t>
            </w:r>
          </w:p>
        </w:tc>
        <w:tc>
          <w:tcPr>
            <w:tcW w:w="1120" w:type="dxa"/>
            <w:tcBorders>
              <w:top w:val="nil"/>
              <w:left w:val="nil"/>
              <w:bottom w:val="single" w:sz="8" w:space="0" w:color="AEAEAE"/>
              <w:right w:val="single" w:sz="8" w:space="0" w:color="AEAEAE"/>
            </w:tcBorders>
            <w:shd w:val="clear" w:color="000000" w:fill="FFFFFF"/>
            <w:vAlign w:val="center"/>
            <w:hideMark/>
          </w:tcPr>
          <w:p w14:paraId="031CBC3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106 090,00</w:t>
            </w:r>
          </w:p>
        </w:tc>
        <w:tc>
          <w:tcPr>
            <w:tcW w:w="1120" w:type="dxa"/>
            <w:tcBorders>
              <w:top w:val="nil"/>
              <w:left w:val="nil"/>
              <w:bottom w:val="single" w:sz="8" w:space="0" w:color="AEAEAE"/>
              <w:right w:val="single" w:sz="8" w:space="0" w:color="AEAEAE"/>
            </w:tcBorders>
            <w:shd w:val="clear" w:color="000000" w:fill="FFFFFF"/>
            <w:vAlign w:val="center"/>
            <w:hideMark/>
          </w:tcPr>
          <w:p w14:paraId="006C7F1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106 020,93</w:t>
            </w:r>
          </w:p>
        </w:tc>
        <w:tc>
          <w:tcPr>
            <w:tcW w:w="1120" w:type="dxa"/>
            <w:tcBorders>
              <w:top w:val="nil"/>
              <w:left w:val="nil"/>
              <w:bottom w:val="single" w:sz="8" w:space="0" w:color="AEAEAE"/>
              <w:right w:val="single" w:sz="8" w:space="0" w:color="AEAEAE"/>
            </w:tcBorders>
            <w:shd w:val="clear" w:color="000000" w:fill="FFFFFF"/>
            <w:vAlign w:val="center"/>
            <w:hideMark/>
          </w:tcPr>
          <w:p w14:paraId="5D5382C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105 051,56</w:t>
            </w:r>
          </w:p>
        </w:tc>
        <w:tc>
          <w:tcPr>
            <w:tcW w:w="1120" w:type="dxa"/>
            <w:tcBorders>
              <w:top w:val="nil"/>
              <w:left w:val="nil"/>
              <w:bottom w:val="single" w:sz="8" w:space="0" w:color="AEAEAE"/>
              <w:right w:val="single" w:sz="8" w:space="0" w:color="auto"/>
            </w:tcBorders>
            <w:shd w:val="clear" w:color="000000" w:fill="FFFFFF"/>
            <w:vAlign w:val="center"/>
            <w:hideMark/>
          </w:tcPr>
          <w:p w14:paraId="67CD6CD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106 031,96</w:t>
            </w:r>
          </w:p>
        </w:tc>
      </w:tr>
      <w:tr w:rsidR="00853ADF" w:rsidRPr="00853ADF" w14:paraId="4A75D0BC"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1ECACFB"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3FB4CAB6"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E9EEF4"/>
            <w:vAlign w:val="center"/>
            <w:hideMark/>
          </w:tcPr>
          <w:p w14:paraId="15D1846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71 224,63</w:t>
            </w:r>
          </w:p>
        </w:tc>
        <w:tc>
          <w:tcPr>
            <w:tcW w:w="1120" w:type="dxa"/>
            <w:tcBorders>
              <w:top w:val="nil"/>
              <w:left w:val="nil"/>
              <w:bottom w:val="single" w:sz="8" w:space="0" w:color="AEAEAE"/>
              <w:right w:val="single" w:sz="8" w:space="0" w:color="AEAEAE"/>
            </w:tcBorders>
            <w:shd w:val="clear" w:color="000000" w:fill="E9EEF4"/>
            <w:vAlign w:val="center"/>
            <w:hideMark/>
          </w:tcPr>
          <w:p w14:paraId="21D2416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72 090,00</w:t>
            </w:r>
          </w:p>
        </w:tc>
        <w:tc>
          <w:tcPr>
            <w:tcW w:w="1120" w:type="dxa"/>
            <w:tcBorders>
              <w:top w:val="nil"/>
              <w:left w:val="nil"/>
              <w:bottom w:val="single" w:sz="8" w:space="0" w:color="AEAEAE"/>
              <w:right w:val="single" w:sz="8" w:space="0" w:color="AEAEAE"/>
            </w:tcBorders>
            <w:shd w:val="clear" w:color="000000" w:fill="E9EEF4"/>
            <w:vAlign w:val="center"/>
            <w:hideMark/>
          </w:tcPr>
          <w:p w14:paraId="1A241DA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69 620,93</w:t>
            </w:r>
          </w:p>
        </w:tc>
        <w:tc>
          <w:tcPr>
            <w:tcW w:w="1120" w:type="dxa"/>
            <w:tcBorders>
              <w:top w:val="nil"/>
              <w:left w:val="nil"/>
              <w:bottom w:val="single" w:sz="8" w:space="0" w:color="AEAEAE"/>
              <w:right w:val="single" w:sz="8" w:space="0" w:color="AEAEAE"/>
            </w:tcBorders>
            <w:shd w:val="clear" w:color="000000" w:fill="E9EEF4"/>
            <w:vAlign w:val="center"/>
            <w:hideMark/>
          </w:tcPr>
          <w:p w14:paraId="7691841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68 651,56</w:t>
            </w:r>
          </w:p>
        </w:tc>
        <w:tc>
          <w:tcPr>
            <w:tcW w:w="1120" w:type="dxa"/>
            <w:tcBorders>
              <w:top w:val="nil"/>
              <w:left w:val="nil"/>
              <w:bottom w:val="single" w:sz="8" w:space="0" w:color="AEAEAE"/>
              <w:right w:val="single" w:sz="8" w:space="0" w:color="auto"/>
            </w:tcBorders>
            <w:shd w:val="clear" w:color="000000" w:fill="E9EEF4"/>
            <w:vAlign w:val="center"/>
            <w:hideMark/>
          </w:tcPr>
          <w:p w14:paraId="4784BDE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69 631,96</w:t>
            </w:r>
          </w:p>
        </w:tc>
      </w:tr>
      <w:tr w:rsidR="00853ADF" w:rsidRPr="00853ADF" w14:paraId="08693223"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24D58E45"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2FBFBBF8"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(sisäiset)</w:t>
            </w:r>
          </w:p>
        </w:tc>
        <w:tc>
          <w:tcPr>
            <w:tcW w:w="1120" w:type="dxa"/>
            <w:tcBorders>
              <w:top w:val="nil"/>
              <w:left w:val="nil"/>
              <w:bottom w:val="single" w:sz="8" w:space="0" w:color="AEAEAE"/>
              <w:right w:val="single" w:sz="8" w:space="0" w:color="AEAEAE"/>
            </w:tcBorders>
            <w:shd w:val="clear" w:color="000000" w:fill="E9EEF4"/>
            <w:vAlign w:val="center"/>
            <w:hideMark/>
          </w:tcPr>
          <w:p w14:paraId="699AD6D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-111 670,15</w:t>
            </w:r>
          </w:p>
        </w:tc>
        <w:tc>
          <w:tcPr>
            <w:tcW w:w="1120" w:type="dxa"/>
            <w:tcBorders>
              <w:top w:val="nil"/>
              <w:left w:val="nil"/>
              <w:bottom w:val="single" w:sz="8" w:space="0" w:color="AEAEAE"/>
              <w:right w:val="single" w:sz="8" w:space="0" w:color="AEAEAE"/>
            </w:tcBorders>
            <w:shd w:val="clear" w:color="000000" w:fill="E9EEF4"/>
            <w:vAlign w:val="center"/>
            <w:hideMark/>
          </w:tcPr>
          <w:p w14:paraId="74309CF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0803A08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E9EEF4"/>
            <w:vAlign w:val="center"/>
            <w:hideMark/>
          </w:tcPr>
          <w:p w14:paraId="0E32366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E9EEF4"/>
            <w:vAlign w:val="center"/>
            <w:hideMark/>
          </w:tcPr>
          <w:p w14:paraId="375D113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5BA08CA8"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46B5181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2C693C96"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E9EEF4"/>
            <w:vAlign w:val="center"/>
            <w:hideMark/>
          </w:tcPr>
          <w:p w14:paraId="5C461C5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-40 445,52</w:t>
            </w:r>
          </w:p>
        </w:tc>
        <w:tc>
          <w:tcPr>
            <w:tcW w:w="1120" w:type="dxa"/>
            <w:tcBorders>
              <w:top w:val="nil"/>
              <w:left w:val="nil"/>
              <w:bottom w:val="single" w:sz="8" w:space="0" w:color="AEAEAE"/>
              <w:right w:val="single" w:sz="8" w:space="0" w:color="AEAEAE"/>
            </w:tcBorders>
            <w:shd w:val="clear" w:color="000000" w:fill="E9EEF4"/>
            <w:vAlign w:val="center"/>
            <w:hideMark/>
          </w:tcPr>
          <w:p w14:paraId="08BAD56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72 090,00</w:t>
            </w:r>
          </w:p>
        </w:tc>
        <w:tc>
          <w:tcPr>
            <w:tcW w:w="1120" w:type="dxa"/>
            <w:tcBorders>
              <w:top w:val="nil"/>
              <w:left w:val="nil"/>
              <w:bottom w:val="single" w:sz="8" w:space="0" w:color="AEAEAE"/>
              <w:right w:val="single" w:sz="8" w:space="0" w:color="AEAEAE"/>
            </w:tcBorders>
            <w:shd w:val="clear" w:color="000000" w:fill="E9EEF4"/>
            <w:vAlign w:val="center"/>
            <w:hideMark/>
          </w:tcPr>
          <w:p w14:paraId="0299C46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69 620,93</w:t>
            </w:r>
          </w:p>
        </w:tc>
        <w:tc>
          <w:tcPr>
            <w:tcW w:w="1120" w:type="dxa"/>
            <w:tcBorders>
              <w:top w:val="nil"/>
              <w:left w:val="nil"/>
              <w:bottom w:val="single" w:sz="8" w:space="0" w:color="AEAEAE"/>
              <w:right w:val="single" w:sz="8" w:space="0" w:color="AEAEAE"/>
            </w:tcBorders>
            <w:shd w:val="clear" w:color="000000" w:fill="E9EEF4"/>
            <w:vAlign w:val="center"/>
            <w:hideMark/>
          </w:tcPr>
          <w:p w14:paraId="6010AA8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68 651,56</w:t>
            </w:r>
          </w:p>
        </w:tc>
        <w:tc>
          <w:tcPr>
            <w:tcW w:w="1120" w:type="dxa"/>
            <w:tcBorders>
              <w:top w:val="nil"/>
              <w:left w:val="nil"/>
              <w:bottom w:val="single" w:sz="8" w:space="0" w:color="AEAEAE"/>
              <w:right w:val="single" w:sz="8" w:space="0" w:color="auto"/>
            </w:tcBorders>
            <w:shd w:val="clear" w:color="000000" w:fill="E9EEF4"/>
            <w:vAlign w:val="center"/>
            <w:hideMark/>
          </w:tcPr>
          <w:p w14:paraId="7A6A508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69 631,96</w:t>
            </w:r>
          </w:p>
        </w:tc>
      </w:tr>
      <w:tr w:rsidR="00853ADF" w:rsidRPr="00853ADF" w14:paraId="1A532E50"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3940F0A8"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0B5D3EE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Poistot ja arvonalentumiset</w:t>
            </w:r>
          </w:p>
        </w:tc>
        <w:tc>
          <w:tcPr>
            <w:tcW w:w="1120" w:type="dxa"/>
            <w:tcBorders>
              <w:top w:val="nil"/>
              <w:left w:val="nil"/>
              <w:bottom w:val="single" w:sz="8" w:space="0" w:color="AEAEAE"/>
              <w:right w:val="single" w:sz="8" w:space="0" w:color="AEAEAE"/>
            </w:tcBorders>
            <w:shd w:val="clear" w:color="000000" w:fill="E9EEF4"/>
            <w:vAlign w:val="center"/>
            <w:hideMark/>
          </w:tcPr>
          <w:p w14:paraId="13426CD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38 460,02</w:t>
            </w:r>
          </w:p>
        </w:tc>
        <w:tc>
          <w:tcPr>
            <w:tcW w:w="1120" w:type="dxa"/>
            <w:tcBorders>
              <w:top w:val="nil"/>
              <w:left w:val="nil"/>
              <w:bottom w:val="single" w:sz="8" w:space="0" w:color="AEAEAE"/>
              <w:right w:val="single" w:sz="8" w:space="0" w:color="AEAEAE"/>
            </w:tcBorders>
            <w:shd w:val="clear" w:color="000000" w:fill="E9EEF4"/>
            <w:vAlign w:val="center"/>
            <w:hideMark/>
          </w:tcPr>
          <w:p w14:paraId="7656874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39 160,00</w:t>
            </w:r>
          </w:p>
        </w:tc>
        <w:tc>
          <w:tcPr>
            <w:tcW w:w="1120" w:type="dxa"/>
            <w:tcBorders>
              <w:top w:val="nil"/>
              <w:left w:val="nil"/>
              <w:bottom w:val="single" w:sz="8" w:space="0" w:color="AEAEAE"/>
              <w:right w:val="single" w:sz="8" w:space="0" w:color="AEAEAE"/>
            </w:tcBorders>
            <w:shd w:val="clear" w:color="000000" w:fill="E9EEF4"/>
            <w:vAlign w:val="center"/>
            <w:hideMark/>
          </w:tcPr>
          <w:p w14:paraId="70900BA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55 853,00</w:t>
            </w:r>
          </w:p>
        </w:tc>
        <w:tc>
          <w:tcPr>
            <w:tcW w:w="1120" w:type="dxa"/>
            <w:tcBorders>
              <w:top w:val="nil"/>
              <w:left w:val="nil"/>
              <w:bottom w:val="single" w:sz="8" w:space="0" w:color="AEAEAE"/>
              <w:right w:val="single" w:sz="8" w:space="0" w:color="AEAEAE"/>
            </w:tcBorders>
            <w:shd w:val="clear" w:color="000000" w:fill="E9EEF4"/>
            <w:vAlign w:val="center"/>
            <w:hideMark/>
          </w:tcPr>
          <w:p w14:paraId="611BD85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55 853,00</w:t>
            </w:r>
          </w:p>
        </w:tc>
        <w:tc>
          <w:tcPr>
            <w:tcW w:w="1120" w:type="dxa"/>
            <w:tcBorders>
              <w:top w:val="nil"/>
              <w:left w:val="nil"/>
              <w:bottom w:val="single" w:sz="8" w:space="0" w:color="AEAEAE"/>
              <w:right w:val="single" w:sz="8" w:space="0" w:color="auto"/>
            </w:tcBorders>
            <w:shd w:val="clear" w:color="000000" w:fill="E9EEF4"/>
            <w:vAlign w:val="center"/>
            <w:hideMark/>
          </w:tcPr>
          <w:p w14:paraId="04465C6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55 853,00</w:t>
            </w:r>
          </w:p>
        </w:tc>
      </w:tr>
      <w:tr w:rsidR="00853ADF" w:rsidRPr="00853ADF" w14:paraId="3A04C90B"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04247F9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C3D6EB"/>
            <w:vAlign w:val="center"/>
            <w:hideMark/>
          </w:tcPr>
          <w:p w14:paraId="073EA29D" w14:textId="77777777" w:rsidR="00853ADF" w:rsidRPr="00853ADF" w:rsidRDefault="00853ADF" w:rsidP="00853ADF">
            <w:pPr>
              <w:ind w:firstLineChars="100" w:firstLine="160"/>
              <w:rPr>
                <w:rFonts w:ascii="Arial" w:hAnsi="Arial" w:cs="Arial"/>
                <w:color w:val="000000"/>
                <w:sz w:val="16"/>
                <w:szCs w:val="16"/>
              </w:rPr>
            </w:pPr>
            <w:r w:rsidRPr="00853ADF">
              <w:rPr>
                <w:rFonts w:ascii="Arial" w:hAnsi="Arial" w:cs="Arial"/>
                <w:color w:val="000000"/>
                <w:sz w:val="16"/>
                <w:szCs w:val="16"/>
              </w:rPr>
              <w:t>Sisäiset vyörytyserät</w:t>
            </w:r>
          </w:p>
        </w:tc>
        <w:tc>
          <w:tcPr>
            <w:tcW w:w="1120" w:type="dxa"/>
            <w:tcBorders>
              <w:top w:val="nil"/>
              <w:left w:val="nil"/>
              <w:bottom w:val="single" w:sz="8" w:space="0" w:color="AEAEAE"/>
              <w:right w:val="single" w:sz="8" w:space="0" w:color="AEAEAE"/>
            </w:tcBorders>
            <w:shd w:val="clear" w:color="000000" w:fill="FFFFFF"/>
            <w:vAlign w:val="center"/>
            <w:hideMark/>
          </w:tcPr>
          <w:p w14:paraId="08F118B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1 985,50</w:t>
            </w:r>
          </w:p>
        </w:tc>
        <w:tc>
          <w:tcPr>
            <w:tcW w:w="1120" w:type="dxa"/>
            <w:tcBorders>
              <w:top w:val="nil"/>
              <w:left w:val="nil"/>
              <w:bottom w:val="single" w:sz="8" w:space="0" w:color="AEAEAE"/>
              <w:right w:val="single" w:sz="8" w:space="0" w:color="AEAEAE"/>
            </w:tcBorders>
            <w:shd w:val="clear" w:color="000000" w:fill="FFFFFF"/>
            <w:vAlign w:val="center"/>
            <w:hideMark/>
          </w:tcPr>
          <w:p w14:paraId="244DB00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5366889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1F938584"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7975DF4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58018213"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64A181D6"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22FEDC9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E9EEF4"/>
            <w:vAlign w:val="center"/>
            <w:hideMark/>
          </w:tcPr>
          <w:p w14:paraId="26614B4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uto"/>
              <w:right w:val="single" w:sz="8" w:space="0" w:color="AEAEAE"/>
            </w:tcBorders>
            <w:shd w:val="clear" w:color="000000" w:fill="E9EEF4"/>
            <w:vAlign w:val="center"/>
            <w:hideMark/>
          </w:tcPr>
          <w:p w14:paraId="7D917BA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111 250,00</w:t>
            </w:r>
          </w:p>
        </w:tc>
        <w:tc>
          <w:tcPr>
            <w:tcW w:w="1120" w:type="dxa"/>
            <w:tcBorders>
              <w:top w:val="nil"/>
              <w:left w:val="nil"/>
              <w:bottom w:val="single" w:sz="8" w:space="0" w:color="auto"/>
              <w:right w:val="single" w:sz="8" w:space="0" w:color="AEAEAE"/>
            </w:tcBorders>
            <w:shd w:val="clear" w:color="000000" w:fill="E9EEF4"/>
            <w:vAlign w:val="center"/>
            <w:hideMark/>
          </w:tcPr>
          <w:p w14:paraId="514234A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125 473,93</w:t>
            </w:r>
          </w:p>
        </w:tc>
        <w:tc>
          <w:tcPr>
            <w:tcW w:w="1120" w:type="dxa"/>
            <w:tcBorders>
              <w:top w:val="nil"/>
              <w:left w:val="nil"/>
              <w:bottom w:val="single" w:sz="8" w:space="0" w:color="auto"/>
              <w:right w:val="single" w:sz="8" w:space="0" w:color="AEAEAE"/>
            </w:tcBorders>
            <w:shd w:val="clear" w:color="000000" w:fill="E9EEF4"/>
            <w:vAlign w:val="center"/>
            <w:hideMark/>
          </w:tcPr>
          <w:p w14:paraId="73EAA2F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124 504,56</w:t>
            </w:r>
          </w:p>
        </w:tc>
        <w:tc>
          <w:tcPr>
            <w:tcW w:w="1120" w:type="dxa"/>
            <w:tcBorders>
              <w:top w:val="nil"/>
              <w:left w:val="nil"/>
              <w:bottom w:val="single" w:sz="8" w:space="0" w:color="auto"/>
              <w:right w:val="single" w:sz="8" w:space="0" w:color="auto"/>
            </w:tcBorders>
            <w:shd w:val="clear" w:color="000000" w:fill="E9EEF4"/>
            <w:vAlign w:val="center"/>
            <w:hideMark/>
          </w:tcPr>
          <w:p w14:paraId="0B79BAD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125 484,96</w:t>
            </w:r>
          </w:p>
        </w:tc>
      </w:tr>
      <w:tr w:rsidR="00853ADF" w:rsidRPr="00853ADF" w14:paraId="75CFA333"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4CE8070A"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1005030030</w:t>
            </w:r>
          </w:p>
        </w:tc>
        <w:tc>
          <w:tcPr>
            <w:tcW w:w="2740" w:type="dxa"/>
            <w:tcBorders>
              <w:top w:val="nil"/>
              <w:left w:val="nil"/>
              <w:bottom w:val="single" w:sz="8" w:space="0" w:color="AEAEAE"/>
              <w:right w:val="single" w:sz="8" w:space="0" w:color="AEAEAE"/>
            </w:tcBorders>
            <w:shd w:val="clear" w:color="000000" w:fill="B7CFE8"/>
            <w:vAlign w:val="center"/>
            <w:hideMark/>
          </w:tcPr>
          <w:p w14:paraId="7C62F94C"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E9EEF4"/>
            <w:vAlign w:val="center"/>
            <w:hideMark/>
          </w:tcPr>
          <w:p w14:paraId="7C02E3A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1 201,96</w:t>
            </w:r>
          </w:p>
        </w:tc>
        <w:tc>
          <w:tcPr>
            <w:tcW w:w="1120" w:type="dxa"/>
            <w:tcBorders>
              <w:top w:val="nil"/>
              <w:left w:val="nil"/>
              <w:bottom w:val="single" w:sz="8" w:space="0" w:color="AEAEAE"/>
              <w:right w:val="single" w:sz="8" w:space="0" w:color="AEAEAE"/>
            </w:tcBorders>
            <w:shd w:val="clear" w:color="000000" w:fill="E9EEF4"/>
            <w:vAlign w:val="center"/>
            <w:hideMark/>
          </w:tcPr>
          <w:p w14:paraId="15E5427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1 860,00</w:t>
            </w:r>
          </w:p>
        </w:tc>
        <w:tc>
          <w:tcPr>
            <w:tcW w:w="1120" w:type="dxa"/>
            <w:tcBorders>
              <w:top w:val="nil"/>
              <w:left w:val="nil"/>
              <w:bottom w:val="single" w:sz="8" w:space="0" w:color="AEAEAE"/>
              <w:right w:val="single" w:sz="8" w:space="0" w:color="AEAEAE"/>
            </w:tcBorders>
            <w:shd w:val="clear" w:color="000000" w:fill="E9EEF4"/>
            <w:vAlign w:val="center"/>
            <w:hideMark/>
          </w:tcPr>
          <w:p w14:paraId="1734526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3 960,00</w:t>
            </w:r>
          </w:p>
        </w:tc>
        <w:tc>
          <w:tcPr>
            <w:tcW w:w="1120" w:type="dxa"/>
            <w:tcBorders>
              <w:top w:val="nil"/>
              <w:left w:val="nil"/>
              <w:bottom w:val="single" w:sz="8" w:space="0" w:color="AEAEAE"/>
              <w:right w:val="single" w:sz="8" w:space="0" w:color="AEAEAE"/>
            </w:tcBorders>
            <w:shd w:val="clear" w:color="000000" w:fill="E9EEF4"/>
            <w:vAlign w:val="center"/>
            <w:hideMark/>
          </w:tcPr>
          <w:p w14:paraId="4D4A44E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2 110,00</w:t>
            </w:r>
          </w:p>
        </w:tc>
        <w:tc>
          <w:tcPr>
            <w:tcW w:w="1120" w:type="dxa"/>
            <w:tcBorders>
              <w:top w:val="nil"/>
              <w:left w:val="nil"/>
              <w:bottom w:val="single" w:sz="8" w:space="0" w:color="AEAEAE"/>
              <w:right w:val="single" w:sz="8" w:space="0" w:color="auto"/>
            </w:tcBorders>
            <w:shd w:val="clear" w:color="000000" w:fill="E9EEF4"/>
            <w:vAlign w:val="center"/>
            <w:hideMark/>
          </w:tcPr>
          <w:p w14:paraId="354366E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2 160,00</w:t>
            </w:r>
          </w:p>
        </w:tc>
      </w:tr>
      <w:tr w:rsidR="00853ADF" w:rsidRPr="00853ADF" w14:paraId="0BCEC8E0"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39B4E253"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lastRenderedPageBreak/>
              <w:t>Kellotapuli</w:t>
            </w:r>
          </w:p>
        </w:tc>
        <w:tc>
          <w:tcPr>
            <w:tcW w:w="2740" w:type="dxa"/>
            <w:tcBorders>
              <w:top w:val="nil"/>
              <w:left w:val="nil"/>
              <w:bottom w:val="single" w:sz="8" w:space="0" w:color="AEAEAE"/>
              <w:right w:val="single" w:sz="8" w:space="0" w:color="AEAEAE"/>
            </w:tcBorders>
            <w:shd w:val="clear" w:color="000000" w:fill="B7CFE8"/>
            <w:vAlign w:val="center"/>
            <w:hideMark/>
          </w:tcPr>
          <w:p w14:paraId="6B5B5B4C"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FFFFFF"/>
            <w:vAlign w:val="center"/>
            <w:hideMark/>
          </w:tcPr>
          <w:p w14:paraId="2ACA67F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1 201,96</w:t>
            </w:r>
          </w:p>
        </w:tc>
        <w:tc>
          <w:tcPr>
            <w:tcW w:w="1120" w:type="dxa"/>
            <w:tcBorders>
              <w:top w:val="nil"/>
              <w:left w:val="nil"/>
              <w:bottom w:val="single" w:sz="8" w:space="0" w:color="AEAEAE"/>
              <w:right w:val="single" w:sz="8" w:space="0" w:color="AEAEAE"/>
            </w:tcBorders>
            <w:shd w:val="clear" w:color="000000" w:fill="FFFFFF"/>
            <w:vAlign w:val="center"/>
            <w:hideMark/>
          </w:tcPr>
          <w:p w14:paraId="32029A2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1 860,00</w:t>
            </w:r>
          </w:p>
        </w:tc>
        <w:tc>
          <w:tcPr>
            <w:tcW w:w="1120" w:type="dxa"/>
            <w:tcBorders>
              <w:top w:val="nil"/>
              <w:left w:val="nil"/>
              <w:bottom w:val="single" w:sz="8" w:space="0" w:color="AEAEAE"/>
              <w:right w:val="single" w:sz="8" w:space="0" w:color="AEAEAE"/>
            </w:tcBorders>
            <w:shd w:val="clear" w:color="000000" w:fill="FFFFFF"/>
            <w:vAlign w:val="center"/>
            <w:hideMark/>
          </w:tcPr>
          <w:p w14:paraId="28E007C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3 960,00</w:t>
            </w:r>
          </w:p>
        </w:tc>
        <w:tc>
          <w:tcPr>
            <w:tcW w:w="1120" w:type="dxa"/>
            <w:tcBorders>
              <w:top w:val="nil"/>
              <w:left w:val="nil"/>
              <w:bottom w:val="single" w:sz="8" w:space="0" w:color="AEAEAE"/>
              <w:right w:val="single" w:sz="8" w:space="0" w:color="AEAEAE"/>
            </w:tcBorders>
            <w:shd w:val="clear" w:color="000000" w:fill="FFFFFF"/>
            <w:vAlign w:val="center"/>
            <w:hideMark/>
          </w:tcPr>
          <w:p w14:paraId="3597600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2 110,00</w:t>
            </w:r>
          </w:p>
        </w:tc>
        <w:tc>
          <w:tcPr>
            <w:tcW w:w="1120" w:type="dxa"/>
            <w:tcBorders>
              <w:top w:val="nil"/>
              <w:left w:val="nil"/>
              <w:bottom w:val="single" w:sz="8" w:space="0" w:color="AEAEAE"/>
              <w:right w:val="single" w:sz="8" w:space="0" w:color="auto"/>
            </w:tcBorders>
            <w:shd w:val="clear" w:color="000000" w:fill="FFFFFF"/>
            <w:vAlign w:val="center"/>
            <w:hideMark/>
          </w:tcPr>
          <w:p w14:paraId="0B4C5E6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2 160,00</w:t>
            </w:r>
          </w:p>
        </w:tc>
      </w:tr>
      <w:tr w:rsidR="00853ADF" w:rsidRPr="00853ADF" w14:paraId="32F6BC73"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16FCEDFA"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004256EE"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(sisäiset)</w:t>
            </w:r>
          </w:p>
        </w:tc>
        <w:tc>
          <w:tcPr>
            <w:tcW w:w="1120" w:type="dxa"/>
            <w:tcBorders>
              <w:top w:val="nil"/>
              <w:left w:val="nil"/>
              <w:bottom w:val="single" w:sz="8" w:space="0" w:color="AEAEAE"/>
              <w:right w:val="single" w:sz="8" w:space="0" w:color="AEAEAE"/>
            </w:tcBorders>
            <w:shd w:val="clear" w:color="000000" w:fill="FFFFFF"/>
            <w:vAlign w:val="center"/>
            <w:hideMark/>
          </w:tcPr>
          <w:p w14:paraId="0C0DAA6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-1 906,39</w:t>
            </w:r>
          </w:p>
        </w:tc>
        <w:tc>
          <w:tcPr>
            <w:tcW w:w="1120" w:type="dxa"/>
            <w:tcBorders>
              <w:top w:val="nil"/>
              <w:left w:val="nil"/>
              <w:bottom w:val="single" w:sz="8" w:space="0" w:color="AEAEAE"/>
              <w:right w:val="single" w:sz="8" w:space="0" w:color="AEAEAE"/>
            </w:tcBorders>
            <w:shd w:val="clear" w:color="000000" w:fill="FFFFFF"/>
            <w:vAlign w:val="center"/>
            <w:hideMark/>
          </w:tcPr>
          <w:p w14:paraId="034EDEE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03CA0F9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EAEAE"/>
            </w:tcBorders>
            <w:shd w:val="clear" w:color="000000" w:fill="FFFFFF"/>
            <w:vAlign w:val="center"/>
            <w:hideMark/>
          </w:tcPr>
          <w:p w14:paraId="79C4C99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c>
          <w:tcPr>
            <w:tcW w:w="1120" w:type="dxa"/>
            <w:tcBorders>
              <w:top w:val="nil"/>
              <w:left w:val="nil"/>
              <w:bottom w:val="single" w:sz="8" w:space="0" w:color="AEAEAE"/>
              <w:right w:val="single" w:sz="8" w:space="0" w:color="auto"/>
            </w:tcBorders>
            <w:shd w:val="clear" w:color="000000" w:fill="FFFFFF"/>
            <w:vAlign w:val="center"/>
            <w:hideMark/>
          </w:tcPr>
          <w:p w14:paraId="0D77409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 </w:t>
            </w:r>
          </w:p>
        </w:tc>
      </w:tr>
      <w:tr w:rsidR="00853ADF" w:rsidRPr="00853ADF" w14:paraId="265026C6"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3EA85375"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5A96748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FFFFFF"/>
            <w:vAlign w:val="center"/>
            <w:hideMark/>
          </w:tcPr>
          <w:p w14:paraId="5900AA9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-704,43</w:t>
            </w:r>
          </w:p>
        </w:tc>
        <w:tc>
          <w:tcPr>
            <w:tcW w:w="1120" w:type="dxa"/>
            <w:tcBorders>
              <w:top w:val="nil"/>
              <w:left w:val="nil"/>
              <w:bottom w:val="single" w:sz="8" w:space="0" w:color="AEAEAE"/>
              <w:right w:val="single" w:sz="8" w:space="0" w:color="AEAEAE"/>
            </w:tcBorders>
            <w:shd w:val="clear" w:color="000000" w:fill="FFFFFF"/>
            <w:vAlign w:val="center"/>
            <w:hideMark/>
          </w:tcPr>
          <w:p w14:paraId="099D5D5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1 860,00</w:t>
            </w:r>
          </w:p>
        </w:tc>
        <w:tc>
          <w:tcPr>
            <w:tcW w:w="1120" w:type="dxa"/>
            <w:tcBorders>
              <w:top w:val="nil"/>
              <w:left w:val="nil"/>
              <w:bottom w:val="single" w:sz="8" w:space="0" w:color="AEAEAE"/>
              <w:right w:val="single" w:sz="8" w:space="0" w:color="AEAEAE"/>
            </w:tcBorders>
            <w:shd w:val="clear" w:color="000000" w:fill="FFFFFF"/>
            <w:vAlign w:val="center"/>
            <w:hideMark/>
          </w:tcPr>
          <w:p w14:paraId="751391F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3 960,00</w:t>
            </w:r>
          </w:p>
        </w:tc>
        <w:tc>
          <w:tcPr>
            <w:tcW w:w="1120" w:type="dxa"/>
            <w:tcBorders>
              <w:top w:val="nil"/>
              <w:left w:val="nil"/>
              <w:bottom w:val="single" w:sz="8" w:space="0" w:color="AEAEAE"/>
              <w:right w:val="single" w:sz="8" w:space="0" w:color="AEAEAE"/>
            </w:tcBorders>
            <w:shd w:val="clear" w:color="000000" w:fill="FFFFFF"/>
            <w:vAlign w:val="center"/>
            <w:hideMark/>
          </w:tcPr>
          <w:p w14:paraId="0AD2F6F7"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2 110,00</w:t>
            </w:r>
          </w:p>
        </w:tc>
        <w:tc>
          <w:tcPr>
            <w:tcW w:w="1120" w:type="dxa"/>
            <w:tcBorders>
              <w:top w:val="nil"/>
              <w:left w:val="nil"/>
              <w:bottom w:val="single" w:sz="8" w:space="0" w:color="AEAEAE"/>
              <w:right w:val="single" w:sz="8" w:space="0" w:color="auto"/>
            </w:tcBorders>
            <w:shd w:val="clear" w:color="000000" w:fill="FFFFFF"/>
            <w:vAlign w:val="center"/>
            <w:hideMark/>
          </w:tcPr>
          <w:p w14:paraId="5A59138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2 160,00</w:t>
            </w:r>
          </w:p>
        </w:tc>
      </w:tr>
      <w:tr w:rsidR="00853ADF" w:rsidRPr="00853ADF" w14:paraId="4A251AFC"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BEC3AE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609C292C"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Poistot ja arvonalentumiset</w:t>
            </w:r>
          </w:p>
        </w:tc>
        <w:tc>
          <w:tcPr>
            <w:tcW w:w="1120" w:type="dxa"/>
            <w:tcBorders>
              <w:top w:val="nil"/>
              <w:left w:val="nil"/>
              <w:bottom w:val="single" w:sz="8" w:space="0" w:color="AEAEAE"/>
              <w:right w:val="single" w:sz="8" w:space="0" w:color="AEAEAE"/>
            </w:tcBorders>
            <w:shd w:val="clear" w:color="000000" w:fill="FFFFFF"/>
            <w:vAlign w:val="center"/>
            <w:hideMark/>
          </w:tcPr>
          <w:p w14:paraId="61E46FF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704,43</w:t>
            </w:r>
          </w:p>
        </w:tc>
        <w:tc>
          <w:tcPr>
            <w:tcW w:w="1120" w:type="dxa"/>
            <w:tcBorders>
              <w:top w:val="nil"/>
              <w:left w:val="nil"/>
              <w:bottom w:val="single" w:sz="8" w:space="0" w:color="AEAEAE"/>
              <w:right w:val="single" w:sz="8" w:space="0" w:color="AEAEAE"/>
            </w:tcBorders>
            <w:shd w:val="clear" w:color="000000" w:fill="FFFFFF"/>
            <w:vAlign w:val="center"/>
            <w:hideMark/>
          </w:tcPr>
          <w:p w14:paraId="13A982E0"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710,00</w:t>
            </w:r>
          </w:p>
        </w:tc>
        <w:tc>
          <w:tcPr>
            <w:tcW w:w="1120" w:type="dxa"/>
            <w:tcBorders>
              <w:top w:val="nil"/>
              <w:left w:val="nil"/>
              <w:bottom w:val="single" w:sz="8" w:space="0" w:color="AEAEAE"/>
              <w:right w:val="single" w:sz="8" w:space="0" w:color="AEAEAE"/>
            </w:tcBorders>
            <w:shd w:val="clear" w:color="000000" w:fill="FFFFFF"/>
            <w:vAlign w:val="center"/>
            <w:hideMark/>
          </w:tcPr>
          <w:p w14:paraId="690E7ACD"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1 062,00</w:t>
            </w:r>
          </w:p>
        </w:tc>
        <w:tc>
          <w:tcPr>
            <w:tcW w:w="1120" w:type="dxa"/>
            <w:tcBorders>
              <w:top w:val="nil"/>
              <w:left w:val="nil"/>
              <w:bottom w:val="single" w:sz="8" w:space="0" w:color="AEAEAE"/>
              <w:right w:val="single" w:sz="8" w:space="0" w:color="AEAEAE"/>
            </w:tcBorders>
            <w:shd w:val="clear" w:color="000000" w:fill="FFFFFF"/>
            <w:vAlign w:val="center"/>
            <w:hideMark/>
          </w:tcPr>
          <w:p w14:paraId="6B8A09D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1 062,00</w:t>
            </w:r>
          </w:p>
        </w:tc>
        <w:tc>
          <w:tcPr>
            <w:tcW w:w="1120" w:type="dxa"/>
            <w:tcBorders>
              <w:top w:val="nil"/>
              <w:left w:val="nil"/>
              <w:bottom w:val="single" w:sz="8" w:space="0" w:color="AEAEAE"/>
              <w:right w:val="single" w:sz="8" w:space="0" w:color="auto"/>
            </w:tcBorders>
            <w:shd w:val="clear" w:color="000000" w:fill="FFFFFF"/>
            <w:vAlign w:val="center"/>
            <w:hideMark/>
          </w:tcPr>
          <w:p w14:paraId="29A8C1F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1 062,00</w:t>
            </w:r>
          </w:p>
        </w:tc>
      </w:tr>
      <w:tr w:rsidR="00853ADF" w:rsidRPr="00853ADF" w14:paraId="47D0C94E"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0C89069F"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7FCFC9C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FFFFFF"/>
            <w:vAlign w:val="center"/>
            <w:hideMark/>
          </w:tcPr>
          <w:p w14:paraId="617C536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0,00</w:t>
            </w:r>
          </w:p>
        </w:tc>
        <w:tc>
          <w:tcPr>
            <w:tcW w:w="1120" w:type="dxa"/>
            <w:tcBorders>
              <w:top w:val="nil"/>
              <w:left w:val="nil"/>
              <w:bottom w:val="single" w:sz="8" w:space="0" w:color="auto"/>
              <w:right w:val="single" w:sz="8" w:space="0" w:color="AEAEAE"/>
            </w:tcBorders>
            <w:shd w:val="clear" w:color="000000" w:fill="FFFFFF"/>
            <w:vAlign w:val="center"/>
            <w:hideMark/>
          </w:tcPr>
          <w:p w14:paraId="799838C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2 570,00</w:t>
            </w:r>
          </w:p>
        </w:tc>
        <w:tc>
          <w:tcPr>
            <w:tcW w:w="1120" w:type="dxa"/>
            <w:tcBorders>
              <w:top w:val="nil"/>
              <w:left w:val="nil"/>
              <w:bottom w:val="single" w:sz="8" w:space="0" w:color="auto"/>
              <w:right w:val="single" w:sz="8" w:space="0" w:color="AEAEAE"/>
            </w:tcBorders>
            <w:shd w:val="clear" w:color="000000" w:fill="FFFFFF"/>
            <w:vAlign w:val="center"/>
            <w:hideMark/>
          </w:tcPr>
          <w:p w14:paraId="5FC8455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5 022,00</w:t>
            </w:r>
          </w:p>
        </w:tc>
        <w:tc>
          <w:tcPr>
            <w:tcW w:w="1120" w:type="dxa"/>
            <w:tcBorders>
              <w:top w:val="nil"/>
              <w:left w:val="nil"/>
              <w:bottom w:val="single" w:sz="8" w:space="0" w:color="auto"/>
              <w:right w:val="single" w:sz="8" w:space="0" w:color="AEAEAE"/>
            </w:tcBorders>
            <w:shd w:val="clear" w:color="000000" w:fill="FFFFFF"/>
            <w:vAlign w:val="center"/>
            <w:hideMark/>
          </w:tcPr>
          <w:p w14:paraId="211953C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3 172,00</w:t>
            </w:r>
          </w:p>
        </w:tc>
        <w:tc>
          <w:tcPr>
            <w:tcW w:w="1120" w:type="dxa"/>
            <w:tcBorders>
              <w:top w:val="nil"/>
              <w:left w:val="nil"/>
              <w:bottom w:val="single" w:sz="8" w:space="0" w:color="auto"/>
              <w:right w:val="single" w:sz="8" w:space="0" w:color="auto"/>
            </w:tcBorders>
            <w:shd w:val="clear" w:color="000000" w:fill="FFFFFF"/>
            <w:vAlign w:val="center"/>
            <w:hideMark/>
          </w:tcPr>
          <w:p w14:paraId="63AEE69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3 222,00</w:t>
            </w:r>
          </w:p>
        </w:tc>
      </w:tr>
      <w:tr w:rsidR="00853ADF" w:rsidRPr="00853ADF" w14:paraId="08BA0369" w14:textId="77777777" w:rsidTr="00853ADF">
        <w:trPr>
          <w:trHeight w:val="315"/>
        </w:trPr>
        <w:tc>
          <w:tcPr>
            <w:tcW w:w="2040" w:type="dxa"/>
            <w:tcBorders>
              <w:top w:val="nil"/>
              <w:left w:val="single" w:sz="8" w:space="0" w:color="auto"/>
              <w:bottom w:val="single" w:sz="8" w:space="0" w:color="AEAEAE"/>
              <w:right w:val="nil"/>
            </w:tcBorders>
            <w:shd w:val="clear" w:color="000000" w:fill="C6C4C4"/>
            <w:vAlign w:val="center"/>
            <w:hideMark/>
          </w:tcPr>
          <w:p w14:paraId="2FC793BF"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1005300591</w:t>
            </w:r>
          </w:p>
        </w:tc>
        <w:tc>
          <w:tcPr>
            <w:tcW w:w="2740" w:type="dxa"/>
            <w:tcBorders>
              <w:top w:val="nil"/>
              <w:left w:val="single" w:sz="8" w:space="0" w:color="AEAEAE"/>
              <w:bottom w:val="single" w:sz="8" w:space="0" w:color="AEAEAE"/>
              <w:right w:val="single" w:sz="8" w:space="0" w:color="AEAEAE"/>
            </w:tcBorders>
            <w:shd w:val="clear" w:color="000000" w:fill="B7CFE8"/>
            <w:vAlign w:val="center"/>
            <w:hideMark/>
          </w:tcPr>
          <w:p w14:paraId="167BDB22"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Toimintatuotot (ulkoiset)</w:t>
            </w:r>
          </w:p>
        </w:tc>
        <w:tc>
          <w:tcPr>
            <w:tcW w:w="1120" w:type="dxa"/>
            <w:tcBorders>
              <w:top w:val="nil"/>
              <w:left w:val="nil"/>
              <w:bottom w:val="single" w:sz="8" w:space="0" w:color="AEAEAE"/>
              <w:right w:val="single" w:sz="8" w:space="0" w:color="AEAEAE"/>
            </w:tcBorders>
            <w:shd w:val="clear" w:color="000000" w:fill="E9EEF4"/>
            <w:vAlign w:val="center"/>
            <w:hideMark/>
          </w:tcPr>
          <w:p w14:paraId="28926B8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-14 960,33</w:t>
            </w:r>
          </w:p>
        </w:tc>
        <w:tc>
          <w:tcPr>
            <w:tcW w:w="1120" w:type="dxa"/>
            <w:tcBorders>
              <w:top w:val="nil"/>
              <w:left w:val="nil"/>
              <w:bottom w:val="single" w:sz="8" w:space="0" w:color="AEAEAE"/>
              <w:right w:val="single" w:sz="8" w:space="0" w:color="AEAEAE"/>
            </w:tcBorders>
            <w:shd w:val="clear" w:color="000000" w:fill="E9EEF4"/>
            <w:vAlign w:val="center"/>
            <w:hideMark/>
          </w:tcPr>
          <w:p w14:paraId="14344BD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-14 100,00</w:t>
            </w:r>
          </w:p>
        </w:tc>
        <w:tc>
          <w:tcPr>
            <w:tcW w:w="1120" w:type="dxa"/>
            <w:tcBorders>
              <w:top w:val="nil"/>
              <w:left w:val="nil"/>
              <w:bottom w:val="single" w:sz="8" w:space="0" w:color="AEAEAE"/>
              <w:right w:val="single" w:sz="8" w:space="0" w:color="AEAEAE"/>
            </w:tcBorders>
            <w:shd w:val="clear" w:color="000000" w:fill="E9EEF4"/>
            <w:vAlign w:val="center"/>
            <w:hideMark/>
          </w:tcPr>
          <w:p w14:paraId="354E9EF2"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-20 000,00</w:t>
            </w:r>
          </w:p>
        </w:tc>
        <w:tc>
          <w:tcPr>
            <w:tcW w:w="1120" w:type="dxa"/>
            <w:tcBorders>
              <w:top w:val="nil"/>
              <w:left w:val="nil"/>
              <w:bottom w:val="single" w:sz="8" w:space="0" w:color="AEAEAE"/>
              <w:right w:val="single" w:sz="8" w:space="0" w:color="AEAEAE"/>
            </w:tcBorders>
            <w:shd w:val="clear" w:color="000000" w:fill="E9EEF4"/>
            <w:vAlign w:val="center"/>
            <w:hideMark/>
          </w:tcPr>
          <w:p w14:paraId="24347EF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-20 000,00</w:t>
            </w:r>
          </w:p>
        </w:tc>
        <w:tc>
          <w:tcPr>
            <w:tcW w:w="1120" w:type="dxa"/>
            <w:tcBorders>
              <w:top w:val="nil"/>
              <w:left w:val="nil"/>
              <w:bottom w:val="single" w:sz="8" w:space="0" w:color="AEAEAE"/>
              <w:right w:val="single" w:sz="8" w:space="0" w:color="auto"/>
            </w:tcBorders>
            <w:shd w:val="clear" w:color="000000" w:fill="E9EEF4"/>
            <w:vAlign w:val="center"/>
            <w:hideMark/>
          </w:tcPr>
          <w:p w14:paraId="0CF75D1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-20 000,00</w:t>
            </w:r>
          </w:p>
        </w:tc>
      </w:tr>
      <w:tr w:rsidR="00853ADF" w:rsidRPr="00853ADF" w14:paraId="73FF479A"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3218964" w14:textId="77777777" w:rsidR="00853ADF" w:rsidRPr="00853ADF" w:rsidRDefault="00853ADF" w:rsidP="00853ADF">
            <w:pPr>
              <w:rPr>
                <w:rFonts w:ascii="Arial" w:hAnsi="Arial" w:cs="Arial"/>
                <w:b/>
                <w:bCs/>
                <w:color w:val="000000"/>
                <w:sz w:val="16"/>
                <w:szCs w:val="16"/>
              </w:rPr>
            </w:pPr>
            <w:r w:rsidRPr="00853ADF">
              <w:rPr>
                <w:rFonts w:ascii="Arial" w:hAnsi="Arial" w:cs="Arial"/>
                <w:b/>
                <w:bCs/>
                <w:color w:val="000000"/>
                <w:sz w:val="16"/>
                <w:szCs w:val="16"/>
              </w:rPr>
              <w:t>Maa- ja metsätalous</w:t>
            </w:r>
          </w:p>
        </w:tc>
        <w:tc>
          <w:tcPr>
            <w:tcW w:w="2740" w:type="dxa"/>
            <w:tcBorders>
              <w:top w:val="nil"/>
              <w:left w:val="nil"/>
              <w:bottom w:val="single" w:sz="8" w:space="0" w:color="AEAEAE"/>
              <w:right w:val="single" w:sz="8" w:space="0" w:color="AEAEAE"/>
            </w:tcBorders>
            <w:shd w:val="clear" w:color="000000" w:fill="B7CFE8"/>
            <w:vAlign w:val="center"/>
            <w:hideMark/>
          </w:tcPr>
          <w:p w14:paraId="18A0AEA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Toimintakulut (ulkoiset)</w:t>
            </w:r>
          </w:p>
        </w:tc>
        <w:tc>
          <w:tcPr>
            <w:tcW w:w="1120" w:type="dxa"/>
            <w:tcBorders>
              <w:top w:val="nil"/>
              <w:left w:val="nil"/>
              <w:bottom w:val="single" w:sz="8" w:space="0" w:color="AEAEAE"/>
              <w:right w:val="single" w:sz="8" w:space="0" w:color="AEAEAE"/>
            </w:tcBorders>
            <w:shd w:val="clear" w:color="000000" w:fill="FFFFFF"/>
            <w:vAlign w:val="center"/>
            <w:hideMark/>
          </w:tcPr>
          <w:p w14:paraId="6758F0A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4 173,66</w:t>
            </w:r>
          </w:p>
        </w:tc>
        <w:tc>
          <w:tcPr>
            <w:tcW w:w="1120" w:type="dxa"/>
            <w:tcBorders>
              <w:top w:val="nil"/>
              <w:left w:val="nil"/>
              <w:bottom w:val="single" w:sz="8" w:space="0" w:color="AEAEAE"/>
              <w:right w:val="single" w:sz="8" w:space="0" w:color="AEAEAE"/>
            </w:tcBorders>
            <w:shd w:val="clear" w:color="000000" w:fill="FFFFFF"/>
            <w:vAlign w:val="center"/>
            <w:hideMark/>
          </w:tcPr>
          <w:p w14:paraId="5A15AC35"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11 450,00</w:t>
            </w:r>
          </w:p>
        </w:tc>
        <w:tc>
          <w:tcPr>
            <w:tcW w:w="1120" w:type="dxa"/>
            <w:tcBorders>
              <w:top w:val="nil"/>
              <w:left w:val="nil"/>
              <w:bottom w:val="single" w:sz="8" w:space="0" w:color="AEAEAE"/>
              <w:right w:val="single" w:sz="8" w:space="0" w:color="AEAEAE"/>
            </w:tcBorders>
            <w:shd w:val="clear" w:color="000000" w:fill="FFFFFF"/>
            <w:vAlign w:val="center"/>
            <w:hideMark/>
          </w:tcPr>
          <w:p w14:paraId="0C7C502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8 200,00</w:t>
            </w:r>
          </w:p>
        </w:tc>
        <w:tc>
          <w:tcPr>
            <w:tcW w:w="1120" w:type="dxa"/>
            <w:tcBorders>
              <w:top w:val="nil"/>
              <w:left w:val="nil"/>
              <w:bottom w:val="single" w:sz="8" w:space="0" w:color="AEAEAE"/>
              <w:right w:val="single" w:sz="8" w:space="0" w:color="AEAEAE"/>
            </w:tcBorders>
            <w:shd w:val="clear" w:color="000000" w:fill="FFFFFF"/>
            <w:vAlign w:val="center"/>
            <w:hideMark/>
          </w:tcPr>
          <w:p w14:paraId="181C05B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8 200,00</w:t>
            </w:r>
          </w:p>
        </w:tc>
        <w:tc>
          <w:tcPr>
            <w:tcW w:w="1120" w:type="dxa"/>
            <w:tcBorders>
              <w:top w:val="nil"/>
              <w:left w:val="nil"/>
              <w:bottom w:val="single" w:sz="8" w:space="0" w:color="AEAEAE"/>
              <w:right w:val="single" w:sz="8" w:space="0" w:color="auto"/>
            </w:tcBorders>
            <w:shd w:val="clear" w:color="000000" w:fill="FFFFFF"/>
            <w:vAlign w:val="center"/>
            <w:hideMark/>
          </w:tcPr>
          <w:p w14:paraId="0615237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8 200,00</w:t>
            </w:r>
          </w:p>
        </w:tc>
      </w:tr>
      <w:tr w:rsidR="00853ADF" w:rsidRPr="00853ADF" w14:paraId="25B01136"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236ACCF1"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534505E7"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1 (ulkoinen)</w:t>
            </w:r>
          </w:p>
        </w:tc>
        <w:tc>
          <w:tcPr>
            <w:tcW w:w="1120" w:type="dxa"/>
            <w:tcBorders>
              <w:top w:val="nil"/>
              <w:left w:val="nil"/>
              <w:bottom w:val="single" w:sz="8" w:space="0" w:color="AEAEAE"/>
              <w:right w:val="single" w:sz="8" w:space="0" w:color="AEAEAE"/>
            </w:tcBorders>
            <w:shd w:val="clear" w:color="000000" w:fill="E9EEF4"/>
            <w:vAlign w:val="center"/>
            <w:hideMark/>
          </w:tcPr>
          <w:p w14:paraId="1A004C48"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-10 786,67</w:t>
            </w:r>
          </w:p>
        </w:tc>
        <w:tc>
          <w:tcPr>
            <w:tcW w:w="1120" w:type="dxa"/>
            <w:tcBorders>
              <w:top w:val="nil"/>
              <w:left w:val="nil"/>
              <w:bottom w:val="single" w:sz="8" w:space="0" w:color="AEAEAE"/>
              <w:right w:val="single" w:sz="8" w:space="0" w:color="AEAEAE"/>
            </w:tcBorders>
            <w:shd w:val="clear" w:color="000000" w:fill="E9EEF4"/>
            <w:vAlign w:val="center"/>
            <w:hideMark/>
          </w:tcPr>
          <w:p w14:paraId="187B2613"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-2 650,00</w:t>
            </w:r>
          </w:p>
        </w:tc>
        <w:tc>
          <w:tcPr>
            <w:tcW w:w="1120" w:type="dxa"/>
            <w:tcBorders>
              <w:top w:val="nil"/>
              <w:left w:val="nil"/>
              <w:bottom w:val="single" w:sz="8" w:space="0" w:color="AEAEAE"/>
              <w:right w:val="single" w:sz="8" w:space="0" w:color="AEAEAE"/>
            </w:tcBorders>
            <w:shd w:val="clear" w:color="000000" w:fill="E9EEF4"/>
            <w:vAlign w:val="center"/>
            <w:hideMark/>
          </w:tcPr>
          <w:p w14:paraId="4770580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-11 800,00</w:t>
            </w:r>
          </w:p>
        </w:tc>
        <w:tc>
          <w:tcPr>
            <w:tcW w:w="1120" w:type="dxa"/>
            <w:tcBorders>
              <w:top w:val="nil"/>
              <w:left w:val="nil"/>
              <w:bottom w:val="single" w:sz="8" w:space="0" w:color="AEAEAE"/>
              <w:right w:val="single" w:sz="8" w:space="0" w:color="AEAEAE"/>
            </w:tcBorders>
            <w:shd w:val="clear" w:color="000000" w:fill="E9EEF4"/>
            <w:vAlign w:val="center"/>
            <w:hideMark/>
          </w:tcPr>
          <w:p w14:paraId="3BEEF0E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-11 800,00</w:t>
            </w:r>
          </w:p>
        </w:tc>
        <w:tc>
          <w:tcPr>
            <w:tcW w:w="1120" w:type="dxa"/>
            <w:tcBorders>
              <w:top w:val="nil"/>
              <w:left w:val="nil"/>
              <w:bottom w:val="single" w:sz="8" w:space="0" w:color="AEAEAE"/>
              <w:right w:val="single" w:sz="8" w:space="0" w:color="auto"/>
            </w:tcBorders>
            <w:shd w:val="clear" w:color="000000" w:fill="E9EEF4"/>
            <w:vAlign w:val="center"/>
            <w:hideMark/>
          </w:tcPr>
          <w:p w14:paraId="589D4D6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-11 800,00</w:t>
            </w:r>
          </w:p>
        </w:tc>
      </w:tr>
      <w:tr w:rsidR="00853ADF" w:rsidRPr="00853ADF" w14:paraId="2ACAB071" w14:textId="77777777" w:rsidTr="00853ADF">
        <w:trPr>
          <w:trHeight w:val="315"/>
        </w:trPr>
        <w:tc>
          <w:tcPr>
            <w:tcW w:w="2040" w:type="dxa"/>
            <w:tcBorders>
              <w:top w:val="nil"/>
              <w:left w:val="single" w:sz="8" w:space="0" w:color="auto"/>
              <w:bottom w:val="single" w:sz="8" w:space="0" w:color="AEAEAE"/>
              <w:right w:val="single" w:sz="8" w:space="0" w:color="AEAEAE"/>
            </w:tcBorders>
            <w:shd w:val="clear" w:color="000000" w:fill="C6C4C4"/>
            <w:vAlign w:val="center"/>
            <w:hideMark/>
          </w:tcPr>
          <w:p w14:paraId="6E910A73"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EAEAE"/>
              <w:right w:val="single" w:sz="8" w:space="0" w:color="AEAEAE"/>
            </w:tcBorders>
            <w:shd w:val="clear" w:color="000000" w:fill="B7CFE8"/>
            <w:vAlign w:val="center"/>
            <w:hideMark/>
          </w:tcPr>
          <w:p w14:paraId="4D4AC2B5"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Toimintakate 2 (ulkoinen ja sisäinen)</w:t>
            </w:r>
          </w:p>
        </w:tc>
        <w:tc>
          <w:tcPr>
            <w:tcW w:w="1120" w:type="dxa"/>
            <w:tcBorders>
              <w:top w:val="nil"/>
              <w:left w:val="nil"/>
              <w:bottom w:val="single" w:sz="8" w:space="0" w:color="AEAEAE"/>
              <w:right w:val="single" w:sz="8" w:space="0" w:color="AEAEAE"/>
            </w:tcBorders>
            <w:shd w:val="clear" w:color="000000" w:fill="E9EEF4"/>
            <w:vAlign w:val="center"/>
            <w:hideMark/>
          </w:tcPr>
          <w:p w14:paraId="481C670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-10 786,67</w:t>
            </w:r>
          </w:p>
        </w:tc>
        <w:tc>
          <w:tcPr>
            <w:tcW w:w="1120" w:type="dxa"/>
            <w:tcBorders>
              <w:top w:val="nil"/>
              <w:left w:val="nil"/>
              <w:bottom w:val="single" w:sz="8" w:space="0" w:color="AEAEAE"/>
              <w:right w:val="single" w:sz="8" w:space="0" w:color="AEAEAE"/>
            </w:tcBorders>
            <w:shd w:val="clear" w:color="000000" w:fill="E9EEF4"/>
            <w:vAlign w:val="center"/>
            <w:hideMark/>
          </w:tcPr>
          <w:p w14:paraId="04A8759F"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-2 650,00</w:t>
            </w:r>
          </w:p>
        </w:tc>
        <w:tc>
          <w:tcPr>
            <w:tcW w:w="1120" w:type="dxa"/>
            <w:tcBorders>
              <w:top w:val="nil"/>
              <w:left w:val="nil"/>
              <w:bottom w:val="single" w:sz="8" w:space="0" w:color="AEAEAE"/>
              <w:right w:val="single" w:sz="8" w:space="0" w:color="AEAEAE"/>
            </w:tcBorders>
            <w:shd w:val="clear" w:color="000000" w:fill="E9EEF4"/>
            <w:vAlign w:val="center"/>
            <w:hideMark/>
          </w:tcPr>
          <w:p w14:paraId="4DB5099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-11 800,00</w:t>
            </w:r>
          </w:p>
        </w:tc>
        <w:tc>
          <w:tcPr>
            <w:tcW w:w="1120" w:type="dxa"/>
            <w:tcBorders>
              <w:top w:val="nil"/>
              <w:left w:val="nil"/>
              <w:bottom w:val="single" w:sz="8" w:space="0" w:color="AEAEAE"/>
              <w:right w:val="single" w:sz="8" w:space="0" w:color="AEAEAE"/>
            </w:tcBorders>
            <w:shd w:val="clear" w:color="000000" w:fill="E9EEF4"/>
            <w:vAlign w:val="center"/>
            <w:hideMark/>
          </w:tcPr>
          <w:p w14:paraId="353D9B81"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-11 800,00</w:t>
            </w:r>
          </w:p>
        </w:tc>
        <w:tc>
          <w:tcPr>
            <w:tcW w:w="1120" w:type="dxa"/>
            <w:tcBorders>
              <w:top w:val="nil"/>
              <w:left w:val="nil"/>
              <w:bottom w:val="single" w:sz="8" w:space="0" w:color="AEAEAE"/>
              <w:right w:val="single" w:sz="8" w:space="0" w:color="auto"/>
            </w:tcBorders>
            <w:shd w:val="clear" w:color="000000" w:fill="E9EEF4"/>
            <w:vAlign w:val="center"/>
            <w:hideMark/>
          </w:tcPr>
          <w:p w14:paraId="17837FCE"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-11 800,00</w:t>
            </w:r>
          </w:p>
        </w:tc>
      </w:tr>
      <w:tr w:rsidR="00853ADF" w:rsidRPr="00853ADF" w14:paraId="705CE13F" w14:textId="77777777" w:rsidTr="00853ADF">
        <w:trPr>
          <w:trHeight w:val="315"/>
        </w:trPr>
        <w:tc>
          <w:tcPr>
            <w:tcW w:w="2040" w:type="dxa"/>
            <w:tcBorders>
              <w:top w:val="nil"/>
              <w:left w:val="single" w:sz="8" w:space="0" w:color="auto"/>
              <w:bottom w:val="single" w:sz="8" w:space="0" w:color="auto"/>
              <w:right w:val="single" w:sz="8" w:space="0" w:color="AEAEAE"/>
            </w:tcBorders>
            <w:shd w:val="clear" w:color="000000" w:fill="C6C4C4"/>
            <w:vAlign w:val="center"/>
            <w:hideMark/>
          </w:tcPr>
          <w:p w14:paraId="3CDFB824"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 </w:t>
            </w:r>
          </w:p>
        </w:tc>
        <w:tc>
          <w:tcPr>
            <w:tcW w:w="2740" w:type="dxa"/>
            <w:tcBorders>
              <w:top w:val="nil"/>
              <w:left w:val="nil"/>
              <w:bottom w:val="single" w:sz="8" w:space="0" w:color="auto"/>
              <w:right w:val="single" w:sz="8" w:space="0" w:color="AEAEAE"/>
            </w:tcBorders>
            <w:shd w:val="clear" w:color="000000" w:fill="B7CFE8"/>
            <w:vAlign w:val="center"/>
            <w:hideMark/>
          </w:tcPr>
          <w:p w14:paraId="6DA815CA" w14:textId="77777777" w:rsidR="00853ADF" w:rsidRPr="00853ADF" w:rsidRDefault="00853ADF" w:rsidP="00853ADF">
            <w:pPr>
              <w:rPr>
                <w:rFonts w:ascii="Arial" w:hAnsi="Arial" w:cs="Arial"/>
                <w:color w:val="000000"/>
                <w:sz w:val="16"/>
                <w:szCs w:val="16"/>
              </w:rPr>
            </w:pPr>
            <w:r w:rsidRPr="00853ADF">
              <w:rPr>
                <w:rFonts w:ascii="Arial" w:hAnsi="Arial" w:cs="Arial"/>
                <w:color w:val="000000"/>
                <w:sz w:val="16"/>
                <w:szCs w:val="16"/>
              </w:rPr>
              <w:t>Työalakate (ulkoiset ja sisäiset)</w:t>
            </w:r>
          </w:p>
        </w:tc>
        <w:tc>
          <w:tcPr>
            <w:tcW w:w="1120" w:type="dxa"/>
            <w:tcBorders>
              <w:top w:val="nil"/>
              <w:left w:val="nil"/>
              <w:bottom w:val="single" w:sz="8" w:space="0" w:color="auto"/>
              <w:right w:val="single" w:sz="8" w:space="0" w:color="AEAEAE"/>
            </w:tcBorders>
            <w:shd w:val="clear" w:color="000000" w:fill="E9EEF4"/>
            <w:vAlign w:val="center"/>
            <w:hideMark/>
          </w:tcPr>
          <w:p w14:paraId="6458E8FB"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-10 786,67</w:t>
            </w:r>
          </w:p>
        </w:tc>
        <w:tc>
          <w:tcPr>
            <w:tcW w:w="1120" w:type="dxa"/>
            <w:tcBorders>
              <w:top w:val="nil"/>
              <w:left w:val="nil"/>
              <w:bottom w:val="single" w:sz="8" w:space="0" w:color="auto"/>
              <w:right w:val="single" w:sz="8" w:space="0" w:color="AEAEAE"/>
            </w:tcBorders>
            <w:shd w:val="clear" w:color="000000" w:fill="E9EEF4"/>
            <w:vAlign w:val="center"/>
            <w:hideMark/>
          </w:tcPr>
          <w:p w14:paraId="41EED61A"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-2 650,00</w:t>
            </w:r>
          </w:p>
        </w:tc>
        <w:tc>
          <w:tcPr>
            <w:tcW w:w="1120" w:type="dxa"/>
            <w:tcBorders>
              <w:top w:val="nil"/>
              <w:left w:val="nil"/>
              <w:bottom w:val="single" w:sz="8" w:space="0" w:color="auto"/>
              <w:right w:val="single" w:sz="8" w:space="0" w:color="AEAEAE"/>
            </w:tcBorders>
            <w:shd w:val="clear" w:color="000000" w:fill="E9EEF4"/>
            <w:vAlign w:val="center"/>
            <w:hideMark/>
          </w:tcPr>
          <w:p w14:paraId="02987306"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-11 800,00</w:t>
            </w:r>
          </w:p>
        </w:tc>
        <w:tc>
          <w:tcPr>
            <w:tcW w:w="1120" w:type="dxa"/>
            <w:tcBorders>
              <w:top w:val="nil"/>
              <w:left w:val="nil"/>
              <w:bottom w:val="single" w:sz="8" w:space="0" w:color="auto"/>
              <w:right w:val="single" w:sz="8" w:space="0" w:color="AEAEAE"/>
            </w:tcBorders>
            <w:shd w:val="clear" w:color="000000" w:fill="E9EEF4"/>
            <w:vAlign w:val="center"/>
            <w:hideMark/>
          </w:tcPr>
          <w:p w14:paraId="2D815CE9"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-11 800,00</w:t>
            </w:r>
          </w:p>
        </w:tc>
        <w:tc>
          <w:tcPr>
            <w:tcW w:w="1120" w:type="dxa"/>
            <w:tcBorders>
              <w:top w:val="nil"/>
              <w:left w:val="nil"/>
              <w:bottom w:val="single" w:sz="8" w:space="0" w:color="auto"/>
              <w:right w:val="single" w:sz="8" w:space="0" w:color="auto"/>
            </w:tcBorders>
            <w:shd w:val="clear" w:color="000000" w:fill="E9EEF4"/>
            <w:vAlign w:val="center"/>
            <w:hideMark/>
          </w:tcPr>
          <w:p w14:paraId="56D6252C" w14:textId="77777777" w:rsidR="00853ADF" w:rsidRPr="00853ADF" w:rsidRDefault="00853ADF" w:rsidP="00853ADF">
            <w:pPr>
              <w:jc w:val="right"/>
              <w:rPr>
                <w:rFonts w:ascii="Arial" w:hAnsi="Arial" w:cs="Arial"/>
                <w:color w:val="000000"/>
                <w:sz w:val="16"/>
                <w:szCs w:val="16"/>
              </w:rPr>
            </w:pPr>
            <w:r w:rsidRPr="00853ADF">
              <w:rPr>
                <w:rFonts w:ascii="Arial" w:hAnsi="Arial" w:cs="Arial"/>
                <w:color w:val="000000"/>
                <w:sz w:val="16"/>
                <w:szCs w:val="16"/>
              </w:rPr>
              <w:t>-11 800,00</w:t>
            </w:r>
          </w:p>
        </w:tc>
      </w:tr>
    </w:tbl>
    <w:p w14:paraId="0A20B31E" w14:textId="77777777" w:rsidR="000A6AB7" w:rsidRDefault="000A6AB7" w:rsidP="00921364">
      <w:pPr>
        <w:rPr>
          <w:sz w:val="20"/>
        </w:rPr>
      </w:pPr>
      <w:r>
        <w:fldChar w:fldCharType="begin"/>
      </w:r>
      <w:r>
        <w:instrText xml:space="preserve"> LINK Excel.Sheet.8 "\\\\Oulthor01\\yhteiset\\Utajarvi\\UtaHallinto\\Talousarviot\\TA.2021\\käyttötalousosa.2021.xls" "0ANALYSIS_PATTERN (1)!R4S2:R42S8" \a \f 4 \h </w:instrText>
      </w:r>
      <w:r>
        <w:fldChar w:fldCharType="separate"/>
      </w:r>
    </w:p>
    <w:p w14:paraId="2384387A" w14:textId="77777777" w:rsidR="001927C2" w:rsidRDefault="000A6AB7" w:rsidP="00921364">
      <w:r>
        <w:fldChar w:fldCharType="end"/>
      </w:r>
    </w:p>
    <w:p w14:paraId="1C4480A4" w14:textId="77777777" w:rsidR="00A725F7" w:rsidRDefault="00A725F7" w:rsidP="00921364"/>
    <w:p w14:paraId="0B07D119" w14:textId="77777777" w:rsidR="00A725F7" w:rsidRDefault="00A725F7" w:rsidP="00921364"/>
    <w:p w14:paraId="45ED646E" w14:textId="1B9DE7F3" w:rsidR="00CE7320" w:rsidRPr="001D7EF3" w:rsidRDefault="00DD0AE6" w:rsidP="00921364">
      <w:pPr>
        <w:rPr>
          <w:b/>
        </w:rPr>
      </w:pPr>
      <w:r w:rsidRPr="001D7EF3">
        <w:rPr>
          <w:b/>
        </w:rPr>
        <w:t>HAU</w:t>
      </w:r>
      <w:r w:rsidR="005801C6" w:rsidRPr="001D7EF3">
        <w:rPr>
          <w:b/>
        </w:rPr>
        <w:t>TAINHOITORAHASTON TALOUSARVIO</w:t>
      </w:r>
      <w:r w:rsidR="00474F30" w:rsidRPr="001D7EF3">
        <w:rPr>
          <w:b/>
        </w:rPr>
        <w:t xml:space="preserve"> 202</w:t>
      </w:r>
      <w:r w:rsidR="001D7EF3" w:rsidRPr="001D7EF3">
        <w:rPr>
          <w:b/>
        </w:rPr>
        <w:t>2</w:t>
      </w:r>
    </w:p>
    <w:p w14:paraId="3F329A37" w14:textId="51632E0D" w:rsidR="00F00B54" w:rsidRDefault="00F00B54" w:rsidP="00921364">
      <w:pPr>
        <w:rPr>
          <w:b/>
        </w:rPr>
      </w:pPr>
    </w:p>
    <w:tbl>
      <w:tblPr>
        <w:tblW w:w="9740" w:type="dxa"/>
        <w:tblCellMar>
          <w:left w:w="70" w:type="dxa"/>
          <w:right w:w="70" w:type="dxa"/>
        </w:tblCellMar>
        <w:tblLook w:val="04A0" w:firstRow="1" w:lastRow="0" w:firstColumn="1" w:lastColumn="0" w:noHBand="0" w:noVBand="1"/>
      </w:tblPr>
      <w:tblGrid>
        <w:gridCol w:w="3800"/>
        <w:gridCol w:w="1460"/>
        <w:gridCol w:w="1120"/>
        <w:gridCol w:w="1120"/>
        <w:gridCol w:w="1120"/>
        <w:gridCol w:w="1120"/>
      </w:tblGrid>
      <w:tr w:rsidR="001D7EF3" w:rsidRPr="001D7EF3" w14:paraId="4188BF01" w14:textId="77777777" w:rsidTr="001D7EF3">
        <w:trPr>
          <w:trHeight w:val="465"/>
        </w:trPr>
        <w:tc>
          <w:tcPr>
            <w:tcW w:w="380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32EE0CD2" w14:textId="77777777" w:rsidR="001D7EF3" w:rsidRPr="001D7EF3" w:rsidRDefault="001D7EF3" w:rsidP="001D7EF3">
            <w:pPr>
              <w:rPr>
                <w:rFonts w:ascii="Calibri" w:hAnsi="Calibri" w:cs="Calibri"/>
                <w:color w:val="000000"/>
                <w:sz w:val="22"/>
                <w:szCs w:val="22"/>
              </w:rPr>
            </w:pPr>
            <w:r w:rsidRPr="001D7EF3">
              <w:rPr>
                <w:rFonts w:ascii="Calibri" w:hAnsi="Calibri" w:cs="Calibri"/>
                <w:color w:val="000000"/>
                <w:sz w:val="22"/>
                <w:szCs w:val="22"/>
              </w:rPr>
              <w:t> </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716E9F84" w14:textId="77777777" w:rsidR="001D7EF3" w:rsidRPr="001D7EF3" w:rsidRDefault="001D7EF3" w:rsidP="001D7EF3">
            <w:pPr>
              <w:jc w:val="center"/>
              <w:rPr>
                <w:rFonts w:ascii="Arial" w:hAnsi="Arial" w:cs="Arial"/>
                <w:b/>
                <w:bCs/>
                <w:color w:val="000000"/>
                <w:sz w:val="16"/>
                <w:szCs w:val="16"/>
              </w:rPr>
            </w:pPr>
            <w:r w:rsidRPr="001D7EF3">
              <w:rPr>
                <w:rFonts w:ascii="Arial" w:hAnsi="Arial" w:cs="Arial"/>
                <w:b/>
                <w:bCs/>
                <w:color w:val="000000"/>
                <w:sz w:val="16"/>
                <w:szCs w:val="16"/>
              </w:rPr>
              <w:t>TP</w:t>
            </w:r>
            <w:r w:rsidRPr="001D7EF3">
              <w:rPr>
                <w:rFonts w:ascii="Arial" w:hAnsi="Arial" w:cs="Arial"/>
                <w:b/>
                <w:bCs/>
                <w:color w:val="000000"/>
                <w:sz w:val="16"/>
                <w:szCs w:val="16"/>
              </w:rPr>
              <w:br/>
              <w:t>2020</w:t>
            </w:r>
          </w:p>
        </w:tc>
        <w:tc>
          <w:tcPr>
            <w:tcW w:w="1120" w:type="dxa"/>
            <w:tcBorders>
              <w:top w:val="single" w:sz="8" w:space="0" w:color="AEAEAE"/>
              <w:left w:val="nil"/>
              <w:bottom w:val="single" w:sz="8" w:space="0" w:color="AEAEAE"/>
              <w:right w:val="single" w:sz="8" w:space="0" w:color="AEAEAE"/>
            </w:tcBorders>
            <w:shd w:val="clear" w:color="000000" w:fill="C6C4C4"/>
            <w:vAlign w:val="center"/>
            <w:hideMark/>
          </w:tcPr>
          <w:p w14:paraId="3BEA72E1" w14:textId="77777777" w:rsidR="001D7EF3" w:rsidRPr="001D7EF3" w:rsidRDefault="001D7EF3" w:rsidP="001D7EF3">
            <w:pPr>
              <w:jc w:val="center"/>
              <w:rPr>
                <w:rFonts w:ascii="Arial" w:hAnsi="Arial" w:cs="Arial"/>
                <w:b/>
                <w:bCs/>
                <w:color w:val="000000"/>
                <w:sz w:val="16"/>
                <w:szCs w:val="16"/>
              </w:rPr>
            </w:pPr>
            <w:r w:rsidRPr="001D7EF3">
              <w:rPr>
                <w:rFonts w:ascii="Arial" w:hAnsi="Arial" w:cs="Arial"/>
                <w:b/>
                <w:bCs/>
                <w:color w:val="000000"/>
                <w:sz w:val="16"/>
                <w:szCs w:val="16"/>
              </w:rPr>
              <w:t xml:space="preserve">TA </w:t>
            </w:r>
            <w:r w:rsidRPr="001D7EF3">
              <w:rPr>
                <w:rFonts w:ascii="Arial" w:hAnsi="Arial" w:cs="Arial"/>
                <w:b/>
                <w:bCs/>
                <w:color w:val="000000"/>
                <w:sz w:val="16"/>
                <w:szCs w:val="16"/>
              </w:rPr>
              <w:br/>
              <w:t>2021</w:t>
            </w:r>
          </w:p>
        </w:tc>
        <w:tc>
          <w:tcPr>
            <w:tcW w:w="1120" w:type="dxa"/>
            <w:tcBorders>
              <w:top w:val="single" w:sz="8" w:space="0" w:color="AEAEAE"/>
              <w:left w:val="nil"/>
              <w:bottom w:val="single" w:sz="8" w:space="0" w:color="AEAEAE"/>
              <w:right w:val="single" w:sz="8" w:space="0" w:color="AEAEAE"/>
            </w:tcBorders>
            <w:shd w:val="clear" w:color="000000" w:fill="C6C4C4"/>
            <w:vAlign w:val="center"/>
            <w:hideMark/>
          </w:tcPr>
          <w:p w14:paraId="2C45F92E" w14:textId="77777777" w:rsidR="001D7EF3" w:rsidRPr="001D7EF3" w:rsidRDefault="001D7EF3" w:rsidP="001D7EF3">
            <w:pPr>
              <w:jc w:val="center"/>
              <w:rPr>
                <w:rFonts w:ascii="Arial" w:hAnsi="Arial" w:cs="Arial"/>
                <w:b/>
                <w:bCs/>
                <w:color w:val="000000"/>
                <w:sz w:val="16"/>
                <w:szCs w:val="16"/>
              </w:rPr>
            </w:pPr>
            <w:r w:rsidRPr="001D7EF3">
              <w:rPr>
                <w:rFonts w:ascii="Arial" w:hAnsi="Arial" w:cs="Arial"/>
                <w:b/>
                <w:bCs/>
                <w:color w:val="000000"/>
                <w:sz w:val="16"/>
                <w:szCs w:val="16"/>
              </w:rPr>
              <w:t>TA</w:t>
            </w:r>
            <w:r w:rsidRPr="001D7EF3">
              <w:rPr>
                <w:rFonts w:ascii="Arial" w:hAnsi="Arial" w:cs="Arial"/>
                <w:b/>
                <w:bCs/>
                <w:color w:val="000000"/>
                <w:sz w:val="16"/>
                <w:szCs w:val="16"/>
              </w:rPr>
              <w:br/>
              <w:t>2022</w:t>
            </w:r>
          </w:p>
        </w:tc>
        <w:tc>
          <w:tcPr>
            <w:tcW w:w="1120" w:type="dxa"/>
            <w:tcBorders>
              <w:top w:val="single" w:sz="8" w:space="0" w:color="AEAEAE"/>
              <w:left w:val="nil"/>
              <w:bottom w:val="single" w:sz="8" w:space="0" w:color="AEAEAE"/>
              <w:right w:val="single" w:sz="8" w:space="0" w:color="AEAEAE"/>
            </w:tcBorders>
            <w:shd w:val="clear" w:color="000000" w:fill="C6C4C4"/>
            <w:vAlign w:val="center"/>
            <w:hideMark/>
          </w:tcPr>
          <w:p w14:paraId="13753294" w14:textId="77777777" w:rsidR="001D7EF3" w:rsidRPr="001D7EF3" w:rsidRDefault="001D7EF3" w:rsidP="001D7EF3">
            <w:pPr>
              <w:jc w:val="center"/>
              <w:rPr>
                <w:rFonts w:ascii="Arial" w:hAnsi="Arial" w:cs="Arial"/>
                <w:b/>
                <w:bCs/>
                <w:color w:val="000000"/>
                <w:sz w:val="16"/>
                <w:szCs w:val="16"/>
              </w:rPr>
            </w:pPr>
            <w:r w:rsidRPr="001D7EF3">
              <w:rPr>
                <w:rFonts w:ascii="Arial" w:hAnsi="Arial" w:cs="Arial"/>
                <w:b/>
                <w:bCs/>
                <w:color w:val="000000"/>
                <w:sz w:val="16"/>
                <w:szCs w:val="16"/>
              </w:rPr>
              <w:t>TS</w:t>
            </w:r>
            <w:r w:rsidRPr="001D7EF3">
              <w:rPr>
                <w:rFonts w:ascii="Arial" w:hAnsi="Arial" w:cs="Arial"/>
                <w:b/>
                <w:bCs/>
                <w:color w:val="000000"/>
                <w:sz w:val="16"/>
                <w:szCs w:val="16"/>
              </w:rPr>
              <w:br/>
              <w:t>2023</w:t>
            </w:r>
          </w:p>
        </w:tc>
        <w:tc>
          <w:tcPr>
            <w:tcW w:w="1120" w:type="dxa"/>
            <w:tcBorders>
              <w:top w:val="single" w:sz="8" w:space="0" w:color="AEAEAE"/>
              <w:left w:val="nil"/>
              <w:bottom w:val="single" w:sz="8" w:space="0" w:color="AEAEAE"/>
              <w:right w:val="single" w:sz="8" w:space="0" w:color="AEAEAE"/>
            </w:tcBorders>
            <w:shd w:val="clear" w:color="000000" w:fill="C6C4C4"/>
            <w:vAlign w:val="center"/>
            <w:hideMark/>
          </w:tcPr>
          <w:p w14:paraId="12221B94" w14:textId="77777777" w:rsidR="001D7EF3" w:rsidRPr="001D7EF3" w:rsidRDefault="001D7EF3" w:rsidP="001D7EF3">
            <w:pPr>
              <w:jc w:val="center"/>
              <w:rPr>
                <w:rFonts w:ascii="Arial" w:hAnsi="Arial" w:cs="Arial"/>
                <w:b/>
                <w:bCs/>
                <w:color w:val="000000"/>
                <w:sz w:val="16"/>
                <w:szCs w:val="16"/>
              </w:rPr>
            </w:pPr>
            <w:r w:rsidRPr="001D7EF3">
              <w:rPr>
                <w:rFonts w:ascii="Arial" w:hAnsi="Arial" w:cs="Arial"/>
                <w:b/>
                <w:bCs/>
                <w:color w:val="000000"/>
                <w:sz w:val="16"/>
                <w:szCs w:val="16"/>
              </w:rPr>
              <w:t>TS</w:t>
            </w:r>
            <w:r w:rsidRPr="001D7EF3">
              <w:rPr>
                <w:rFonts w:ascii="Arial" w:hAnsi="Arial" w:cs="Arial"/>
                <w:b/>
                <w:bCs/>
                <w:color w:val="000000"/>
                <w:sz w:val="16"/>
                <w:szCs w:val="16"/>
              </w:rPr>
              <w:br/>
              <w:t>2024</w:t>
            </w:r>
          </w:p>
        </w:tc>
      </w:tr>
      <w:tr w:rsidR="001D7EF3" w:rsidRPr="001D7EF3" w14:paraId="3899D658" w14:textId="77777777" w:rsidTr="001D7EF3">
        <w:trPr>
          <w:trHeight w:val="315"/>
        </w:trPr>
        <w:tc>
          <w:tcPr>
            <w:tcW w:w="3800" w:type="dxa"/>
            <w:tcBorders>
              <w:top w:val="nil"/>
              <w:left w:val="single" w:sz="8" w:space="0" w:color="AEAEAE"/>
              <w:bottom w:val="single" w:sz="8" w:space="0" w:color="AEAEAE"/>
              <w:right w:val="single" w:sz="8" w:space="0" w:color="AEAEAE"/>
            </w:tcBorders>
            <w:shd w:val="clear" w:color="000000" w:fill="B7CFE8"/>
            <w:vAlign w:val="center"/>
            <w:hideMark/>
          </w:tcPr>
          <w:p w14:paraId="361452B8" w14:textId="77777777" w:rsidR="001D7EF3" w:rsidRPr="001D7EF3" w:rsidRDefault="001D7EF3" w:rsidP="001D7EF3">
            <w:pPr>
              <w:rPr>
                <w:rFonts w:ascii="Arial" w:hAnsi="Arial" w:cs="Arial"/>
                <w:b/>
                <w:bCs/>
                <w:color w:val="000000"/>
                <w:sz w:val="16"/>
                <w:szCs w:val="16"/>
              </w:rPr>
            </w:pPr>
            <w:r w:rsidRPr="001D7EF3">
              <w:rPr>
                <w:rFonts w:ascii="Arial" w:hAnsi="Arial" w:cs="Arial"/>
                <w:b/>
                <w:bCs/>
                <w:color w:val="000000"/>
                <w:sz w:val="16"/>
                <w:szCs w:val="16"/>
              </w:rPr>
              <w:t>Toimintatuotot</w:t>
            </w:r>
          </w:p>
        </w:tc>
        <w:tc>
          <w:tcPr>
            <w:tcW w:w="1460" w:type="dxa"/>
            <w:tcBorders>
              <w:top w:val="nil"/>
              <w:left w:val="nil"/>
              <w:bottom w:val="single" w:sz="8" w:space="0" w:color="AEAEAE"/>
              <w:right w:val="single" w:sz="8" w:space="0" w:color="AEAEAE"/>
            </w:tcBorders>
            <w:shd w:val="clear" w:color="000000" w:fill="FFFFFF"/>
            <w:vAlign w:val="center"/>
            <w:hideMark/>
          </w:tcPr>
          <w:p w14:paraId="44B63004"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-7 998,91</w:t>
            </w:r>
          </w:p>
        </w:tc>
        <w:tc>
          <w:tcPr>
            <w:tcW w:w="1120" w:type="dxa"/>
            <w:tcBorders>
              <w:top w:val="nil"/>
              <w:left w:val="nil"/>
              <w:bottom w:val="single" w:sz="8" w:space="0" w:color="AEAEAE"/>
              <w:right w:val="single" w:sz="8" w:space="0" w:color="AEAEAE"/>
            </w:tcBorders>
            <w:shd w:val="clear" w:color="000000" w:fill="FFFFFF"/>
            <w:vAlign w:val="center"/>
            <w:hideMark/>
          </w:tcPr>
          <w:p w14:paraId="1C5CD4C2"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-7 300,00</w:t>
            </w:r>
          </w:p>
        </w:tc>
        <w:tc>
          <w:tcPr>
            <w:tcW w:w="1120" w:type="dxa"/>
            <w:tcBorders>
              <w:top w:val="nil"/>
              <w:left w:val="nil"/>
              <w:bottom w:val="single" w:sz="8" w:space="0" w:color="AEAEAE"/>
              <w:right w:val="single" w:sz="8" w:space="0" w:color="AEAEAE"/>
            </w:tcBorders>
            <w:shd w:val="clear" w:color="000000" w:fill="FFFFFF"/>
            <w:vAlign w:val="center"/>
            <w:hideMark/>
          </w:tcPr>
          <w:p w14:paraId="305ADF02"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-7 300,00</w:t>
            </w:r>
          </w:p>
        </w:tc>
        <w:tc>
          <w:tcPr>
            <w:tcW w:w="1120" w:type="dxa"/>
            <w:tcBorders>
              <w:top w:val="nil"/>
              <w:left w:val="nil"/>
              <w:bottom w:val="single" w:sz="8" w:space="0" w:color="AEAEAE"/>
              <w:right w:val="single" w:sz="8" w:space="0" w:color="AEAEAE"/>
            </w:tcBorders>
            <w:shd w:val="clear" w:color="000000" w:fill="FFFFFF"/>
            <w:vAlign w:val="center"/>
            <w:hideMark/>
          </w:tcPr>
          <w:p w14:paraId="292A22F9"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-7 300,00</w:t>
            </w:r>
          </w:p>
        </w:tc>
        <w:tc>
          <w:tcPr>
            <w:tcW w:w="1120" w:type="dxa"/>
            <w:tcBorders>
              <w:top w:val="nil"/>
              <w:left w:val="nil"/>
              <w:bottom w:val="single" w:sz="8" w:space="0" w:color="AEAEAE"/>
              <w:right w:val="single" w:sz="8" w:space="0" w:color="AEAEAE"/>
            </w:tcBorders>
            <w:shd w:val="clear" w:color="000000" w:fill="FFFFFF"/>
            <w:vAlign w:val="center"/>
            <w:hideMark/>
          </w:tcPr>
          <w:p w14:paraId="508C7CBA"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-7 300,00</w:t>
            </w:r>
          </w:p>
        </w:tc>
      </w:tr>
      <w:tr w:rsidR="001D7EF3" w:rsidRPr="001D7EF3" w14:paraId="37B7ADF1" w14:textId="77777777" w:rsidTr="001D7EF3">
        <w:trPr>
          <w:trHeight w:val="315"/>
        </w:trPr>
        <w:tc>
          <w:tcPr>
            <w:tcW w:w="3800" w:type="dxa"/>
            <w:tcBorders>
              <w:top w:val="nil"/>
              <w:left w:val="single" w:sz="8" w:space="0" w:color="AEAEAE"/>
              <w:bottom w:val="single" w:sz="8" w:space="0" w:color="AEAEAE"/>
              <w:right w:val="single" w:sz="8" w:space="0" w:color="AEAEAE"/>
            </w:tcBorders>
            <w:shd w:val="clear" w:color="000000" w:fill="C3D6EB"/>
            <w:vAlign w:val="center"/>
            <w:hideMark/>
          </w:tcPr>
          <w:p w14:paraId="00C0C198" w14:textId="77777777" w:rsidR="001D7EF3" w:rsidRPr="001D7EF3" w:rsidRDefault="001D7EF3" w:rsidP="001D7EF3">
            <w:pPr>
              <w:ind w:firstLineChars="100" w:firstLine="160"/>
              <w:rPr>
                <w:rFonts w:ascii="Arial" w:hAnsi="Arial" w:cs="Arial"/>
                <w:color w:val="000000"/>
                <w:sz w:val="16"/>
                <w:szCs w:val="16"/>
              </w:rPr>
            </w:pPr>
            <w:r w:rsidRPr="001D7EF3">
              <w:rPr>
                <w:rFonts w:ascii="Arial" w:hAnsi="Arial" w:cs="Arial"/>
                <w:color w:val="000000"/>
                <w:sz w:val="16"/>
                <w:szCs w:val="16"/>
              </w:rPr>
              <w:t>Maksutuotot</w:t>
            </w:r>
          </w:p>
        </w:tc>
        <w:tc>
          <w:tcPr>
            <w:tcW w:w="1460" w:type="dxa"/>
            <w:tcBorders>
              <w:top w:val="nil"/>
              <w:left w:val="nil"/>
              <w:bottom w:val="single" w:sz="8" w:space="0" w:color="AEAEAE"/>
              <w:right w:val="single" w:sz="8" w:space="0" w:color="AEAEAE"/>
            </w:tcBorders>
            <w:shd w:val="clear" w:color="000000" w:fill="E9EEF4"/>
            <w:vAlign w:val="center"/>
            <w:hideMark/>
          </w:tcPr>
          <w:p w14:paraId="7DCF8C9A"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-7 998,91</w:t>
            </w:r>
          </w:p>
        </w:tc>
        <w:tc>
          <w:tcPr>
            <w:tcW w:w="1120" w:type="dxa"/>
            <w:tcBorders>
              <w:top w:val="nil"/>
              <w:left w:val="nil"/>
              <w:bottom w:val="single" w:sz="8" w:space="0" w:color="AEAEAE"/>
              <w:right w:val="single" w:sz="8" w:space="0" w:color="AEAEAE"/>
            </w:tcBorders>
            <w:shd w:val="clear" w:color="000000" w:fill="E9EEF4"/>
            <w:vAlign w:val="center"/>
            <w:hideMark/>
          </w:tcPr>
          <w:p w14:paraId="1E51EC7B"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-7 300,00</w:t>
            </w:r>
          </w:p>
        </w:tc>
        <w:tc>
          <w:tcPr>
            <w:tcW w:w="1120" w:type="dxa"/>
            <w:tcBorders>
              <w:top w:val="nil"/>
              <w:left w:val="nil"/>
              <w:bottom w:val="single" w:sz="8" w:space="0" w:color="AEAEAE"/>
              <w:right w:val="single" w:sz="8" w:space="0" w:color="AEAEAE"/>
            </w:tcBorders>
            <w:shd w:val="clear" w:color="000000" w:fill="E9EEF4"/>
            <w:vAlign w:val="center"/>
            <w:hideMark/>
          </w:tcPr>
          <w:p w14:paraId="47E9E55A"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-7 300,00</w:t>
            </w:r>
          </w:p>
        </w:tc>
        <w:tc>
          <w:tcPr>
            <w:tcW w:w="1120" w:type="dxa"/>
            <w:tcBorders>
              <w:top w:val="nil"/>
              <w:left w:val="nil"/>
              <w:bottom w:val="single" w:sz="8" w:space="0" w:color="AEAEAE"/>
              <w:right w:val="single" w:sz="8" w:space="0" w:color="AEAEAE"/>
            </w:tcBorders>
            <w:shd w:val="clear" w:color="000000" w:fill="E9EEF4"/>
            <w:vAlign w:val="center"/>
            <w:hideMark/>
          </w:tcPr>
          <w:p w14:paraId="73109026"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-7 300,00</w:t>
            </w:r>
          </w:p>
        </w:tc>
        <w:tc>
          <w:tcPr>
            <w:tcW w:w="1120" w:type="dxa"/>
            <w:tcBorders>
              <w:top w:val="nil"/>
              <w:left w:val="nil"/>
              <w:bottom w:val="single" w:sz="8" w:space="0" w:color="AEAEAE"/>
              <w:right w:val="single" w:sz="8" w:space="0" w:color="AEAEAE"/>
            </w:tcBorders>
            <w:shd w:val="clear" w:color="000000" w:fill="E9EEF4"/>
            <w:vAlign w:val="center"/>
            <w:hideMark/>
          </w:tcPr>
          <w:p w14:paraId="5D76F591"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-7 300,00</w:t>
            </w:r>
          </w:p>
        </w:tc>
      </w:tr>
      <w:tr w:rsidR="001D7EF3" w:rsidRPr="001D7EF3" w14:paraId="7D5FCC0E" w14:textId="77777777" w:rsidTr="001D7EF3">
        <w:trPr>
          <w:trHeight w:val="315"/>
        </w:trPr>
        <w:tc>
          <w:tcPr>
            <w:tcW w:w="3800" w:type="dxa"/>
            <w:tcBorders>
              <w:top w:val="nil"/>
              <w:left w:val="single" w:sz="8" w:space="0" w:color="AEAEAE"/>
              <w:bottom w:val="single" w:sz="8" w:space="0" w:color="AEAEAE"/>
              <w:right w:val="single" w:sz="8" w:space="0" w:color="AEAEAE"/>
            </w:tcBorders>
            <w:shd w:val="clear" w:color="000000" w:fill="B7CFE8"/>
            <w:vAlign w:val="center"/>
            <w:hideMark/>
          </w:tcPr>
          <w:p w14:paraId="1C98D078" w14:textId="77777777" w:rsidR="001D7EF3" w:rsidRPr="001D7EF3" w:rsidRDefault="001D7EF3" w:rsidP="001D7EF3">
            <w:pPr>
              <w:rPr>
                <w:rFonts w:ascii="Arial" w:hAnsi="Arial" w:cs="Arial"/>
                <w:color w:val="000000"/>
                <w:sz w:val="16"/>
                <w:szCs w:val="16"/>
              </w:rPr>
            </w:pPr>
            <w:r w:rsidRPr="001D7EF3">
              <w:rPr>
                <w:rFonts w:ascii="Arial" w:hAnsi="Arial" w:cs="Arial"/>
                <w:color w:val="000000"/>
                <w:sz w:val="16"/>
                <w:szCs w:val="16"/>
              </w:rPr>
              <w:t>Toimintakulut</w:t>
            </w:r>
          </w:p>
        </w:tc>
        <w:tc>
          <w:tcPr>
            <w:tcW w:w="1460" w:type="dxa"/>
            <w:tcBorders>
              <w:top w:val="nil"/>
              <w:left w:val="nil"/>
              <w:bottom w:val="single" w:sz="8" w:space="0" w:color="AEAEAE"/>
              <w:right w:val="single" w:sz="8" w:space="0" w:color="AEAEAE"/>
            </w:tcBorders>
            <w:shd w:val="clear" w:color="000000" w:fill="FFFFFF"/>
            <w:vAlign w:val="center"/>
            <w:hideMark/>
          </w:tcPr>
          <w:p w14:paraId="2D823DDF"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8 039,93</w:t>
            </w:r>
          </w:p>
        </w:tc>
        <w:tc>
          <w:tcPr>
            <w:tcW w:w="1120" w:type="dxa"/>
            <w:tcBorders>
              <w:top w:val="nil"/>
              <w:left w:val="nil"/>
              <w:bottom w:val="single" w:sz="8" w:space="0" w:color="AEAEAE"/>
              <w:right w:val="single" w:sz="8" w:space="0" w:color="AEAEAE"/>
            </w:tcBorders>
            <w:shd w:val="clear" w:color="000000" w:fill="FFFFFF"/>
            <w:vAlign w:val="center"/>
            <w:hideMark/>
          </w:tcPr>
          <w:p w14:paraId="788C6947"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7 300,00</w:t>
            </w:r>
          </w:p>
        </w:tc>
        <w:tc>
          <w:tcPr>
            <w:tcW w:w="1120" w:type="dxa"/>
            <w:tcBorders>
              <w:top w:val="nil"/>
              <w:left w:val="nil"/>
              <w:bottom w:val="single" w:sz="8" w:space="0" w:color="AEAEAE"/>
              <w:right w:val="single" w:sz="8" w:space="0" w:color="AEAEAE"/>
            </w:tcBorders>
            <w:shd w:val="clear" w:color="000000" w:fill="FFFFFF"/>
            <w:vAlign w:val="center"/>
            <w:hideMark/>
          </w:tcPr>
          <w:p w14:paraId="3DAFBDC2"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7 300,00</w:t>
            </w:r>
          </w:p>
        </w:tc>
        <w:tc>
          <w:tcPr>
            <w:tcW w:w="1120" w:type="dxa"/>
            <w:tcBorders>
              <w:top w:val="nil"/>
              <w:left w:val="nil"/>
              <w:bottom w:val="single" w:sz="8" w:space="0" w:color="AEAEAE"/>
              <w:right w:val="single" w:sz="8" w:space="0" w:color="AEAEAE"/>
            </w:tcBorders>
            <w:shd w:val="clear" w:color="000000" w:fill="FFFFFF"/>
            <w:vAlign w:val="center"/>
            <w:hideMark/>
          </w:tcPr>
          <w:p w14:paraId="1A0F83C9"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7 300,00</w:t>
            </w:r>
          </w:p>
        </w:tc>
        <w:tc>
          <w:tcPr>
            <w:tcW w:w="1120" w:type="dxa"/>
            <w:tcBorders>
              <w:top w:val="nil"/>
              <w:left w:val="nil"/>
              <w:bottom w:val="single" w:sz="8" w:space="0" w:color="AEAEAE"/>
              <w:right w:val="single" w:sz="8" w:space="0" w:color="AEAEAE"/>
            </w:tcBorders>
            <w:shd w:val="clear" w:color="000000" w:fill="FFFFFF"/>
            <w:vAlign w:val="center"/>
            <w:hideMark/>
          </w:tcPr>
          <w:p w14:paraId="603F745C"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7 300,00</w:t>
            </w:r>
          </w:p>
        </w:tc>
      </w:tr>
      <w:tr w:rsidR="001D7EF3" w:rsidRPr="001D7EF3" w14:paraId="6280F3CB" w14:textId="77777777" w:rsidTr="001D7EF3">
        <w:trPr>
          <w:trHeight w:val="315"/>
        </w:trPr>
        <w:tc>
          <w:tcPr>
            <w:tcW w:w="3800" w:type="dxa"/>
            <w:tcBorders>
              <w:top w:val="nil"/>
              <w:left w:val="single" w:sz="8" w:space="0" w:color="AEAEAE"/>
              <w:bottom w:val="single" w:sz="8" w:space="0" w:color="AEAEAE"/>
              <w:right w:val="single" w:sz="8" w:space="0" w:color="AEAEAE"/>
            </w:tcBorders>
            <w:shd w:val="clear" w:color="000000" w:fill="C3D6EB"/>
            <w:vAlign w:val="center"/>
            <w:hideMark/>
          </w:tcPr>
          <w:p w14:paraId="5F241EBC" w14:textId="77777777" w:rsidR="001D7EF3" w:rsidRPr="001D7EF3" w:rsidRDefault="001D7EF3" w:rsidP="001D7EF3">
            <w:pPr>
              <w:ind w:firstLineChars="100" w:firstLine="160"/>
              <w:rPr>
                <w:rFonts w:ascii="Arial" w:hAnsi="Arial" w:cs="Arial"/>
                <w:color w:val="000000"/>
                <w:sz w:val="16"/>
                <w:szCs w:val="16"/>
              </w:rPr>
            </w:pPr>
            <w:r w:rsidRPr="001D7EF3">
              <w:rPr>
                <w:rFonts w:ascii="Arial" w:hAnsi="Arial" w:cs="Arial"/>
                <w:color w:val="000000"/>
                <w:sz w:val="16"/>
                <w:szCs w:val="16"/>
              </w:rPr>
              <w:t>Henkilöstökulut</w:t>
            </w:r>
          </w:p>
        </w:tc>
        <w:tc>
          <w:tcPr>
            <w:tcW w:w="1460" w:type="dxa"/>
            <w:tcBorders>
              <w:top w:val="nil"/>
              <w:left w:val="nil"/>
              <w:bottom w:val="single" w:sz="8" w:space="0" w:color="AEAEAE"/>
              <w:right w:val="single" w:sz="8" w:space="0" w:color="AEAEAE"/>
            </w:tcBorders>
            <w:shd w:val="clear" w:color="000000" w:fill="E9EEF4"/>
            <w:vAlign w:val="center"/>
            <w:hideMark/>
          </w:tcPr>
          <w:p w14:paraId="07BBF0A3"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4 836,48</w:t>
            </w:r>
          </w:p>
        </w:tc>
        <w:tc>
          <w:tcPr>
            <w:tcW w:w="1120" w:type="dxa"/>
            <w:tcBorders>
              <w:top w:val="nil"/>
              <w:left w:val="nil"/>
              <w:bottom w:val="single" w:sz="8" w:space="0" w:color="AEAEAE"/>
              <w:right w:val="single" w:sz="8" w:space="0" w:color="AEAEAE"/>
            </w:tcBorders>
            <w:shd w:val="clear" w:color="000000" w:fill="E9EEF4"/>
            <w:vAlign w:val="center"/>
            <w:hideMark/>
          </w:tcPr>
          <w:p w14:paraId="500B44A0"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3 700,00</w:t>
            </w:r>
          </w:p>
        </w:tc>
        <w:tc>
          <w:tcPr>
            <w:tcW w:w="1120" w:type="dxa"/>
            <w:tcBorders>
              <w:top w:val="nil"/>
              <w:left w:val="nil"/>
              <w:bottom w:val="single" w:sz="8" w:space="0" w:color="AEAEAE"/>
              <w:right w:val="single" w:sz="8" w:space="0" w:color="AEAEAE"/>
            </w:tcBorders>
            <w:shd w:val="clear" w:color="000000" w:fill="E9EEF4"/>
            <w:vAlign w:val="center"/>
            <w:hideMark/>
          </w:tcPr>
          <w:p w14:paraId="5B549CCB"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4 900,00</w:t>
            </w:r>
          </w:p>
        </w:tc>
        <w:tc>
          <w:tcPr>
            <w:tcW w:w="1120" w:type="dxa"/>
            <w:tcBorders>
              <w:top w:val="nil"/>
              <w:left w:val="nil"/>
              <w:bottom w:val="single" w:sz="8" w:space="0" w:color="AEAEAE"/>
              <w:right w:val="single" w:sz="8" w:space="0" w:color="AEAEAE"/>
            </w:tcBorders>
            <w:shd w:val="clear" w:color="000000" w:fill="E9EEF4"/>
            <w:vAlign w:val="center"/>
            <w:hideMark/>
          </w:tcPr>
          <w:p w14:paraId="580FFC73"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4 900,00</w:t>
            </w:r>
          </w:p>
        </w:tc>
        <w:tc>
          <w:tcPr>
            <w:tcW w:w="1120" w:type="dxa"/>
            <w:tcBorders>
              <w:top w:val="nil"/>
              <w:left w:val="nil"/>
              <w:bottom w:val="single" w:sz="8" w:space="0" w:color="AEAEAE"/>
              <w:right w:val="single" w:sz="8" w:space="0" w:color="AEAEAE"/>
            </w:tcBorders>
            <w:shd w:val="clear" w:color="000000" w:fill="E9EEF4"/>
            <w:vAlign w:val="center"/>
            <w:hideMark/>
          </w:tcPr>
          <w:p w14:paraId="7854A669"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4 900,00</w:t>
            </w:r>
          </w:p>
        </w:tc>
      </w:tr>
      <w:tr w:rsidR="001D7EF3" w:rsidRPr="001D7EF3" w14:paraId="62F2C32A" w14:textId="77777777" w:rsidTr="001D7EF3">
        <w:trPr>
          <w:trHeight w:val="315"/>
        </w:trPr>
        <w:tc>
          <w:tcPr>
            <w:tcW w:w="3800" w:type="dxa"/>
            <w:tcBorders>
              <w:top w:val="nil"/>
              <w:left w:val="single" w:sz="8" w:space="0" w:color="AEAEAE"/>
              <w:bottom w:val="single" w:sz="8" w:space="0" w:color="AEAEAE"/>
              <w:right w:val="single" w:sz="8" w:space="0" w:color="AEAEAE"/>
            </w:tcBorders>
            <w:shd w:val="clear" w:color="000000" w:fill="D5E3F2"/>
            <w:vAlign w:val="center"/>
            <w:hideMark/>
          </w:tcPr>
          <w:p w14:paraId="08159116" w14:textId="77777777" w:rsidR="001D7EF3" w:rsidRPr="001D7EF3" w:rsidRDefault="001D7EF3" w:rsidP="001D7EF3">
            <w:pPr>
              <w:ind w:firstLineChars="200" w:firstLine="320"/>
              <w:rPr>
                <w:rFonts w:ascii="Arial" w:hAnsi="Arial" w:cs="Arial"/>
                <w:color w:val="000000"/>
                <w:sz w:val="16"/>
                <w:szCs w:val="16"/>
              </w:rPr>
            </w:pPr>
            <w:r w:rsidRPr="001D7EF3">
              <w:rPr>
                <w:rFonts w:ascii="Arial" w:hAnsi="Arial" w:cs="Arial"/>
                <w:color w:val="000000"/>
                <w:sz w:val="16"/>
                <w:szCs w:val="16"/>
              </w:rPr>
              <w:t>Palkat ja palkkiot</w:t>
            </w:r>
          </w:p>
        </w:tc>
        <w:tc>
          <w:tcPr>
            <w:tcW w:w="1460" w:type="dxa"/>
            <w:tcBorders>
              <w:top w:val="nil"/>
              <w:left w:val="nil"/>
              <w:bottom w:val="single" w:sz="8" w:space="0" w:color="AEAEAE"/>
              <w:right w:val="single" w:sz="8" w:space="0" w:color="AEAEAE"/>
            </w:tcBorders>
            <w:shd w:val="clear" w:color="000000" w:fill="FFFFFF"/>
            <w:vAlign w:val="center"/>
            <w:hideMark/>
          </w:tcPr>
          <w:p w14:paraId="3E6BA068"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3 934,42</w:t>
            </w:r>
          </w:p>
        </w:tc>
        <w:tc>
          <w:tcPr>
            <w:tcW w:w="1120" w:type="dxa"/>
            <w:tcBorders>
              <w:top w:val="nil"/>
              <w:left w:val="nil"/>
              <w:bottom w:val="single" w:sz="8" w:space="0" w:color="AEAEAE"/>
              <w:right w:val="single" w:sz="8" w:space="0" w:color="AEAEAE"/>
            </w:tcBorders>
            <w:shd w:val="clear" w:color="000000" w:fill="FFFFFF"/>
            <w:vAlign w:val="center"/>
            <w:hideMark/>
          </w:tcPr>
          <w:p w14:paraId="41F57E16"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3 000,00</w:t>
            </w:r>
          </w:p>
        </w:tc>
        <w:tc>
          <w:tcPr>
            <w:tcW w:w="1120" w:type="dxa"/>
            <w:tcBorders>
              <w:top w:val="nil"/>
              <w:left w:val="nil"/>
              <w:bottom w:val="single" w:sz="8" w:space="0" w:color="AEAEAE"/>
              <w:right w:val="single" w:sz="8" w:space="0" w:color="AEAEAE"/>
            </w:tcBorders>
            <w:shd w:val="clear" w:color="000000" w:fill="FFFFFF"/>
            <w:vAlign w:val="center"/>
            <w:hideMark/>
          </w:tcPr>
          <w:p w14:paraId="01F2F6B3"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4 000,00</w:t>
            </w:r>
          </w:p>
        </w:tc>
        <w:tc>
          <w:tcPr>
            <w:tcW w:w="1120" w:type="dxa"/>
            <w:tcBorders>
              <w:top w:val="nil"/>
              <w:left w:val="nil"/>
              <w:bottom w:val="single" w:sz="8" w:space="0" w:color="AEAEAE"/>
              <w:right w:val="single" w:sz="8" w:space="0" w:color="AEAEAE"/>
            </w:tcBorders>
            <w:shd w:val="clear" w:color="000000" w:fill="FFFFFF"/>
            <w:vAlign w:val="center"/>
            <w:hideMark/>
          </w:tcPr>
          <w:p w14:paraId="60EEE94C"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4 000,00</w:t>
            </w:r>
          </w:p>
        </w:tc>
        <w:tc>
          <w:tcPr>
            <w:tcW w:w="1120" w:type="dxa"/>
            <w:tcBorders>
              <w:top w:val="nil"/>
              <w:left w:val="nil"/>
              <w:bottom w:val="single" w:sz="8" w:space="0" w:color="AEAEAE"/>
              <w:right w:val="single" w:sz="8" w:space="0" w:color="AEAEAE"/>
            </w:tcBorders>
            <w:shd w:val="clear" w:color="000000" w:fill="FFFFFF"/>
            <w:vAlign w:val="center"/>
            <w:hideMark/>
          </w:tcPr>
          <w:p w14:paraId="4878F243"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4 000,00</w:t>
            </w:r>
          </w:p>
        </w:tc>
      </w:tr>
      <w:tr w:rsidR="001D7EF3" w:rsidRPr="001D7EF3" w14:paraId="407DDD5B" w14:textId="77777777" w:rsidTr="001D7EF3">
        <w:trPr>
          <w:trHeight w:val="315"/>
        </w:trPr>
        <w:tc>
          <w:tcPr>
            <w:tcW w:w="3800" w:type="dxa"/>
            <w:tcBorders>
              <w:top w:val="nil"/>
              <w:left w:val="single" w:sz="8" w:space="0" w:color="AEAEAE"/>
              <w:bottom w:val="single" w:sz="8" w:space="0" w:color="AEAEAE"/>
              <w:right w:val="single" w:sz="8" w:space="0" w:color="AEAEAE"/>
            </w:tcBorders>
            <w:shd w:val="clear" w:color="000000" w:fill="D5E3F2"/>
            <w:vAlign w:val="center"/>
            <w:hideMark/>
          </w:tcPr>
          <w:p w14:paraId="1635FF66" w14:textId="77777777" w:rsidR="001D7EF3" w:rsidRPr="001D7EF3" w:rsidRDefault="001D7EF3" w:rsidP="001D7EF3">
            <w:pPr>
              <w:ind w:firstLineChars="200" w:firstLine="320"/>
              <w:rPr>
                <w:rFonts w:ascii="Arial" w:hAnsi="Arial" w:cs="Arial"/>
                <w:color w:val="000000"/>
                <w:sz w:val="16"/>
                <w:szCs w:val="16"/>
              </w:rPr>
            </w:pPr>
            <w:r w:rsidRPr="001D7EF3">
              <w:rPr>
                <w:rFonts w:ascii="Arial" w:hAnsi="Arial" w:cs="Arial"/>
                <w:color w:val="000000"/>
                <w:sz w:val="16"/>
                <w:szCs w:val="16"/>
              </w:rPr>
              <w:t>Henkilösivukulut</w:t>
            </w:r>
          </w:p>
        </w:tc>
        <w:tc>
          <w:tcPr>
            <w:tcW w:w="1460" w:type="dxa"/>
            <w:tcBorders>
              <w:top w:val="nil"/>
              <w:left w:val="nil"/>
              <w:bottom w:val="single" w:sz="8" w:space="0" w:color="AEAEAE"/>
              <w:right w:val="single" w:sz="8" w:space="0" w:color="AEAEAE"/>
            </w:tcBorders>
            <w:shd w:val="clear" w:color="000000" w:fill="E9EEF4"/>
            <w:vAlign w:val="center"/>
            <w:hideMark/>
          </w:tcPr>
          <w:p w14:paraId="30939711"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902,06</w:t>
            </w:r>
          </w:p>
        </w:tc>
        <w:tc>
          <w:tcPr>
            <w:tcW w:w="1120" w:type="dxa"/>
            <w:tcBorders>
              <w:top w:val="nil"/>
              <w:left w:val="nil"/>
              <w:bottom w:val="single" w:sz="8" w:space="0" w:color="AEAEAE"/>
              <w:right w:val="single" w:sz="8" w:space="0" w:color="AEAEAE"/>
            </w:tcBorders>
            <w:shd w:val="clear" w:color="000000" w:fill="E9EEF4"/>
            <w:vAlign w:val="center"/>
            <w:hideMark/>
          </w:tcPr>
          <w:p w14:paraId="291724B2"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700,00</w:t>
            </w:r>
          </w:p>
        </w:tc>
        <w:tc>
          <w:tcPr>
            <w:tcW w:w="1120" w:type="dxa"/>
            <w:tcBorders>
              <w:top w:val="nil"/>
              <w:left w:val="nil"/>
              <w:bottom w:val="single" w:sz="8" w:space="0" w:color="AEAEAE"/>
              <w:right w:val="single" w:sz="8" w:space="0" w:color="AEAEAE"/>
            </w:tcBorders>
            <w:shd w:val="clear" w:color="000000" w:fill="E9EEF4"/>
            <w:vAlign w:val="center"/>
            <w:hideMark/>
          </w:tcPr>
          <w:p w14:paraId="77E77902"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900,00</w:t>
            </w:r>
          </w:p>
        </w:tc>
        <w:tc>
          <w:tcPr>
            <w:tcW w:w="1120" w:type="dxa"/>
            <w:tcBorders>
              <w:top w:val="nil"/>
              <w:left w:val="nil"/>
              <w:bottom w:val="single" w:sz="8" w:space="0" w:color="AEAEAE"/>
              <w:right w:val="single" w:sz="8" w:space="0" w:color="AEAEAE"/>
            </w:tcBorders>
            <w:shd w:val="clear" w:color="000000" w:fill="E9EEF4"/>
            <w:vAlign w:val="center"/>
            <w:hideMark/>
          </w:tcPr>
          <w:p w14:paraId="061A3259"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900,00</w:t>
            </w:r>
          </w:p>
        </w:tc>
        <w:tc>
          <w:tcPr>
            <w:tcW w:w="1120" w:type="dxa"/>
            <w:tcBorders>
              <w:top w:val="nil"/>
              <w:left w:val="nil"/>
              <w:bottom w:val="single" w:sz="8" w:space="0" w:color="AEAEAE"/>
              <w:right w:val="single" w:sz="8" w:space="0" w:color="AEAEAE"/>
            </w:tcBorders>
            <w:shd w:val="clear" w:color="000000" w:fill="E9EEF4"/>
            <w:vAlign w:val="center"/>
            <w:hideMark/>
          </w:tcPr>
          <w:p w14:paraId="360A341C"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900,00</w:t>
            </w:r>
          </w:p>
        </w:tc>
      </w:tr>
      <w:tr w:rsidR="001D7EF3" w:rsidRPr="001D7EF3" w14:paraId="7B9698CC" w14:textId="77777777" w:rsidTr="001D7EF3">
        <w:trPr>
          <w:trHeight w:val="315"/>
        </w:trPr>
        <w:tc>
          <w:tcPr>
            <w:tcW w:w="3800" w:type="dxa"/>
            <w:tcBorders>
              <w:top w:val="nil"/>
              <w:left w:val="single" w:sz="8" w:space="0" w:color="AEAEAE"/>
              <w:bottom w:val="single" w:sz="8" w:space="0" w:color="AEAEAE"/>
              <w:right w:val="single" w:sz="8" w:space="0" w:color="AEAEAE"/>
            </w:tcBorders>
            <w:shd w:val="clear" w:color="000000" w:fill="C3D6EB"/>
            <w:vAlign w:val="center"/>
            <w:hideMark/>
          </w:tcPr>
          <w:p w14:paraId="37A1B4F7" w14:textId="77777777" w:rsidR="001D7EF3" w:rsidRPr="001D7EF3" w:rsidRDefault="001D7EF3" w:rsidP="001D7EF3">
            <w:pPr>
              <w:ind w:firstLineChars="100" w:firstLine="160"/>
              <w:rPr>
                <w:rFonts w:ascii="Arial" w:hAnsi="Arial" w:cs="Arial"/>
                <w:color w:val="000000"/>
                <w:sz w:val="16"/>
                <w:szCs w:val="16"/>
              </w:rPr>
            </w:pPr>
            <w:r w:rsidRPr="001D7EF3">
              <w:rPr>
                <w:rFonts w:ascii="Arial" w:hAnsi="Arial" w:cs="Arial"/>
                <w:color w:val="000000"/>
                <w:sz w:val="16"/>
                <w:szCs w:val="16"/>
              </w:rPr>
              <w:t>Palvelujen ostot</w:t>
            </w:r>
          </w:p>
        </w:tc>
        <w:tc>
          <w:tcPr>
            <w:tcW w:w="1460" w:type="dxa"/>
            <w:tcBorders>
              <w:top w:val="nil"/>
              <w:left w:val="nil"/>
              <w:bottom w:val="single" w:sz="8" w:space="0" w:color="AEAEAE"/>
              <w:right w:val="single" w:sz="8" w:space="0" w:color="AEAEAE"/>
            </w:tcBorders>
            <w:shd w:val="clear" w:color="000000" w:fill="FFFFFF"/>
            <w:vAlign w:val="center"/>
            <w:hideMark/>
          </w:tcPr>
          <w:p w14:paraId="51A83774"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1 112,69</w:t>
            </w:r>
          </w:p>
        </w:tc>
        <w:tc>
          <w:tcPr>
            <w:tcW w:w="1120" w:type="dxa"/>
            <w:tcBorders>
              <w:top w:val="nil"/>
              <w:left w:val="nil"/>
              <w:bottom w:val="single" w:sz="8" w:space="0" w:color="AEAEAE"/>
              <w:right w:val="single" w:sz="8" w:space="0" w:color="AEAEAE"/>
            </w:tcBorders>
            <w:shd w:val="clear" w:color="000000" w:fill="FFFFFF"/>
            <w:vAlign w:val="center"/>
            <w:hideMark/>
          </w:tcPr>
          <w:p w14:paraId="3D64412C"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1 100,00</w:t>
            </w:r>
          </w:p>
        </w:tc>
        <w:tc>
          <w:tcPr>
            <w:tcW w:w="1120" w:type="dxa"/>
            <w:tcBorders>
              <w:top w:val="nil"/>
              <w:left w:val="nil"/>
              <w:bottom w:val="single" w:sz="8" w:space="0" w:color="AEAEAE"/>
              <w:right w:val="single" w:sz="8" w:space="0" w:color="AEAEAE"/>
            </w:tcBorders>
            <w:shd w:val="clear" w:color="000000" w:fill="FFFFFF"/>
            <w:vAlign w:val="center"/>
            <w:hideMark/>
          </w:tcPr>
          <w:p w14:paraId="4A24FB44"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900,00</w:t>
            </w:r>
          </w:p>
        </w:tc>
        <w:tc>
          <w:tcPr>
            <w:tcW w:w="1120" w:type="dxa"/>
            <w:tcBorders>
              <w:top w:val="nil"/>
              <w:left w:val="nil"/>
              <w:bottom w:val="single" w:sz="8" w:space="0" w:color="AEAEAE"/>
              <w:right w:val="single" w:sz="8" w:space="0" w:color="AEAEAE"/>
            </w:tcBorders>
            <w:shd w:val="clear" w:color="000000" w:fill="FFFFFF"/>
            <w:vAlign w:val="center"/>
            <w:hideMark/>
          </w:tcPr>
          <w:p w14:paraId="07C84815"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900,00</w:t>
            </w:r>
          </w:p>
        </w:tc>
        <w:tc>
          <w:tcPr>
            <w:tcW w:w="1120" w:type="dxa"/>
            <w:tcBorders>
              <w:top w:val="nil"/>
              <w:left w:val="nil"/>
              <w:bottom w:val="single" w:sz="8" w:space="0" w:color="AEAEAE"/>
              <w:right w:val="single" w:sz="8" w:space="0" w:color="AEAEAE"/>
            </w:tcBorders>
            <w:shd w:val="clear" w:color="000000" w:fill="FFFFFF"/>
            <w:vAlign w:val="center"/>
            <w:hideMark/>
          </w:tcPr>
          <w:p w14:paraId="29820215"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900,00</w:t>
            </w:r>
          </w:p>
        </w:tc>
      </w:tr>
      <w:tr w:rsidR="001D7EF3" w:rsidRPr="001D7EF3" w14:paraId="2EA36F97" w14:textId="77777777" w:rsidTr="001D7EF3">
        <w:trPr>
          <w:trHeight w:val="315"/>
        </w:trPr>
        <w:tc>
          <w:tcPr>
            <w:tcW w:w="3800" w:type="dxa"/>
            <w:tcBorders>
              <w:top w:val="nil"/>
              <w:left w:val="single" w:sz="8" w:space="0" w:color="AEAEAE"/>
              <w:bottom w:val="single" w:sz="8" w:space="0" w:color="AEAEAE"/>
              <w:right w:val="single" w:sz="8" w:space="0" w:color="AEAEAE"/>
            </w:tcBorders>
            <w:shd w:val="clear" w:color="000000" w:fill="C3D6EB"/>
            <w:vAlign w:val="center"/>
            <w:hideMark/>
          </w:tcPr>
          <w:p w14:paraId="5B70BAA6" w14:textId="77777777" w:rsidR="001D7EF3" w:rsidRPr="001D7EF3" w:rsidRDefault="001D7EF3" w:rsidP="001D7EF3">
            <w:pPr>
              <w:ind w:firstLineChars="100" w:firstLine="160"/>
              <w:rPr>
                <w:rFonts w:ascii="Arial" w:hAnsi="Arial" w:cs="Arial"/>
                <w:color w:val="000000"/>
                <w:sz w:val="16"/>
                <w:szCs w:val="16"/>
              </w:rPr>
            </w:pPr>
            <w:r w:rsidRPr="001D7EF3">
              <w:rPr>
                <w:rFonts w:ascii="Arial" w:hAnsi="Arial" w:cs="Arial"/>
                <w:color w:val="000000"/>
                <w:sz w:val="16"/>
                <w:szCs w:val="16"/>
              </w:rPr>
              <w:t>Aineet ja tarvikkeet</w:t>
            </w:r>
          </w:p>
        </w:tc>
        <w:tc>
          <w:tcPr>
            <w:tcW w:w="1460" w:type="dxa"/>
            <w:tcBorders>
              <w:top w:val="nil"/>
              <w:left w:val="nil"/>
              <w:bottom w:val="single" w:sz="8" w:space="0" w:color="AEAEAE"/>
              <w:right w:val="single" w:sz="8" w:space="0" w:color="AEAEAE"/>
            </w:tcBorders>
            <w:shd w:val="clear" w:color="000000" w:fill="E9EEF4"/>
            <w:vAlign w:val="center"/>
            <w:hideMark/>
          </w:tcPr>
          <w:p w14:paraId="0EB56BEB"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2 090,76</w:t>
            </w:r>
          </w:p>
        </w:tc>
        <w:tc>
          <w:tcPr>
            <w:tcW w:w="1120" w:type="dxa"/>
            <w:tcBorders>
              <w:top w:val="nil"/>
              <w:left w:val="nil"/>
              <w:bottom w:val="single" w:sz="8" w:space="0" w:color="AEAEAE"/>
              <w:right w:val="single" w:sz="8" w:space="0" w:color="AEAEAE"/>
            </w:tcBorders>
            <w:shd w:val="clear" w:color="000000" w:fill="E9EEF4"/>
            <w:vAlign w:val="center"/>
            <w:hideMark/>
          </w:tcPr>
          <w:p w14:paraId="60F9C247"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2 500,00</w:t>
            </w:r>
          </w:p>
        </w:tc>
        <w:tc>
          <w:tcPr>
            <w:tcW w:w="1120" w:type="dxa"/>
            <w:tcBorders>
              <w:top w:val="nil"/>
              <w:left w:val="nil"/>
              <w:bottom w:val="single" w:sz="8" w:space="0" w:color="AEAEAE"/>
              <w:right w:val="single" w:sz="8" w:space="0" w:color="AEAEAE"/>
            </w:tcBorders>
            <w:shd w:val="clear" w:color="000000" w:fill="E9EEF4"/>
            <w:vAlign w:val="center"/>
            <w:hideMark/>
          </w:tcPr>
          <w:p w14:paraId="689F0890"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1 500,00</w:t>
            </w:r>
          </w:p>
        </w:tc>
        <w:tc>
          <w:tcPr>
            <w:tcW w:w="1120" w:type="dxa"/>
            <w:tcBorders>
              <w:top w:val="nil"/>
              <w:left w:val="nil"/>
              <w:bottom w:val="single" w:sz="8" w:space="0" w:color="AEAEAE"/>
              <w:right w:val="single" w:sz="8" w:space="0" w:color="AEAEAE"/>
            </w:tcBorders>
            <w:shd w:val="clear" w:color="000000" w:fill="E9EEF4"/>
            <w:vAlign w:val="center"/>
            <w:hideMark/>
          </w:tcPr>
          <w:p w14:paraId="3818764C"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1 500,00</w:t>
            </w:r>
          </w:p>
        </w:tc>
        <w:tc>
          <w:tcPr>
            <w:tcW w:w="1120" w:type="dxa"/>
            <w:tcBorders>
              <w:top w:val="nil"/>
              <w:left w:val="nil"/>
              <w:bottom w:val="single" w:sz="8" w:space="0" w:color="AEAEAE"/>
              <w:right w:val="single" w:sz="8" w:space="0" w:color="AEAEAE"/>
            </w:tcBorders>
            <w:shd w:val="clear" w:color="000000" w:fill="E9EEF4"/>
            <w:vAlign w:val="center"/>
            <w:hideMark/>
          </w:tcPr>
          <w:p w14:paraId="1D7F105D"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1 500,00</w:t>
            </w:r>
          </w:p>
        </w:tc>
      </w:tr>
      <w:tr w:rsidR="001D7EF3" w:rsidRPr="001D7EF3" w14:paraId="78F70973" w14:textId="77777777" w:rsidTr="001D7EF3">
        <w:trPr>
          <w:trHeight w:val="315"/>
        </w:trPr>
        <w:tc>
          <w:tcPr>
            <w:tcW w:w="3800" w:type="dxa"/>
            <w:tcBorders>
              <w:top w:val="nil"/>
              <w:left w:val="single" w:sz="8" w:space="0" w:color="AEAEAE"/>
              <w:bottom w:val="single" w:sz="8" w:space="0" w:color="AEAEAE"/>
              <w:right w:val="single" w:sz="8" w:space="0" w:color="AEAEAE"/>
            </w:tcBorders>
            <w:shd w:val="clear" w:color="000000" w:fill="D5E3F2"/>
            <w:vAlign w:val="center"/>
            <w:hideMark/>
          </w:tcPr>
          <w:p w14:paraId="4EFCC959" w14:textId="77777777" w:rsidR="001D7EF3" w:rsidRPr="001D7EF3" w:rsidRDefault="001D7EF3" w:rsidP="001D7EF3">
            <w:pPr>
              <w:ind w:firstLineChars="200" w:firstLine="320"/>
              <w:rPr>
                <w:rFonts w:ascii="Arial" w:hAnsi="Arial" w:cs="Arial"/>
                <w:color w:val="000000"/>
                <w:sz w:val="16"/>
                <w:szCs w:val="16"/>
              </w:rPr>
            </w:pPr>
            <w:r w:rsidRPr="001D7EF3">
              <w:rPr>
                <w:rFonts w:ascii="Arial" w:hAnsi="Arial" w:cs="Arial"/>
                <w:color w:val="000000"/>
                <w:sz w:val="16"/>
                <w:szCs w:val="16"/>
              </w:rPr>
              <w:t>Ostot tilikauden aikana</w:t>
            </w:r>
          </w:p>
        </w:tc>
        <w:tc>
          <w:tcPr>
            <w:tcW w:w="1460" w:type="dxa"/>
            <w:tcBorders>
              <w:top w:val="nil"/>
              <w:left w:val="nil"/>
              <w:bottom w:val="single" w:sz="8" w:space="0" w:color="AEAEAE"/>
              <w:right w:val="single" w:sz="8" w:space="0" w:color="AEAEAE"/>
            </w:tcBorders>
            <w:shd w:val="clear" w:color="000000" w:fill="FFFFFF"/>
            <w:vAlign w:val="center"/>
            <w:hideMark/>
          </w:tcPr>
          <w:p w14:paraId="52C53ED6"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2 090,76</w:t>
            </w:r>
          </w:p>
        </w:tc>
        <w:tc>
          <w:tcPr>
            <w:tcW w:w="1120" w:type="dxa"/>
            <w:tcBorders>
              <w:top w:val="nil"/>
              <w:left w:val="nil"/>
              <w:bottom w:val="single" w:sz="8" w:space="0" w:color="AEAEAE"/>
              <w:right w:val="single" w:sz="8" w:space="0" w:color="AEAEAE"/>
            </w:tcBorders>
            <w:shd w:val="clear" w:color="000000" w:fill="FFFFFF"/>
            <w:vAlign w:val="center"/>
            <w:hideMark/>
          </w:tcPr>
          <w:p w14:paraId="740879F8"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2 500,00</w:t>
            </w:r>
          </w:p>
        </w:tc>
        <w:tc>
          <w:tcPr>
            <w:tcW w:w="1120" w:type="dxa"/>
            <w:tcBorders>
              <w:top w:val="nil"/>
              <w:left w:val="nil"/>
              <w:bottom w:val="single" w:sz="8" w:space="0" w:color="AEAEAE"/>
              <w:right w:val="single" w:sz="8" w:space="0" w:color="AEAEAE"/>
            </w:tcBorders>
            <w:shd w:val="clear" w:color="000000" w:fill="FFFFFF"/>
            <w:vAlign w:val="center"/>
            <w:hideMark/>
          </w:tcPr>
          <w:p w14:paraId="043C2452"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1 500,00</w:t>
            </w:r>
          </w:p>
        </w:tc>
        <w:tc>
          <w:tcPr>
            <w:tcW w:w="1120" w:type="dxa"/>
            <w:tcBorders>
              <w:top w:val="nil"/>
              <w:left w:val="nil"/>
              <w:bottom w:val="single" w:sz="8" w:space="0" w:color="AEAEAE"/>
              <w:right w:val="single" w:sz="8" w:space="0" w:color="AEAEAE"/>
            </w:tcBorders>
            <w:shd w:val="clear" w:color="000000" w:fill="FFFFFF"/>
            <w:vAlign w:val="center"/>
            <w:hideMark/>
          </w:tcPr>
          <w:p w14:paraId="124A0FC5"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1 500,00</w:t>
            </w:r>
          </w:p>
        </w:tc>
        <w:tc>
          <w:tcPr>
            <w:tcW w:w="1120" w:type="dxa"/>
            <w:tcBorders>
              <w:top w:val="nil"/>
              <w:left w:val="nil"/>
              <w:bottom w:val="single" w:sz="8" w:space="0" w:color="AEAEAE"/>
              <w:right w:val="single" w:sz="8" w:space="0" w:color="AEAEAE"/>
            </w:tcBorders>
            <w:shd w:val="clear" w:color="000000" w:fill="FFFFFF"/>
            <w:vAlign w:val="center"/>
            <w:hideMark/>
          </w:tcPr>
          <w:p w14:paraId="3E4BB1F6" w14:textId="77777777" w:rsidR="001D7EF3" w:rsidRPr="001D7EF3" w:rsidRDefault="001D7EF3" w:rsidP="001D7EF3">
            <w:pPr>
              <w:jc w:val="right"/>
              <w:rPr>
                <w:rFonts w:ascii="Arial" w:hAnsi="Arial" w:cs="Arial"/>
                <w:color w:val="000000"/>
                <w:sz w:val="16"/>
                <w:szCs w:val="16"/>
              </w:rPr>
            </w:pPr>
            <w:r w:rsidRPr="001D7EF3">
              <w:rPr>
                <w:rFonts w:ascii="Arial" w:hAnsi="Arial" w:cs="Arial"/>
                <w:color w:val="000000"/>
                <w:sz w:val="16"/>
                <w:szCs w:val="16"/>
              </w:rPr>
              <w:t>1 500,00</w:t>
            </w:r>
          </w:p>
        </w:tc>
      </w:tr>
      <w:tr w:rsidR="001D7EF3" w:rsidRPr="001D7EF3" w14:paraId="4EF1B497" w14:textId="77777777" w:rsidTr="001D7EF3">
        <w:trPr>
          <w:trHeight w:val="315"/>
        </w:trPr>
        <w:tc>
          <w:tcPr>
            <w:tcW w:w="3800" w:type="dxa"/>
            <w:tcBorders>
              <w:top w:val="nil"/>
              <w:left w:val="single" w:sz="8" w:space="0" w:color="AEAEAE"/>
              <w:bottom w:val="single" w:sz="8" w:space="0" w:color="AEAEAE"/>
              <w:right w:val="single" w:sz="8" w:space="0" w:color="AEAEAE"/>
            </w:tcBorders>
            <w:shd w:val="clear" w:color="000000" w:fill="B7CFE8"/>
            <w:vAlign w:val="center"/>
            <w:hideMark/>
          </w:tcPr>
          <w:p w14:paraId="38326DE0" w14:textId="77777777" w:rsidR="001D7EF3" w:rsidRPr="001D7EF3" w:rsidRDefault="001D7EF3" w:rsidP="001D7EF3">
            <w:pPr>
              <w:rPr>
                <w:rFonts w:ascii="Arial" w:hAnsi="Arial" w:cs="Arial"/>
                <w:b/>
                <w:bCs/>
                <w:color w:val="000000"/>
                <w:sz w:val="16"/>
                <w:szCs w:val="16"/>
              </w:rPr>
            </w:pPr>
            <w:r w:rsidRPr="001D7EF3">
              <w:rPr>
                <w:rFonts w:ascii="Arial" w:hAnsi="Arial" w:cs="Arial"/>
                <w:b/>
                <w:bCs/>
                <w:color w:val="000000"/>
                <w:sz w:val="16"/>
                <w:szCs w:val="16"/>
              </w:rPr>
              <w:t>TOIMINTAKATE</w:t>
            </w:r>
          </w:p>
        </w:tc>
        <w:tc>
          <w:tcPr>
            <w:tcW w:w="1460" w:type="dxa"/>
            <w:tcBorders>
              <w:top w:val="nil"/>
              <w:left w:val="nil"/>
              <w:bottom w:val="single" w:sz="8" w:space="0" w:color="AEAEAE"/>
              <w:right w:val="single" w:sz="8" w:space="0" w:color="AEAEAE"/>
            </w:tcBorders>
            <w:shd w:val="clear" w:color="000000" w:fill="E9EEF4"/>
            <w:vAlign w:val="center"/>
            <w:hideMark/>
          </w:tcPr>
          <w:p w14:paraId="01ADEFD6"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41,02</w:t>
            </w:r>
          </w:p>
        </w:tc>
        <w:tc>
          <w:tcPr>
            <w:tcW w:w="1120" w:type="dxa"/>
            <w:tcBorders>
              <w:top w:val="nil"/>
              <w:left w:val="nil"/>
              <w:bottom w:val="single" w:sz="8" w:space="0" w:color="AEAEAE"/>
              <w:right w:val="single" w:sz="8" w:space="0" w:color="AEAEAE"/>
            </w:tcBorders>
            <w:shd w:val="clear" w:color="000000" w:fill="E9EEF4"/>
            <w:vAlign w:val="center"/>
            <w:hideMark/>
          </w:tcPr>
          <w:p w14:paraId="08D6A6D5"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0,00</w:t>
            </w:r>
          </w:p>
        </w:tc>
        <w:tc>
          <w:tcPr>
            <w:tcW w:w="1120" w:type="dxa"/>
            <w:tcBorders>
              <w:top w:val="nil"/>
              <w:left w:val="nil"/>
              <w:bottom w:val="single" w:sz="8" w:space="0" w:color="AEAEAE"/>
              <w:right w:val="single" w:sz="8" w:space="0" w:color="AEAEAE"/>
            </w:tcBorders>
            <w:shd w:val="clear" w:color="000000" w:fill="E9EEF4"/>
            <w:vAlign w:val="center"/>
            <w:hideMark/>
          </w:tcPr>
          <w:p w14:paraId="2DCAF4CD"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0,00</w:t>
            </w:r>
          </w:p>
        </w:tc>
        <w:tc>
          <w:tcPr>
            <w:tcW w:w="1120" w:type="dxa"/>
            <w:tcBorders>
              <w:top w:val="nil"/>
              <w:left w:val="nil"/>
              <w:bottom w:val="single" w:sz="8" w:space="0" w:color="AEAEAE"/>
              <w:right w:val="single" w:sz="8" w:space="0" w:color="AEAEAE"/>
            </w:tcBorders>
            <w:shd w:val="clear" w:color="000000" w:fill="E9EEF4"/>
            <w:vAlign w:val="center"/>
            <w:hideMark/>
          </w:tcPr>
          <w:p w14:paraId="5E1E2884"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0,00</w:t>
            </w:r>
          </w:p>
        </w:tc>
        <w:tc>
          <w:tcPr>
            <w:tcW w:w="1120" w:type="dxa"/>
            <w:tcBorders>
              <w:top w:val="nil"/>
              <w:left w:val="nil"/>
              <w:bottom w:val="single" w:sz="8" w:space="0" w:color="AEAEAE"/>
              <w:right w:val="single" w:sz="8" w:space="0" w:color="AEAEAE"/>
            </w:tcBorders>
            <w:shd w:val="clear" w:color="000000" w:fill="E9EEF4"/>
            <w:vAlign w:val="center"/>
            <w:hideMark/>
          </w:tcPr>
          <w:p w14:paraId="4605288E"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0,00</w:t>
            </w:r>
          </w:p>
        </w:tc>
      </w:tr>
      <w:tr w:rsidR="001D7EF3" w:rsidRPr="001D7EF3" w14:paraId="45F7AC18" w14:textId="77777777" w:rsidTr="001D7EF3">
        <w:trPr>
          <w:trHeight w:val="315"/>
        </w:trPr>
        <w:tc>
          <w:tcPr>
            <w:tcW w:w="3800" w:type="dxa"/>
            <w:tcBorders>
              <w:top w:val="nil"/>
              <w:left w:val="single" w:sz="8" w:space="0" w:color="AEAEAE"/>
              <w:bottom w:val="single" w:sz="8" w:space="0" w:color="AEAEAE"/>
              <w:right w:val="single" w:sz="8" w:space="0" w:color="AEAEAE"/>
            </w:tcBorders>
            <w:shd w:val="clear" w:color="000000" w:fill="B7CFE8"/>
            <w:vAlign w:val="center"/>
            <w:hideMark/>
          </w:tcPr>
          <w:p w14:paraId="29A9D900" w14:textId="77777777" w:rsidR="001D7EF3" w:rsidRPr="001D7EF3" w:rsidRDefault="001D7EF3" w:rsidP="001D7EF3">
            <w:pPr>
              <w:rPr>
                <w:rFonts w:ascii="Arial" w:hAnsi="Arial" w:cs="Arial"/>
                <w:b/>
                <w:bCs/>
                <w:color w:val="000000"/>
                <w:sz w:val="16"/>
                <w:szCs w:val="16"/>
              </w:rPr>
            </w:pPr>
            <w:r w:rsidRPr="001D7EF3">
              <w:rPr>
                <w:rFonts w:ascii="Arial" w:hAnsi="Arial" w:cs="Arial"/>
                <w:b/>
                <w:bCs/>
                <w:color w:val="000000"/>
                <w:sz w:val="16"/>
                <w:szCs w:val="16"/>
              </w:rPr>
              <w:t>VUOSIKATE</w:t>
            </w:r>
          </w:p>
        </w:tc>
        <w:tc>
          <w:tcPr>
            <w:tcW w:w="1460" w:type="dxa"/>
            <w:tcBorders>
              <w:top w:val="nil"/>
              <w:left w:val="nil"/>
              <w:bottom w:val="single" w:sz="8" w:space="0" w:color="AEAEAE"/>
              <w:right w:val="single" w:sz="8" w:space="0" w:color="AEAEAE"/>
            </w:tcBorders>
            <w:shd w:val="clear" w:color="000000" w:fill="FFFFFF"/>
            <w:vAlign w:val="center"/>
            <w:hideMark/>
          </w:tcPr>
          <w:p w14:paraId="73F6AE29"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41,02</w:t>
            </w:r>
          </w:p>
        </w:tc>
        <w:tc>
          <w:tcPr>
            <w:tcW w:w="1120" w:type="dxa"/>
            <w:tcBorders>
              <w:top w:val="nil"/>
              <w:left w:val="nil"/>
              <w:bottom w:val="single" w:sz="8" w:space="0" w:color="AEAEAE"/>
              <w:right w:val="single" w:sz="8" w:space="0" w:color="AEAEAE"/>
            </w:tcBorders>
            <w:shd w:val="clear" w:color="000000" w:fill="FFFFFF"/>
            <w:vAlign w:val="center"/>
            <w:hideMark/>
          </w:tcPr>
          <w:p w14:paraId="598460F1"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0,00</w:t>
            </w:r>
          </w:p>
        </w:tc>
        <w:tc>
          <w:tcPr>
            <w:tcW w:w="1120" w:type="dxa"/>
            <w:tcBorders>
              <w:top w:val="nil"/>
              <w:left w:val="nil"/>
              <w:bottom w:val="single" w:sz="8" w:space="0" w:color="AEAEAE"/>
              <w:right w:val="single" w:sz="8" w:space="0" w:color="AEAEAE"/>
            </w:tcBorders>
            <w:shd w:val="clear" w:color="000000" w:fill="FFFFFF"/>
            <w:vAlign w:val="center"/>
            <w:hideMark/>
          </w:tcPr>
          <w:p w14:paraId="4687D5BE"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0,00</w:t>
            </w:r>
          </w:p>
        </w:tc>
        <w:tc>
          <w:tcPr>
            <w:tcW w:w="1120" w:type="dxa"/>
            <w:tcBorders>
              <w:top w:val="nil"/>
              <w:left w:val="nil"/>
              <w:bottom w:val="single" w:sz="8" w:space="0" w:color="AEAEAE"/>
              <w:right w:val="single" w:sz="8" w:space="0" w:color="AEAEAE"/>
            </w:tcBorders>
            <w:shd w:val="clear" w:color="000000" w:fill="FFFFFF"/>
            <w:vAlign w:val="center"/>
            <w:hideMark/>
          </w:tcPr>
          <w:p w14:paraId="641FABD8"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0,00</w:t>
            </w:r>
          </w:p>
        </w:tc>
        <w:tc>
          <w:tcPr>
            <w:tcW w:w="1120" w:type="dxa"/>
            <w:tcBorders>
              <w:top w:val="nil"/>
              <w:left w:val="nil"/>
              <w:bottom w:val="single" w:sz="8" w:space="0" w:color="AEAEAE"/>
              <w:right w:val="single" w:sz="8" w:space="0" w:color="AEAEAE"/>
            </w:tcBorders>
            <w:shd w:val="clear" w:color="000000" w:fill="FFFFFF"/>
            <w:vAlign w:val="center"/>
            <w:hideMark/>
          </w:tcPr>
          <w:p w14:paraId="2E1064CC"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0,00</w:t>
            </w:r>
          </w:p>
        </w:tc>
      </w:tr>
      <w:tr w:rsidR="001D7EF3" w:rsidRPr="001D7EF3" w14:paraId="2E57A2D0" w14:textId="77777777" w:rsidTr="001D7EF3">
        <w:trPr>
          <w:trHeight w:val="315"/>
        </w:trPr>
        <w:tc>
          <w:tcPr>
            <w:tcW w:w="3800" w:type="dxa"/>
            <w:tcBorders>
              <w:top w:val="nil"/>
              <w:left w:val="single" w:sz="8" w:space="0" w:color="AEAEAE"/>
              <w:bottom w:val="single" w:sz="8" w:space="0" w:color="AEAEAE"/>
              <w:right w:val="single" w:sz="8" w:space="0" w:color="AEAEAE"/>
            </w:tcBorders>
            <w:shd w:val="clear" w:color="000000" w:fill="B7CFE8"/>
            <w:vAlign w:val="center"/>
            <w:hideMark/>
          </w:tcPr>
          <w:p w14:paraId="4991E138" w14:textId="77777777" w:rsidR="001D7EF3" w:rsidRPr="001D7EF3" w:rsidRDefault="001D7EF3" w:rsidP="001D7EF3">
            <w:pPr>
              <w:rPr>
                <w:rFonts w:ascii="Arial" w:hAnsi="Arial" w:cs="Arial"/>
                <w:b/>
                <w:bCs/>
                <w:color w:val="000000"/>
                <w:sz w:val="16"/>
                <w:szCs w:val="16"/>
              </w:rPr>
            </w:pPr>
            <w:r w:rsidRPr="001D7EF3">
              <w:rPr>
                <w:rFonts w:ascii="Arial" w:hAnsi="Arial" w:cs="Arial"/>
                <w:b/>
                <w:bCs/>
                <w:color w:val="000000"/>
                <w:sz w:val="16"/>
                <w:szCs w:val="16"/>
              </w:rPr>
              <w:t>TILIKAUDEN TULOS</w:t>
            </w:r>
          </w:p>
        </w:tc>
        <w:tc>
          <w:tcPr>
            <w:tcW w:w="1460" w:type="dxa"/>
            <w:tcBorders>
              <w:top w:val="nil"/>
              <w:left w:val="nil"/>
              <w:bottom w:val="single" w:sz="8" w:space="0" w:color="AEAEAE"/>
              <w:right w:val="single" w:sz="8" w:space="0" w:color="AEAEAE"/>
            </w:tcBorders>
            <w:shd w:val="clear" w:color="000000" w:fill="E9EEF4"/>
            <w:vAlign w:val="center"/>
            <w:hideMark/>
          </w:tcPr>
          <w:p w14:paraId="7C7A0CA3"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41,02</w:t>
            </w:r>
          </w:p>
        </w:tc>
        <w:tc>
          <w:tcPr>
            <w:tcW w:w="1120" w:type="dxa"/>
            <w:tcBorders>
              <w:top w:val="nil"/>
              <w:left w:val="nil"/>
              <w:bottom w:val="single" w:sz="8" w:space="0" w:color="AEAEAE"/>
              <w:right w:val="single" w:sz="8" w:space="0" w:color="AEAEAE"/>
            </w:tcBorders>
            <w:shd w:val="clear" w:color="000000" w:fill="E9EEF4"/>
            <w:vAlign w:val="center"/>
            <w:hideMark/>
          </w:tcPr>
          <w:p w14:paraId="7143CD9C"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0,00</w:t>
            </w:r>
          </w:p>
        </w:tc>
        <w:tc>
          <w:tcPr>
            <w:tcW w:w="1120" w:type="dxa"/>
            <w:tcBorders>
              <w:top w:val="nil"/>
              <w:left w:val="nil"/>
              <w:bottom w:val="single" w:sz="8" w:space="0" w:color="AEAEAE"/>
              <w:right w:val="single" w:sz="8" w:space="0" w:color="AEAEAE"/>
            </w:tcBorders>
            <w:shd w:val="clear" w:color="000000" w:fill="E9EEF4"/>
            <w:vAlign w:val="center"/>
            <w:hideMark/>
          </w:tcPr>
          <w:p w14:paraId="5133D860"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0,00</w:t>
            </w:r>
          </w:p>
        </w:tc>
        <w:tc>
          <w:tcPr>
            <w:tcW w:w="1120" w:type="dxa"/>
            <w:tcBorders>
              <w:top w:val="nil"/>
              <w:left w:val="nil"/>
              <w:bottom w:val="single" w:sz="8" w:space="0" w:color="AEAEAE"/>
              <w:right w:val="single" w:sz="8" w:space="0" w:color="AEAEAE"/>
            </w:tcBorders>
            <w:shd w:val="clear" w:color="000000" w:fill="E9EEF4"/>
            <w:vAlign w:val="center"/>
            <w:hideMark/>
          </w:tcPr>
          <w:p w14:paraId="4D00BAB5"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0,00</w:t>
            </w:r>
          </w:p>
        </w:tc>
        <w:tc>
          <w:tcPr>
            <w:tcW w:w="1120" w:type="dxa"/>
            <w:tcBorders>
              <w:top w:val="nil"/>
              <w:left w:val="nil"/>
              <w:bottom w:val="single" w:sz="8" w:space="0" w:color="AEAEAE"/>
              <w:right w:val="single" w:sz="8" w:space="0" w:color="AEAEAE"/>
            </w:tcBorders>
            <w:shd w:val="clear" w:color="000000" w:fill="E9EEF4"/>
            <w:vAlign w:val="center"/>
            <w:hideMark/>
          </w:tcPr>
          <w:p w14:paraId="300797CF"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0,00</w:t>
            </w:r>
          </w:p>
        </w:tc>
      </w:tr>
      <w:tr w:rsidR="001D7EF3" w:rsidRPr="001D7EF3" w14:paraId="7D830773" w14:textId="77777777" w:rsidTr="001D7EF3">
        <w:trPr>
          <w:trHeight w:val="315"/>
        </w:trPr>
        <w:tc>
          <w:tcPr>
            <w:tcW w:w="3800" w:type="dxa"/>
            <w:tcBorders>
              <w:top w:val="nil"/>
              <w:left w:val="single" w:sz="8" w:space="0" w:color="AEAEAE"/>
              <w:bottom w:val="single" w:sz="8" w:space="0" w:color="AEAEAE"/>
              <w:right w:val="single" w:sz="8" w:space="0" w:color="AEAEAE"/>
            </w:tcBorders>
            <w:shd w:val="clear" w:color="000000" w:fill="B7CFE8"/>
            <w:vAlign w:val="center"/>
            <w:hideMark/>
          </w:tcPr>
          <w:p w14:paraId="730DCB65" w14:textId="77777777" w:rsidR="001D7EF3" w:rsidRPr="001D7EF3" w:rsidRDefault="001D7EF3" w:rsidP="001D7EF3">
            <w:pPr>
              <w:rPr>
                <w:rFonts w:ascii="Arial" w:hAnsi="Arial" w:cs="Arial"/>
                <w:b/>
                <w:bCs/>
                <w:color w:val="000000"/>
                <w:sz w:val="16"/>
                <w:szCs w:val="16"/>
              </w:rPr>
            </w:pPr>
            <w:r w:rsidRPr="001D7EF3">
              <w:rPr>
                <w:rFonts w:ascii="Arial" w:hAnsi="Arial" w:cs="Arial"/>
                <w:b/>
                <w:bCs/>
                <w:color w:val="000000"/>
                <w:sz w:val="16"/>
                <w:szCs w:val="16"/>
              </w:rPr>
              <w:t>Tilikauden ylijäämä (alijäämä)</w:t>
            </w:r>
          </w:p>
        </w:tc>
        <w:tc>
          <w:tcPr>
            <w:tcW w:w="1460" w:type="dxa"/>
            <w:tcBorders>
              <w:top w:val="nil"/>
              <w:left w:val="nil"/>
              <w:bottom w:val="single" w:sz="8" w:space="0" w:color="AEAEAE"/>
              <w:right w:val="single" w:sz="8" w:space="0" w:color="AEAEAE"/>
            </w:tcBorders>
            <w:shd w:val="clear" w:color="000000" w:fill="FFFFFF"/>
            <w:vAlign w:val="center"/>
            <w:hideMark/>
          </w:tcPr>
          <w:p w14:paraId="7340C69E"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41,02</w:t>
            </w:r>
          </w:p>
        </w:tc>
        <w:tc>
          <w:tcPr>
            <w:tcW w:w="1120" w:type="dxa"/>
            <w:tcBorders>
              <w:top w:val="nil"/>
              <w:left w:val="nil"/>
              <w:bottom w:val="single" w:sz="8" w:space="0" w:color="AEAEAE"/>
              <w:right w:val="single" w:sz="8" w:space="0" w:color="AEAEAE"/>
            </w:tcBorders>
            <w:shd w:val="clear" w:color="000000" w:fill="FFFFFF"/>
            <w:vAlign w:val="center"/>
            <w:hideMark/>
          </w:tcPr>
          <w:p w14:paraId="17108F04"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0,00</w:t>
            </w:r>
          </w:p>
        </w:tc>
        <w:tc>
          <w:tcPr>
            <w:tcW w:w="1120" w:type="dxa"/>
            <w:tcBorders>
              <w:top w:val="nil"/>
              <w:left w:val="nil"/>
              <w:bottom w:val="single" w:sz="8" w:space="0" w:color="AEAEAE"/>
              <w:right w:val="single" w:sz="8" w:space="0" w:color="AEAEAE"/>
            </w:tcBorders>
            <w:shd w:val="clear" w:color="000000" w:fill="FFFFFF"/>
            <w:vAlign w:val="center"/>
            <w:hideMark/>
          </w:tcPr>
          <w:p w14:paraId="714B4A6B"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0,00</w:t>
            </w:r>
          </w:p>
        </w:tc>
        <w:tc>
          <w:tcPr>
            <w:tcW w:w="1120" w:type="dxa"/>
            <w:tcBorders>
              <w:top w:val="nil"/>
              <w:left w:val="nil"/>
              <w:bottom w:val="single" w:sz="8" w:space="0" w:color="AEAEAE"/>
              <w:right w:val="single" w:sz="8" w:space="0" w:color="AEAEAE"/>
            </w:tcBorders>
            <w:shd w:val="clear" w:color="000000" w:fill="FFFFFF"/>
            <w:vAlign w:val="center"/>
            <w:hideMark/>
          </w:tcPr>
          <w:p w14:paraId="7072CD06"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0,00</w:t>
            </w:r>
          </w:p>
        </w:tc>
        <w:tc>
          <w:tcPr>
            <w:tcW w:w="1120" w:type="dxa"/>
            <w:tcBorders>
              <w:top w:val="nil"/>
              <w:left w:val="nil"/>
              <w:bottom w:val="single" w:sz="8" w:space="0" w:color="AEAEAE"/>
              <w:right w:val="single" w:sz="8" w:space="0" w:color="AEAEAE"/>
            </w:tcBorders>
            <w:shd w:val="clear" w:color="000000" w:fill="FFFFFF"/>
            <w:vAlign w:val="center"/>
            <w:hideMark/>
          </w:tcPr>
          <w:p w14:paraId="7F305D95" w14:textId="77777777" w:rsidR="001D7EF3" w:rsidRPr="001D7EF3" w:rsidRDefault="001D7EF3" w:rsidP="001D7EF3">
            <w:pPr>
              <w:jc w:val="right"/>
              <w:rPr>
                <w:rFonts w:ascii="Arial" w:hAnsi="Arial" w:cs="Arial"/>
                <w:b/>
                <w:bCs/>
                <w:color w:val="000000"/>
                <w:sz w:val="16"/>
                <w:szCs w:val="16"/>
              </w:rPr>
            </w:pPr>
            <w:r w:rsidRPr="001D7EF3">
              <w:rPr>
                <w:rFonts w:ascii="Arial" w:hAnsi="Arial" w:cs="Arial"/>
                <w:b/>
                <w:bCs/>
                <w:color w:val="000000"/>
                <w:sz w:val="16"/>
                <w:szCs w:val="16"/>
              </w:rPr>
              <w:t>0,00</w:t>
            </w:r>
          </w:p>
        </w:tc>
      </w:tr>
    </w:tbl>
    <w:p w14:paraId="64EA894E" w14:textId="14A25459" w:rsidR="001D7EF3" w:rsidRDefault="001D7EF3" w:rsidP="00921364">
      <w:pPr>
        <w:rPr>
          <w:b/>
        </w:rPr>
      </w:pPr>
    </w:p>
    <w:p w14:paraId="328A9A19" w14:textId="77777777" w:rsidR="001D7EF3" w:rsidRPr="00474F30" w:rsidRDefault="001D7EF3" w:rsidP="00921364">
      <w:pPr>
        <w:rPr>
          <w:b/>
        </w:rPr>
      </w:pPr>
    </w:p>
    <w:p w14:paraId="13530A0C" w14:textId="77777777" w:rsidR="00921364" w:rsidRDefault="00921364" w:rsidP="00921364"/>
    <w:p w14:paraId="35E8A4FE" w14:textId="77777777" w:rsidR="00CC7788" w:rsidRDefault="00CC7788" w:rsidP="00921364"/>
    <w:p w14:paraId="390E7C04" w14:textId="77777777" w:rsidR="00921364" w:rsidRDefault="00921364" w:rsidP="00921364"/>
    <w:p w14:paraId="7BB873D3" w14:textId="77777777" w:rsidR="00CE7320" w:rsidRDefault="00CE7320" w:rsidP="00921364"/>
    <w:p w14:paraId="6E4065B4" w14:textId="77777777" w:rsidR="00CE7320" w:rsidRDefault="00CE7320" w:rsidP="00921364"/>
    <w:p w14:paraId="378A9491" w14:textId="77777777" w:rsidR="00921364" w:rsidRDefault="00921364" w:rsidP="00921364"/>
    <w:p w14:paraId="5A7240FC" w14:textId="77777777" w:rsidR="00921364" w:rsidRDefault="00921364" w:rsidP="00921364"/>
    <w:p w14:paraId="6C33FA3B" w14:textId="77777777" w:rsidR="00921364" w:rsidRDefault="00921364" w:rsidP="00921364"/>
    <w:p w14:paraId="21139ED9" w14:textId="77777777" w:rsidR="00A725F7" w:rsidRDefault="00A725F7" w:rsidP="00921364"/>
    <w:p w14:paraId="08C1B697" w14:textId="77777777" w:rsidR="00A725F7" w:rsidRPr="00921364" w:rsidRDefault="00A725F7" w:rsidP="00921364"/>
    <w:sectPr w:rsidR="00A725F7" w:rsidRPr="00921364" w:rsidSect="002A3E95">
      <w:headerReference w:type="even" r:id="rId11"/>
      <w:headerReference w:type="default" r:id="rId12"/>
      <w:footerReference w:type="default" r:id="rId13"/>
      <w:headerReference w:type="first" r:id="rId14"/>
      <w:pgSz w:w="11906" w:h="16838"/>
      <w:pgMar w:top="851" w:right="1134" w:bottom="426"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BBE2E" w14:textId="77777777" w:rsidR="00F46368" w:rsidRDefault="00F46368">
      <w:r>
        <w:separator/>
      </w:r>
    </w:p>
  </w:endnote>
  <w:endnote w:type="continuationSeparator" w:id="0">
    <w:p w14:paraId="0E2FE695" w14:textId="77777777" w:rsidR="00F46368" w:rsidRDefault="00F4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Antiqu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B3E06" w14:textId="6C180615" w:rsidR="007A50E2" w:rsidRDefault="007A50E2">
    <w:pPr>
      <w:pStyle w:val="Alatunniste"/>
      <w:jc w:val="right"/>
    </w:pPr>
    <w:r>
      <w:fldChar w:fldCharType="begin"/>
    </w:r>
    <w:r>
      <w:instrText>PAGE   \* MERGEFORMAT</w:instrText>
    </w:r>
    <w:r>
      <w:fldChar w:fldCharType="separate"/>
    </w:r>
    <w:r w:rsidR="007A7D52">
      <w:rPr>
        <w:noProof/>
      </w:rPr>
      <w:t>32</w:t>
    </w:r>
    <w:r>
      <w:fldChar w:fldCharType="end"/>
    </w:r>
  </w:p>
  <w:p w14:paraId="7F671829" w14:textId="77777777" w:rsidR="007A50E2" w:rsidRDefault="007A50E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4DE07" w14:textId="77777777" w:rsidR="00F46368" w:rsidRDefault="00F46368">
      <w:r>
        <w:separator/>
      </w:r>
    </w:p>
  </w:footnote>
  <w:footnote w:type="continuationSeparator" w:id="0">
    <w:p w14:paraId="1E667A4D" w14:textId="77777777" w:rsidR="00F46368" w:rsidRDefault="00F4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32C6E" w14:textId="77777777" w:rsidR="007A50E2" w:rsidRDefault="007A50E2">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244C63EF" w14:textId="77777777" w:rsidR="007A50E2" w:rsidRDefault="007A50E2">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8395E" w14:textId="77777777" w:rsidR="007A50E2" w:rsidRPr="00C07CFE" w:rsidRDefault="007A50E2" w:rsidP="00320D00">
    <w:pPr>
      <w:pStyle w:val="Yltunniste"/>
      <w:rPr>
        <w:color w:val="5B9BD5"/>
        <w:sz w:val="16"/>
        <w:szCs w:val="16"/>
      </w:rPr>
    </w:pPr>
    <w:r w:rsidRPr="00C07CFE">
      <w:rPr>
        <w:sz w:val="16"/>
        <w:szCs w:val="16"/>
      </w:rPr>
      <w:t>UTAJÄRVEN SEURAKUNTA</w:t>
    </w:r>
    <w:r w:rsidRPr="00C07CFE">
      <w:rPr>
        <w:color w:val="5B9BD5"/>
        <w:sz w:val="16"/>
        <w:szCs w:val="16"/>
      </w:rPr>
      <w:t xml:space="preserve"> </w:t>
    </w:r>
  </w:p>
  <w:p w14:paraId="51ADCDAC" w14:textId="71F1F84E" w:rsidR="007A50E2" w:rsidRDefault="007A50E2" w:rsidP="00320D00">
    <w:pPr>
      <w:pStyle w:val="Yltunniste"/>
      <w:rPr>
        <w:sz w:val="16"/>
        <w:szCs w:val="16"/>
      </w:rPr>
    </w:pPr>
    <w:r>
      <w:rPr>
        <w:sz w:val="16"/>
        <w:szCs w:val="16"/>
      </w:rPr>
      <w:t xml:space="preserve">TALOUSARVIO JA </w:t>
    </w:r>
    <w:r w:rsidRPr="00C07CFE">
      <w:rPr>
        <w:sz w:val="16"/>
        <w:szCs w:val="16"/>
      </w:rPr>
      <w:t>TOIMINTASUUNNITELMA</w:t>
    </w:r>
    <w:r>
      <w:rPr>
        <w:sz w:val="16"/>
        <w:szCs w:val="16"/>
      </w:rPr>
      <w:t xml:space="preserve"> 2022–2024</w:t>
    </w:r>
  </w:p>
  <w:p w14:paraId="13B82983" w14:textId="77777777" w:rsidR="007A50E2" w:rsidRDefault="007A50E2" w:rsidP="00320D00">
    <w:pPr>
      <w:pStyle w:val="Yltunniste"/>
      <w:rPr>
        <w:sz w:val="16"/>
        <w:szCs w:val="16"/>
      </w:rPr>
    </w:pPr>
  </w:p>
  <w:p w14:paraId="1B1D3AE4" w14:textId="77777777" w:rsidR="007A50E2" w:rsidRPr="00C07CFE" w:rsidRDefault="007A50E2" w:rsidP="00320D00">
    <w:pPr>
      <w:pStyle w:val="Yltunnist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212DD" w14:textId="77777777" w:rsidR="007A50E2" w:rsidRDefault="007A50E2">
    <w:pPr>
      <w:pStyle w:val="Yltunniste"/>
      <w:jc w:val="right"/>
    </w:pPr>
  </w:p>
  <w:p w14:paraId="119A8559" w14:textId="77777777" w:rsidR="007A50E2" w:rsidRDefault="007A50E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6F9"/>
    <w:multiLevelType w:val="hybridMultilevel"/>
    <w:tmpl w:val="21B0B3F8"/>
    <w:lvl w:ilvl="0" w:tplc="F90E3EDC">
      <w:numFmt w:val="bullet"/>
      <w:lvlText w:val="-"/>
      <w:lvlJc w:val="left"/>
      <w:pPr>
        <w:tabs>
          <w:tab w:val="num" w:pos="720"/>
        </w:tabs>
        <w:ind w:left="720" w:hanging="360"/>
      </w:pPr>
      <w:rPr>
        <w:rFonts w:ascii="Times New Roman" w:eastAsia="Times New Roman" w:hAnsi="Times New Roman" w:cs="Times New Roman" w:hint="default"/>
      </w:rPr>
    </w:lvl>
    <w:lvl w:ilvl="1" w:tplc="AB14ABDC">
      <w:start w:val="2005"/>
      <w:numFmt w:val="bullet"/>
      <w:lvlText w:val=""/>
      <w:lvlJc w:val="left"/>
      <w:pPr>
        <w:tabs>
          <w:tab w:val="num" w:pos="1440"/>
        </w:tabs>
        <w:ind w:left="1440" w:hanging="360"/>
      </w:pPr>
      <w:rPr>
        <w:rFonts w:ascii="Symbol" w:eastAsia="Times New Roman" w:hAnsi="Symbol"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726AF"/>
    <w:multiLevelType w:val="hybridMultilevel"/>
    <w:tmpl w:val="5F4A08FE"/>
    <w:lvl w:ilvl="0" w:tplc="7E5C058E">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30F1442"/>
    <w:multiLevelType w:val="hybridMultilevel"/>
    <w:tmpl w:val="4FB64BF2"/>
    <w:lvl w:ilvl="0" w:tplc="EF486182">
      <w:numFmt w:val="bullet"/>
      <w:lvlText w:val=""/>
      <w:lvlJc w:val="left"/>
      <w:pPr>
        <w:ind w:left="1080" w:hanging="360"/>
      </w:pPr>
      <w:rPr>
        <w:rFonts w:ascii="Symbol" w:eastAsia="Times New Roman" w:hAnsi="Symbol"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03214845"/>
    <w:multiLevelType w:val="hybridMultilevel"/>
    <w:tmpl w:val="247E7D2C"/>
    <w:lvl w:ilvl="0" w:tplc="1564082E">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6BA4E22"/>
    <w:multiLevelType w:val="hybridMultilevel"/>
    <w:tmpl w:val="FE966C6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9F22B48"/>
    <w:multiLevelType w:val="hybridMultilevel"/>
    <w:tmpl w:val="2D0A51D6"/>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36565D"/>
    <w:multiLevelType w:val="hybridMultilevel"/>
    <w:tmpl w:val="882460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7251496"/>
    <w:multiLevelType w:val="hybridMultilevel"/>
    <w:tmpl w:val="CD0E1A4E"/>
    <w:lvl w:ilvl="0" w:tplc="0E08CB2C">
      <w:start w:val="1"/>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DE446E"/>
    <w:multiLevelType w:val="hybridMultilevel"/>
    <w:tmpl w:val="BC1E479C"/>
    <w:lvl w:ilvl="0" w:tplc="6B26EEF4">
      <w:start w:val="7"/>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DDC3868"/>
    <w:multiLevelType w:val="hybridMultilevel"/>
    <w:tmpl w:val="6C0A430A"/>
    <w:lvl w:ilvl="0" w:tplc="7E5C058E">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202F7207"/>
    <w:multiLevelType w:val="hybridMultilevel"/>
    <w:tmpl w:val="85CEAF0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EE580D"/>
    <w:multiLevelType w:val="hybridMultilevel"/>
    <w:tmpl w:val="28222686"/>
    <w:lvl w:ilvl="0" w:tplc="440E217E">
      <w:start w:val="1"/>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2B241E3"/>
    <w:multiLevelType w:val="hybridMultilevel"/>
    <w:tmpl w:val="B37638C2"/>
    <w:lvl w:ilvl="0" w:tplc="7E5C058E">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31955A0F"/>
    <w:multiLevelType w:val="hybridMultilevel"/>
    <w:tmpl w:val="952A1A56"/>
    <w:lvl w:ilvl="0" w:tplc="65AAB808">
      <w:start w:val="3"/>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B361D"/>
    <w:multiLevelType w:val="hybridMultilevel"/>
    <w:tmpl w:val="7A9C35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5703AD6"/>
    <w:multiLevelType w:val="hybridMultilevel"/>
    <w:tmpl w:val="1B8638A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AAC0904"/>
    <w:multiLevelType w:val="hybridMultilevel"/>
    <w:tmpl w:val="06B0C9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B696C3B"/>
    <w:multiLevelType w:val="hybridMultilevel"/>
    <w:tmpl w:val="D304E516"/>
    <w:lvl w:ilvl="0" w:tplc="7E5C058E">
      <w:numFmt w:val="bullet"/>
      <w:lvlText w:val="-"/>
      <w:lvlJc w:val="left"/>
      <w:pPr>
        <w:tabs>
          <w:tab w:val="num" w:pos="360"/>
        </w:tabs>
        <w:ind w:left="360" w:hanging="360"/>
      </w:pPr>
      <w:rPr>
        <w:rFonts w:ascii="Times New Roman" w:eastAsia="Times New Roman" w:hAnsi="Times New Roman" w:cs="Times New Roman" w:hint="default"/>
        <w:color w:val="auto"/>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53748D"/>
    <w:multiLevelType w:val="hybridMultilevel"/>
    <w:tmpl w:val="91E444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06A6846"/>
    <w:multiLevelType w:val="hybridMultilevel"/>
    <w:tmpl w:val="CD84E336"/>
    <w:lvl w:ilvl="0" w:tplc="040B0001">
      <w:start w:val="1"/>
      <w:numFmt w:val="bullet"/>
      <w:lvlText w:val=""/>
      <w:lvlJc w:val="left"/>
      <w:pPr>
        <w:ind w:left="778" w:hanging="360"/>
      </w:pPr>
      <w:rPr>
        <w:rFonts w:ascii="Symbol" w:hAnsi="Symbol" w:hint="default"/>
      </w:rPr>
    </w:lvl>
    <w:lvl w:ilvl="1" w:tplc="040B0003" w:tentative="1">
      <w:start w:val="1"/>
      <w:numFmt w:val="bullet"/>
      <w:lvlText w:val="o"/>
      <w:lvlJc w:val="left"/>
      <w:pPr>
        <w:ind w:left="1498" w:hanging="360"/>
      </w:pPr>
      <w:rPr>
        <w:rFonts w:ascii="Courier New" w:hAnsi="Courier New" w:cs="Courier New" w:hint="default"/>
      </w:rPr>
    </w:lvl>
    <w:lvl w:ilvl="2" w:tplc="040B0005" w:tentative="1">
      <w:start w:val="1"/>
      <w:numFmt w:val="bullet"/>
      <w:lvlText w:val=""/>
      <w:lvlJc w:val="left"/>
      <w:pPr>
        <w:ind w:left="2218" w:hanging="360"/>
      </w:pPr>
      <w:rPr>
        <w:rFonts w:ascii="Wingdings" w:hAnsi="Wingdings" w:hint="default"/>
      </w:rPr>
    </w:lvl>
    <w:lvl w:ilvl="3" w:tplc="040B0001" w:tentative="1">
      <w:start w:val="1"/>
      <w:numFmt w:val="bullet"/>
      <w:lvlText w:val=""/>
      <w:lvlJc w:val="left"/>
      <w:pPr>
        <w:ind w:left="2938" w:hanging="360"/>
      </w:pPr>
      <w:rPr>
        <w:rFonts w:ascii="Symbol" w:hAnsi="Symbol" w:hint="default"/>
      </w:rPr>
    </w:lvl>
    <w:lvl w:ilvl="4" w:tplc="040B0003" w:tentative="1">
      <w:start w:val="1"/>
      <w:numFmt w:val="bullet"/>
      <w:lvlText w:val="o"/>
      <w:lvlJc w:val="left"/>
      <w:pPr>
        <w:ind w:left="3658" w:hanging="360"/>
      </w:pPr>
      <w:rPr>
        <w:rFonts w:ascii="Courier New" w:hAnsi="Courier New" w:cs="Courier New" w:hint="default"/>
      </w:rPr>
    </w:lvl>
    <w:lvl w:ilvl="5" w:tplc="040B0005" w:tentative="1">
      <w:start w:val="1"/>
      <w:numFmt w:val="bullet"/>
      <w:lvlText w:val=""/>
      <w:lvlJc w:val="left"/>
      <w:pPr>
        <w:ind w:left="4378" w:hanging="360"/>
      </w:pPr>
      <w:rPr>
        <w:rFonts w:ascii="Wingdings" w:hAnsi="Wingdings" w:hint="default"/>
      </w:rPr>
    </w:lvl>
    <w:lvl w:ilvl="6" w:tplc="040B0001" w:tentative="1">
      <w:start w:val="1"/>
      <w:numFmt w:val="bullet"/>
      <w:lvlText w:val=""/>
      <w:lvlJc w:val="left"/>
      <w:pPr>
        <w:ind w:left="5098" w:hanging="360"/>
      </w:pPr>
      <w:rPr>
        <w:rFonts w:ascii="Symbol" w:hAnsi="Symbol" w:hint="default"/>
      </w:rPr>
    </w:lvl>
    <w:lvl w:ilvl="7" w:tplc="040B0003" w:tentative="1">
      <w:start w:val="1"/>
      <w:numFmt w:val="bullet"/>
      <w:lvlText w:val="o"/>
      <w:lvlJc w:val="left"/>
      <w:pPr>
        <w:ind w:left="5818" w:hanging="360"/>
      </w:pPr>
      <w:rPr>
        <w:rFonts w:ascii="Courier New" w:hAnsi="Courier New" w:cs="Courier New" w:hint="default"/>
      </w:rPr>
    </w:lvl>
    <w:lvl w:ilvl="8" w:tplc="040B0005" w:tentative="1">
      <w:start w:val="1"/>
      <w:numFmt w:val="bullet"/>
      <w:lvlText w:val=""/>
      <w:lvlJc w:val="left"/>
      <w:pPr>
        <w:ind w:left="6538" w:hanging="360"/>
      </w:pPr>
      <w:rPr>
        <w:rFonts w:ascii="Wingdings" w:hAnsi="Wingdings" w:hint="default"/>
      </w:rPr>
    </w:lvl>
  </w:abstractNum>
  <w:abstractNum w:abstractNumId="20" w15:restartNumberingAfterBreak="0">
    <w:nsid w:val="41651244"/>
    <w:multiLevelType w:val="multilevel"/>
    <w:tmpl w:val="8174A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3E77A7"/>
    <w:multiLevelType w:val="hybridMultilevel"/>
    <w:tmpl w:val="38ACB1D4"/>
    <w:lvl w:ilvl="0" w:tplc="7E5C058E">
      <w:numFmt w:val="bullet"/>
      <w:lvlText w:val="-"/>
      <w:lvlJc w:val="left"/>
      <w:pPr>
        <w:tabs>
          <w:tab w:val="num" w:pos="360"/>
        </w:tabs>
        <w:ind w:left="360" w:hanging="360"/>
      </w:pPr>
      <w:rPr>
        <w:rFonts w:ascii="Times New Roman" w:eastAsia="Times New Roman" w:hAnsi="Times New Roman" w:cs="Times New Roman" w:hint="default"/>
        <w:color w:val="auto"/>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6A90E2B"/>
    <w:multiLevelType w:val="hybridMultilevel"/>
    <w:tmpl w:val="9104F120"/>
    <w:lvl w:ilvl="0" w:tplc="FAE85EF6">
      <w:start w:val="1"/>
      <w:numFmt w:val="bullet"/>
      <w:lvlText w:val="-"/>
      <w:lvlJc w:val="left"/>
      <w:pPr>
        <w:ind w:left="360" w:hanging="360"/>
      </w:pPr>
      <w:rPr>
        <w:rFonts w:ascii="Times New Roman" w:eastAsia="Calibri"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541036A0"/>
    <w:multiLevelType w:val="hybridMultilevel"/>
    <w:tmpl w:val="8A56A2D4"/>
    <w:lvl w:ilvl="0" w:tplc="7E5C058E">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55B24289"/>
    <w:multiLevelType w:val="hybridMultilevel"/>
    <w:tmpl w:val="8876C0DA"/>
    <w:lvl w:ilvl="0" w:tplc="7E5C058E">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85F7B1F"/>
    <w:multiLevelType w:val="hybridMultilevel"/>
    <w:tmpl w:val="45D68FDE"/>
    <w:lvl w:ilvl="0" w:tplc="D44C102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8822F0B"/>
    <w:multiLevelType w:val="hybridMultilevel"/>
    <w:tmpl w:val="F37EC300"/>
    <w:lvl w:ilvl="0" w:tplc="7E5C058E">
      <w:numFmt w:val="bullet"/>
      <w:lvlText w:val="-"/>
      <w:lvlJc w:val="left"/>
      <w:pPr>
        <w:tabs>
          <w:tab w:val="num" w:pos="720"/>
        </w:tabs>
        <w:ind w:left="720" w:hanging="360"/>
      </w:pPr>
      <w:rPr>
        <w:rFonts w:ascii="Times New Roman" w:eastAsia="Times New Roman" w:hAnsi="Times New Roman" w:cs="Times New Roman"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887781"/>
    <w:multiLevelType w:val="hybridMultilevel"/>
    <w:tmpl w:val="A99694E2"/>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2411B90"/>
    <w:multiLevelType w:val="hybridMultilevel"/>
    <w:tmpl w:val="2DBA7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6D00800"/>
    <w:multiLevelType w:val="hybridMultilevel"/>
    <w:tmpl w:val="3A506936"/>
    <w:lvl w:ilvl="0" w:tplc="7E5C058E">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73303CB2"/>
    <w:multiLevelType w:val="hybridMultilevel"/>
    <w:tmpl w:val="557A8034"/>
    <w:lvl w:ilvl="0" w:tplc="7E5C058E">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6E17741"/>
    <w:multiLevelType w:val="hybridMultilevel"/>
    <w:tmpl w:val="8A660360"/>
    <w:lvl w:ilvl="0" w:tplc="7E5C058E">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794B7FBB"/>
    <w:multiLevelType w:val="hybridMultilevel"/>
    <w:tmpl w:val="C30C5EA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DD52A5F"/>
    <w:multiLevelType w:val="hybridMultilevel"/>
    <w:tmpl w:val="60145364"/>
    <w:lvl w:ilvl="0" w:tplc="7E5C058E">
      <w:numFmt w:val="bullet"/>
      <w:lvlText w:val="-"/>
      <w:lvlJc w:val="left"/>
      <w:pPr>
        <w:tabs>
          <w:tab w:val="num" w:pos="360"/>
        </w:tabs>
        <w:ind w:left="360" w:hanging="360"/>
      </w:pPr>
      <w:rPr>
        <w:rFonts w:ascii="Times New Roman" w:eastAsia="Times New Roman" w:hAnsi="Times New Roman" w:cs="Times New Roman" w:hint="default"/>
        <w:color w:val="auto"/>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0"/>
  </w:num>
  <w:num w:numId="3">
    <w:abstractNumId w:val="13"/>
  </w:num>
  <w:num w:numId="4">
    <w:abstractNumId w:val="20"/>
  </w:num>
  <w:num w:numId="5">
    <w:abstractNumId w:val="16"/>
  </w:num>
  <w:num w:numId="6">
    <w:abstractNumId w:val="15"/>
  </w:num>
  <w:num w:numId="7">
    <w:abstractNumId w:val="32"/>
  </w:num>
  <w:num w:numId="8">
    <w:abstractNumId w:val="10"/>
  </w:num>
  <w:num w:numId="9">
    <w:abstractNumId w:val="2"/>
  </w:num>
  <w:num w:numId="10">
    <w:abstractNumId w:val="27"/>
  </w:num>
  <w:num w:numId="11">
    <w:abstractNumId w:val="5"/>
  </w:num>
  <w:num w:numId="12">
    <w:abstractNumId w:val="3"/>
  </w:num>
  <w:num w:numId="13">
    <w:abstractNumId w:val="18"/>
  </w:num>
  <w:num w:numId="14">
    <w:abstractNumId w:val="19"/>
  </w:num>
  <w:num w:numId="15">
    <w:abstractNumId w:val="28"/>
  </w:num>
  <w:num w:numId="16">
    <w:abstractNumId w:val="14"/>
  </w:num>
  <w:num w:numId="17">
    <w:abstractNumId w:val="25"/>
  </w:num>
  <w:num w:numId="18">
    <w:abstractNumId w:val="7"/>
  </w:num>
  <w:num w:numId="19">
    <w:abstractNumId w:val="22"/>
  </w:num>
  <w:num w:numId="20">
    <w:abstractNumId w:val="6"/>
  </w:num>
  <w:num w:numId="21">
    <w:abstractNumId w:val="11"/>
  </w:num>
  <w:num w:numId="22">
    <w:abstractNumId w:val="4"/>
  </w:num>
  <w:num w:numId="23">
    <w:abstractNumId w:val="8"/>
  </w:num>
  <w:num w:numId="24">
    <w:abstractNumId w:val="1"/>
  </w:num>
  <w:num w:numId="25">
    <w:abstractNumId w:val="24"/>
  </w:num>
  <w:num w:numId="26">
    <w:abstractNumId w:val="30"/>
  </w:num>
  <w:num w:numId="27">
    <w:abstractNumId w:val="9"/>
  </w:num>
  <w:num w:numId="28">
    <w:abstractNumId w:val="21"/>
  </w:num>
  <w:num w:numId="29">
    <w:abstractNumId w:val="12"/>
  </w:num>
  <w:num w:numId="30">
    <w:abstractNumId w:val="31"/>
  </w:num>
  <w:num w:numId="31">
    <w:abstractNumId w:val="23"/>
  </w:num>
  <w:num w:numId="32">
    <w:abstractNumId w:val="17"/>
  </w:num>
  <w:num w:numId="33">
    <w:abstractNumId w:val="29"/>
  </w:num>
  <w:num w:numId="34">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E0"/>
    <w:rsid w:val="000021F5"/>
    <w:rsid w:val="00003652"/>
    <w:rsid w:val="00003B02"/>
    <w:rsid w:val="00004C3B"/>
    <w:rsid w:val="000058E0"/>
    <w:rsid w:val="00005F1E"/>
    <w:rsid w:val="000104ED"/>
    <w:rsid w:val="00010A1C"/>
    <w:rsid w:val="0001121D"/>
    <w:rsid w:val="0001261D"/>
    <w:rsid w:val="0001286F"/>
    <w:rsid w:val="00013195"/>
    <w:rsid w:val="0001338C"/>
    <w:rsid w:val="00013677"/>
    <w:rsid w:val="00013DF6"/>
    <w:rsid w:val="000140F7"/>
    <w:rsid w:val="000144A0"/>
    <w:rsid w:val="000146D8"/>
    <w:rsid w:val="00014ED0"/>
    <w:rsid w:val="00022223"/>
    <w:rsid w:val="00022F3C"/>
    <w:rsid w:val="000237C8"/>
    <w:rsid w:val="00024D59"/>
    <w:rsid w:val="0002628B"/>
    <w:rsid w:val="000265FE"/>
    <w:rsid w:val="00027ED7"/>
    <w:rsid w:val="00032E07"/>
    <w:rsid w:val="000342EC"/>
    <w:rsid w:val="00036236"/>
    <w:rsid w:val="00040C75"/>
    <w:rsid w:val="00040D5F"/>
    <w:rsid w:val="000416FB"/>
    <w:rsid w:val="00041B10"/>
    <w:rsid w:val="000433FF"/>
    <w:rsid w:val="00044561"/>
    <w:rsid w:val="0004695C"/>
    <w:rsid w:val="00047F71"/>
    <w:rsid w:val="00053BD5"/>
    <w:rsid w:val="00054A58"/>
    <w:rsid w:val="0005552A"/>
    <w:rsid w:val="00055AC3"/>
    <w:rsid w:val="000562A7"/>
    <w:rsid w:val="000601DF"/>
    <w:rsid w:val="00060324"/>
    <w:rsid w:val="00061992"/>
    <w:rsid w:val="00062A69"/>
    <w:rsid w:val="0006316A"/>
    <w:rsid w:val="00064263"/>
    <w:rsid w:val="00064AAA"/>
    <w:rsid w:val="00065C54"/>
    <w:rsid w:val="00066F8E"/>
    <w:rsid w:val="0006737D"/>
    <w:rsid w:val="00075AEB"/>
    <w:rsid w:val="00076BB1"/>
    <w:rsid w:val="00077705"/>
    <w:rsid w:val="00080394"/>
    <w:rsid w:val="00080864"/>
    <w:rsid w:val="00080FA2"/>
    <w:rsid w:val="00084DCC"/>
    <w:rsid w:val="000920CB"/>
    <w:rsid w:val="00092CD3"/>
    <w:rsid w:val="00094820"/>
    <w:rsid w:val="000950CC"/>
    <w:rsid w:val="000965CD"/>
    <w:rsid w:val="000978CD"/>
    <w:rsid w:val="00097D14"/>
    <w:rsid w:val="00097F24"/>
    <w:rsid w:val="000A3CE8"/>
    <w:rsid w:val="000A3FC4"/>
    <w:rsid w:val="000A4B84"/>
    <w:rsid w:val="000A58CD"/>
    <w:rsid w:val="000A5C85"/>
    <w:rsid w:val="000A5FF2"/>
    <w:rsid w:val="000A60FA"/>
    <w:rsid w:val="000A6AB7"/>
    <w:rsid w:val="000B034E"/>
    <w:rsid w:val="000B1A82"/>
    <w:rsid w:val="000B4FFA"/>
    <w:rsid w:val="000B501B"/>
    <w:rsid w:val="000B6C07"/>
    <w:rsid w:val="000B6DA0"/>
    <w:rsid w:val="000C3A88"/>
    <w:rsid w:val="000C4126"/>
    <w:rsid w:val="000C51FE"/>
    <w:rsid w:val="000D113B"/>
    <w:rsid w:val="000D129C"/>
    <w:rsid w:val="000D29A2"/>
    <w:rsid w:val="000D29FB"/>
    <w:rsid w:val="000D7120"/>
    <w:rsid w:val="000E03C5"/>
    <w:rsid w:val="000E0792"/>
    <w:rsid w:val="000E1984"/>
    <w:rsid w:val="000E1C51"/>
    <w:rsid w:val="000E3F28"/>
    <w:rsid w:val="000E4C22"/>
    <w:rsid w:val="000E76B1"/>
    <w:rsid w:val="000E7C9F"/>
    <w:rsid w:val="000F2285"/>
    <w:rsid w:val="000F31D4"/>
    <w:rsid w:val="000F72E9"/>
    <w:rsid w:val="0010169B"/>
    <w:rsid w:val="00102496"/>
    <w:rsid w:val="00102642"/>
    <w:rsid w:val="00106734"/>
    <w:rsid w:val="00106F25"/>
    <w:rsid w:val="00107409"/>
    <w:rsid w:val="001078D1"/>
    <w:rsid w:val="00107AEE"/>
    <w:rsid w:val="001111BF"/>
    <w:rsid w:val="00113018"/>
    <w:rsid w:val="00113DDF"/>
    <w:rsid w:val="001152BC"/>
    <w:rsid w:val="0011672E"/>
    <w:rsid w:val="001206BD"/>
    <w:rsid w:val="001215AF"/>
    <w:rsid w:val="00122290"/>
    <w:rsid w:val="00124408"/>
    <w:rsid w:val="00125D51"/>
    <w:rsid w:val="00127EA7"/>
    <w:rsid w:val="00131F0B"/>
    <w:rsid w:val="00134366"/>
    <w:rsid w:val="00135139"/>
    <w:rsid w:val="00136D31"/>
    <w:rsid w:val="001373D3"/>
    <w:rsid w:val="00137A89"/>
    <w:rsid w:val="00137EF6"/>
    <w:rsid w:val="00141284"/>
    <w:rsid w:val="0014292E"/>
    <w:rsid w:val="00143772"/>
    <w:rsid w:val="0014791B"/>
    <w:rsid w:val="00147E85"/>
    <w:rsid w:val="00151028"/>
    <w:rsid w:val="00151A74"/>
    <w:rsid w:val="00152889"/>
    <w:rsid w:val="00152D22"/>
    <w:rsid w:val="00154384"/>
    <w:rsid w:val="00155051"/>
    <w:rsid w:val="001556D0"/>
    <w:rsid w:val="0015660F"/>
    <w:rsid w:val="00157B24"/>
    <w:rsid w:val="0016023F"/>
    <w:rsid w:val="00160352"/>
    <w:rsid w:val="00161CBF"/>
    <w:rsid w:val="001625E4"/>
    <w:rsid w:val="0016279C"/>
    <w:rsid w:val="00163BD7"/>
    <w:rsid w:val="001656B0"/>
    <w:rsid w:val="0017018E"/>
    <w:rsid w:val="00171680"/>
    <w:rsid w:val="00174B30"/>
    <w:rsid w:val="00177C42"/>
    <w:rsid w:val="0018081C"/>
    <w:rsid w:val="00182CF1"/>
    <w:rsid w:val="00184AF6"/>
    <w:rsid w:val="00184D2A"/>
    <w:rsid w:val="00187212"/>
    <w:rsid w:val="001927C2"/>
    <w:rsid w:val="00192DE0"/>
    <w:rsid w:val="001954C4"/>
    <w:rsid w:val="001A17F3"/>
    <w:rsid w:val="001A1897"/>
    <w:rsid w:val="001A46DA"/>
    <w:rsid w:val="001A48CE"/>
    <w:rsid w:val="001A5784"/>
    <w:rsid w:val="001A5FF1"/>
    <w:rsid w:val="001A7C2A"/>
    <w:rsid w:val="001A7F82"/>
    <w:rsid w:val="001B0306"/>
    <w:rsid w:val="001B108D"/>
    <w:rsid w:val="001B1781"/>
    <w:rsid w:val="001B2615"/>
    <w:rsid w:val="001B2952"/>
    <w:rsid w:val="001B375B"/>
    <w:rsid w:val="001B446F"/>
    <w:rsid w:val="001B49F7"/>
    <w:rsid w:val="001B5466"/>
    <w:rsid w:val="001B558D"/>
    <w:rsid w:val="001B773B"/>
    <w:rsid w:val="001B7B18"/>
    <w:rsid w:val="001C32C6"/>
    <w:rsid w:val="001C4052"/>
    <w:rsid w:val="001C5407"/>
    <w:rsid w:val="001C6078"/>
    <w:rsid w:val="001C7092"/>
    <w:rsid w:val="001D1685"/>
    <w:rsid w:val="001D18C4"/>
    <w:rsid w:val="001D56C7"/>
    <w:rsid w:val="001D7EF3"/>
    <w:rsid w:val="001E1A4A"/>
    <w:rsid w:val="001E1DCB"/>
    <w:rsid w:val="001E30C9"/>
    <w:rsid w:val="001E3781"/>
    <w:rsid w:val="001E63EA"/>
    <w:rsid w:val="001E6C6E"/>
    <w:rsid w:val="001E71E1"/>
    <w:rsid w:val="001F05B9"/>
    <w:rsid w:val="001F1280"/>
    <w:rsid w:val="001F20AA"/>
    <w:rsid w:val="001F3720"/>
    <w:rsid w:val="001F59C4"/>
    <w:rsid w:val="001F6FD6"/>
    <w:rsid w:val="001F7AEE"/>
    <w:rsid w:val="002007CE"/>
    <w:rsid w:val="0021066E"/>
    <w:rsid w:val="0021320A"/>
    <w:rsid w:val="00213CDA"/>
    <w:rsid w:val="00213D73"/>
    <w:rsid w:val="0021585E"/>
    <w:rsid w:val="002160CF"/>
    <w:rsid w:val="00216197"/>
    <w:rsid w:val="00216D3A"/>
    <w:rsid w:val="00217DE7"/>
    <w:rsid w:val="00221FA2"/>
    <w:rsid w:val="00222473"/>
    <w:rsid w:val="0022398F"/>
    <w:rsid w:val="00223CB5"/>
    <w:rsid w:val="00226421"/>
    <w:rsid w:val="00227C2C"/>
    <w:rsid w:val="00227C70"/>
    <w:rsid w:val="002300ED"/>
    <w:rsid w:val="00231319"/>
    <w:rsid w:val="00232849"/>
    <w:rsid w:val="00232EAC"/>
    <w:rsid w:val="00235094"/>
    <w:rsid w:val="002368C9"/>
    <w:rsid w:val="00236951"/>
    <w:rsid w:val="002407D8"/>
    <w:rsid w:val="00241C92"/>
    <w:rsid w:val="00244073"/>
    <w:rsid w:val="00244C0E"/>
    <w:rsid w:val="00251D36"/>
    <w:rsid w:val="002532B7"/>
    <w:rsid w:val="00254B44"/>
    <w:rsid w:val="00255630"/>
    <w:rsid w:val="00255C34"/>
    <w:rsid w:val="00260E5A"/>
    <w:rsid w:val="002625DC"/>
    <w:rsid w:val="00263A1D"/>
    <w:rsid w:val="00264036"/>
    <w:rsid w:val="00264B18"/>
    <w:rsid w:val="0026560C"/>
    <w:rsid w:val="00266E27"/>
    <w:rsid w:val="00267BDB"/>
    <w:rsid w:val="00270DDF"/>
    <w:rsid w:val="00274D13"/>
    <w:rsid w:val="00274EBD"/>
    <w:rsid w:val="002771C7"/>
    <w:rsid w:val="002808AD"/>
    <w:rsid w:val="00280BB7"/>
    <w:rsid w:val="00287953"/>
    <w:rsid w:val="00287D58"/>
    <w:rsid w:val="00290F30"/>
    <w:rsid w:val="00293F2A"/>
    <w:rsid w:val="0029450A"/>
    <w:rsid w:val="002962AC"/>
    <w:rsid w:val="002A14FC"/>
    <w:rsid w:val="002A2319"/>
    <w:rsid w:val="002A3E95"/>
    <w:rsid w:val="002A61E2"/>
    <w:rsid w:val="002A6866"/>
    <w:rsid w:val="002B0B5E"/>
    <w:rsid w:val="002B30FF"/>
    <w:rsid w:val="002B38BE"/>
    <w:rsid w:val="002B4EA8"/>
    <w:rsid w:val="002B6FA1"/>
    <w:rsid w:val="002B6FB1"/>
    <w:rsid w:val="002C2726"/>
    <w:rsid w:val="002C2891"/>
    <w:rsid w:val="002C3FF4"/>
    <w:rsid w:val="002C487B"/>
    <w:rsid w:val="002C557B"/>
    <w:rsid w:val="002D4DA5"/>
    <w:rsid w:val="002D52B2"/>
    <w:rsid w:val="002D79E2"/>
    <w:rsid w:val="002D7C3B"/>
    <w:rsid w:val="002D7C82"/>
    <w:rsid w:val="002E23BD"/>
    <w:rsid w:val="002E49E1"/>
    <w:rsid w:val="002E6058"/>
    <w:rsid w:val="002E7533"/>
    <w:rsid w:val="002F1E77"/>
    <w:rsid w:val="002F2B5F"/>
    <w:rsid w:val="002F381F"/>
    <w:rsid w:val="002F41BB"/>
    <w:rsid w:val="002F5476"/>
    <w:rsid w:val="002F6145"/>
    <w:rsid w:val="002F72E4"/>
    <w:rsid w:val="002F7F31"/>
    <w:rsid w:val="003027D8"/>
    <w:rsid w:val="00302ADA"/>
    <w:rsid w:val="00302DE1"/>
    <w:rsid w:val="003056B5"/>
    <w:rsid w:val="003069E4"/>
    <w:rsid w:val="00306A4D"/>
    <w:rsid w:val="0030756F"/>
    <w:rsid w:val="003117BD"/>
    <w:rsid w:val="003128C4"/>
    <w:rsid w:val="003132C9"/>
    <w:rsid w:val="00313DB4"/>
    <w:rsid w:val="00314880"/>
    <w:rsid w:val="00316C91"/>
    <w:rsid w:val="00320D00"/>
    <w:rsid w:val="00322C59"/>
    <w:rsid w:val="00322DE9"/>
    <w:rsid w:val="00323B23"/>
    <w:rsid w:val="00323FC3"/>
    <w:rsid w:val="00326B04"/>
    <w:rsid w:val="00331575"/>
    <w:rsid w:val="00335CEF"/>
    <w:rsid w:val="00335D05"/>
    <w:rsid w:val="003406D6"/>
    <w:rsid w:val="00344AC6"/>
    <w:rsid w:val="00344BFB"/>
    <w:rsid w:val="00345DBF"/>
    <w:rsid w:val="00351263"/>
    <w:rsid w:val="00352F62"/>
    <w:rsid w:val="00355BE1"/>
    <w:rsid w:val="003564FE"/>
    <w:rsid w:val="003571B6"/>
    <w:rsid w:val="00363572"/>
    <w:rsid w:val="00363FE1"/>
    <w:rsid w:val="003645EC"/>
    <w:rsid w:val="003646A4"/>
    <w:rsid w:val="00367F6A"/>
    <w:rsid w:val="0037030D"/>
    <w:rsid w:val="00370AB1"/>
    <w:rsid w:val="00370D1A"/>
    <w:rsid w:val="003730BF"/>
    <w:rsid w:val="003734D5"/>
    <w:rsid w:val="0037422C"/>
    <w:rsid w:val="003763CB"/>
    <w:rsid w:val="00376822"/>
    <w:rsid w:val="003816BA"/>
    <w:rsid w:val="00382FB3"/>
    <w:rsid w:val="003840DF"/>
    <w:rsid w:val="003841E2"/>
    <w:rsid w:val="00384DA6"/>
    <w:rsid w:val="00385046"/>
    <w:rsid w:val="00386B19"/>
    <w:rsid w:val="00386EC4"/>
    <w:rsid w:val="003929CC"/>
    <w:rsid w:val="00392EFE"/>
    <w:rsid w:val="003A3DC2"/>
    <w:rsid w:val="003A470B"/>
    <w:rsid w:val="003A4A7B"/>
    <w:rsid w:val="003A50F4"/>
    <w:rsid w:val="003A5395"/>
    <w:rsid w:val="003A7838"/>
    <w:rsid w:val="003A7A61"/>
    <w:rsid w:val="003B02A6"/>
    <w:rsid w:val="003B2757"/>
    <w:rsid w:val="003B355D"/>
    <w:rsid w:val="003B6542"/>
    <w:rsid w:val="003C0D86"/>
    <w:rsid w:val="003C17C8"/>
    <w:rsid w:val="003C30C8"/>
    <w:rsid w:val="003C5D46"/>
    <w:rsid w:val="003C6521"/>
    <w:rsid w:val="003E0249"/>
    <w:rsid w:val="003E0435"/>
    <w:rsid w:val="003E06BC"/>
    <w:rsid w:val="003E0C83"/>
    <w:rsid w:val="003E1771"/>
    <w:rsid w:val="003E316D"/>
    <w:rsid w:val="003E7A3D"/>
    <w:rsid w:val="003F023D"/>
    <w:rsid w:val="003F0A3D"/>
    <w:rsid w:val="003F1421"/>
    <w:rsid w:val="003F188E"/>
    <w:rsid w:val="003F3A25"/>
    <w:rsid w:val="003F4B46"/>
    <w:rsid w:val="003F5235"/>
    <w:rsid w:val="003F5BA1"/>
    <w:rsid w:val="003F68A0"/>
    <w:rsid w:val="00400063"/>
    <w:rsid w:val="00400373"/>
    <w:rsid w:val="004007EA"/>
    <w:rsid w:val="00400B42"/>
    <w:rsid w:val="00400FBF"/>
    <w:rsid w:val="004041E0"/>
    <w:rsid w:val="00406527"/>
    <w:rsid w:val="00407259"/>
    <w:rsid w:val="00412E7D"/>
    <w:rsid w:val="00413DFC"/>
    <w:rsid w:val="00415CE9"/>
    <w:rsid w:val="004169F1"/>
    <w:rsid w:val="00420097"/>
    <w:rsid w:val="00425B9B"/>
    <w:rsid w:val="004268F9"/>
    <w:rsid w:val="00430D06"/>
    <w:rsid w:val="00432F4C"/>
    <w:rsid w:val="00433CE5"/>
    <w:rsid w:val="0043410F"/>
    <w:rsid w:val="0043445C"/>
    <w:rsid w:val="00437B55"/>
    <w:rsid w:val="00440FA9"/>
    <w:rsid w:val="0044244E"/>
    <w:rsid w:val="0044388F"/>
    <w:rsid w:val="00443F34"/>
    <w:rsid w:val="00445A66"/>
    <w:rsid w:val="00446A0D"/>
    <w:rsid w:val="004513E5"/>
    <w:rsid w:val="00451E8A"/>
    <w:rsid w:val="004527B1"/>
    <w:rsid w:val="004528C5"/>
    <w:rsid w:val="0045567F"/>
    <w:rsid w:val="004557C1"/>
    <w:rsid w:val="004566FC"/>
    <w:rsid w:val="004567F0"/>
    <w:rsid w:val="00456917"/>
    <w:rsid w:val="004576AD"/>
    <w:rsid w:val="00460EF6"/>
    <w:rsid w:val="00464810"/>
    <w:rsid w:val="004653B2"/>
    <w:rsid w:val="0047138A"/>
    <w:rsid w:val="00471AA8"/>
    <w:rsid w:val="0047447E"/>
    <w:rsid w:val="00474F30"/>
    <w:rsid w:val="00475262"/>
    <w:rsid w:val="0047569F"/>
    <w:rsid w:val="004759FB"/>
    <w:rsid w:val="00476E83"/>
    <w:rsid w:val="004770E5"/>
    <w:rsid w:val="004812A2"/>
    <w:rsid w:val="0048193B"/>
    <w:rsid w:val="00482A58"/>
    <w:rsid w:val="004852D2"/>
    <w:rsid w:val="0048589A"/>
    <w:rsid w:val="00486C8A"/>
    <w:rsid w:val="00486ED6"/>
    <w:rsid w:val="0048757E"/>
    <w:rsid w:val="00492155"/>
    <w:rsid w:val="00492C0B"/>
    <w:rsid w:val="004960D2"/>
    <w:rsid w:val="0049653E"/>
    <w:rsid w:val="00496578"/>
    <w:rsid w:val="00496D70"/>
    <w:rsid w:val="004A1B81"/>
    <w:rsid w:val="004A2639"/>
    <w:rsid w:val="004A266B"/>
    <w:rsid w:val="004A3D44"/>
    <w:rsid w:val="004A5E1F"/>
    <w:rsid w:val="004A76C6"/>
    <w:rsid w:val="004A7AA0"/>
    <w:rsid w:val="004B085E"/>
    <w:rsid w:val="004B0C28"/>
    <w:rsid w:val="004B14E2"/>
    <w:rsid w:val="004B19FB"/>
    <w:rsid w:val="004B1D00"/>
    <w:rsid w:val="004B3F28"/>
    <w:rsid w:val="004B7778"/>
    <w:rsid w:val="004B7868"/>
    <w:rsid w:val="004B7C60"/>
    <w:rsid w:val="004C4C8F"/>
    <w:rsid w:val="004C544E"/>
    <w:rsid w:val="004C5D79"/>
    <w:rsid w:val="004C5F3D"/>
    <w:rsid w:val="004C705A"/>
    <w:rsid w:val="004D0BBB"/>
    <w:rsid w:val="004D19F1"/>
    <w:rsid w:val="004D1FB8"/>
    <w:rsid w:val="004D2674"/>
    <w:rsid w:val="004D7190"/>
    <w:rsid w:val="004D7A62"/>
    <w:rsid w:val="004E017D"/>
    <w:rsid w:val="004E06E0"/>
    <w:rsid w:val="004E1856"/>
    <w:rsid w:val="004E18E3"/>
    <w:rsid w:val="004E242E"/>
    <w:rsid w:val="004E272E"/>
    <w:rsid w:val="004E4BAF"/>
    <w:rsid w:val="004E74FB"/>
    <w:rsid w:val="004F0C00"/>
    <w:rsid w:val="004F4462"/>
    <w:rsid w:val="004F4B4B"/>
    <w:rsid w:val="004F5E6D"/>
    <w:rsid w:val="004F7AB3"/>
    <w:rsid w:val="004F7C73"/>
    <w:rsid w:val="005004AC"/>
    <w:rsid w:val="00501160"/>
    <w:rsid w:val="00502E1C"/>
    <w:rsid w:val="00503AB4"/>
    <w:rsid w:val="0050491B"/>
    <w:rsid w:val="005049EA"/>
    <w:rsid w:val="00504B7D"/>
    <w:rsid w:val="00504BC5"/>
    <w:rsid w:val="00505291"/>
    <w:rsid w:val="00505584"/>
    <w:rsid w:val="00510DE6"/>
    <w:rsid w:val="00512D3A"/>
    <w:rsid w:val="0051303C"/>
    <w:rsid w:val="00513E07"/>
    <w:rsid w:val="00520118"/>
    <w:rsid w:val="00520C1A"/>
    <w:rsid w:val="005211EC"/>
    <w:rsid w:val="005218E1"/>
    <w:rsid w:val="0052345C"/>
    <w:rsid w:val="0052611A"/>
    <w:rsid w:val="005315D2"/>
    <w:rsid w:val="005337EB"/>
    <w:rsid w:val="00534176"/>
    <w:rsid w:val="00535085"/>
    <w:rsid w:val="0054059A"/>
    <w:rsid w:val="00541628"/>
    <w:rsid w:val="00542435"/>
    <w:rsid w:val="00543ACA"/>
    <w:rsid w:val="00544D63"/>
    <w:rsid w:val="0054680A"/>
    <w:rsid w:val="00546A24"/>
    <w:rsid w:val="005501C8"/>
    <w:rsid w:val="0055059F"/>
    <w:rsid w:val="005527B0"/>
    <w:rsid w:val="00554074"/>
    <w:rsid w:val="005640D2"/>
    <w:rsid w:val="00564EBA"/>
    <w:rsid w:val="00566B8B"/>
    <w:rsid w:val="00566C66"/>
    <w:rsid w:val="005704EF"/>
    <w:rsid w:val="00570663"/>
    <w:rsid w:val="00571453"/>
    <w:rsid w:val="00572B27"/>
    <w:rsid w:val="005736EE"/>
    <w:rsid w:val="00573DDA"/>
    <w:rsid w:val="005741AF"/>
    <w:rsid w:val="0057423A"/>
    <w:rsid w:val="005801C6"/>
    <w:rsid w:val="0058046C"/>
    <w:rsid w:val="00580C93"/>
    <w:rsid w:val="00581BA6"/>
    <w:rsid w:val="00584F3B"/>
    <w:rsid w:val="00586C2C"/>
    <w:rsid w:val="0059081C"/>
    <w:rsid w:val="00590BA7"/>
    <w:rsid w:val="005913BA"/>
    <w:rsid w:val="00591FE3"/>
    <w:rsid w:val="0059321A"/>
    <w:rsid w:val="005A00DD"/>
    <w:rsid w:val="005A046C"/>
    <w:rsid w:val="005A1AF5"/>
    <w:rsid w:val="005A4635"/>
    <w:rsid w:val="005A475D"/>
    <w:rsid w:val="005A50AA"/>
    <w:rsid w:val="005A5A28"/>
    <w:rsid w:val="005A6EB1"/>
    <w:rsid w:val="005A709F"/>
    <w:rsid w:val="005B3366"/>
    <w:rsid w:val="005B348F"/>
    <w:rsid w:val="005B4F10"/>
    <w:rsid w:val="005B547E"/>
    <w:rsid w:val="005B6449"/>
    <w:rsid w:val="005B7CE4"/>
    <w:rsid w:val="005C2184"/>
    <w:rsid w:val="005C3687"/>
    <w:rsid w:val="005C38E0"/>
    <w:rsid w:val="005C62E8"/>
    <w:rsid w:val="005C7AA6"/>
    <w:rsid w:val="005D5B16"/>
    <w:rsid w:val="005D6ECD"/>
    <w:rsid w:val="005D7E94"/>
    <w:rsid w:val="005E0727"/>
    <w:rsid w:val="005E3F37"/>
    <w:rsid w:val="005E46D2"/>
    <w:rsid w:val="005E4C0B"/>
    <w:rsid w:val="005E539D"/>
    <w:rsid w:val="005E5EA4"/>
    <w:rsid w:val="005E606D"/>
    <w:rsid w:val="005E75E3"/>
    <w:rsid w:val="005F16DD"/>
    <w:rsid w:val="005F1E6B"/>
    <w:rsid w:val="005F65DF"/>
    <w:rsid w:val="006037CC"/>
    <w:rsid w:val="00603887"/>
    <w:rsid w:val="00604691"/>
    <w:rsid w:val="00605507"/>
    <w:rsid w:val="00607060"/>
    <w:rsid w:val="0060727D"/>
    <w:rsid w:val="006073C5"/>
    <w:rsid w:val="006078E5"/>
    <w:rsid w:val="00607FC2"/>
    <w:rsid w:val="00611D92"/>
    <w:rsid w:val="0061570E"/>
    <w:rsid w:val="00615C35"/>
    <w:rsid w:val="006164DB"/>
    <w:rsid w:val="00620403"/>
    <w:rsid w:val="00621754"/>
    <w:rsid w:val="006229D3"/>
    <w:rsid w:val="00627073"/>
    <w:rsid w:val="00627D8F"/>
    <w:rsid w:val="00631BB9"/>
    <w:rsid w:val="00632084"/>
    <w:rsid w:val="006323AF"/>
    <w:rsid w:val="006330CD"/>
    <w:rsid w:val="00633414"/>
    <w:rsid w:val="006347B5"/>
    <w:rsid w:val="00636192"/>
    <w:rsid w:val="00636CF3"/>
    <w:rsid w:val="0064113E"/>
    <w:rsid w:val="00642153"/>
    <w:rsid w:val="0064225A"/>
    <w:rsid w:val="0064380C"/>
    <w:rsid w:val="00643BB1"/>
    <w:rsid w:val="00643CC4"/>
    <w:rsid w:val="006447F1"/>
    <w:rsid w:val="0064534A"/>
    <w:rsid w:val="0064550C"/>
    <w:rsid w:val="00647B7A"/>
    <w:rsid w:val="00651BD1"/>
    <w:rsid w:val="00652012"/>
    <w:rsid w:val="006520A3"/>
    <w:rsid w:val="00652BC4"/>
    <w:rsid w:val="00652CD3"/>
    <w:rsid w:val="0065415C"/>
    <w:rsid w:val="0065436F"/>
    <w:rsid w:val="006549C4"/>
    <w:rsid w:val="00654A4C"/>
    <w:rsid w:val="006552D3"/>
    <w:rsid w:val="006570DC"/>
    <w:rsid w:val="0066303A"/>
    <w:rsid w:val="00665D20"/>
    <w:rsid w:val="006740BD"/>
    <w:rsid w:val="006743E4"/>
    <w:rsid w:val="00674771"/>
    <w:rsid w:val="00674A29"/>
    <w:rsid w:val="006767B4"/>
    <w:rsid w:val="006801BC"/>
    <w:rsid w:val="00680BF7"/>
    <w:rsid w:val="00681034"/>
    <w:rsid w:val="00685325"/>
    <w:rsid w:val="00686815"/>
    <w:rsid w:val="00690BAE"/>
    <w:rsid w:val="0069173B"/>
    <w:rsid w:val="00694A2E"/>
    <w:rsid w:val="00696321"/>
    <w:rsid w:val="006A118F"/>
    <w:rsid w:val="006A260A"/>
    <w:rsid w:val="006A272C"/>
    <w:rsid w:val="006A2B31"/>
    <w:rsid w:val="006A379C"/>
    <w:rsid w:val="006A535D"/>
    <w:rsid w:val="006A5C5D"/>
    <w:rsid w:val="006B0BCD"/>
    <w:rsid w:val="006B4A30"/>
    <w:rsid w:val="006B5B10"/>
    <w:rsid w:val="006B6948"/>
    <w:rsid w:val="006C0F91"/>
    <w:rsid w:val="006C3FF6"/>
    <w:rsid w:val="006C4152"/>
    <w:rsid w:val="006C6FD5"/>
    <w:rsid w:val="006C758A"/>
    <w:rsid w:val="006C7B0C"/>
    <w:rsid w:val="006D2771"/>
    <w:rsid w:val="006D2EC9"/>
    <w:rsid w:val="006D50F5"/>
    <w:rsid w:val="006D6CC0"/>
    <w:rsid w:val="006D720E"/>
    <w:rsid w:val="006D74AE"/>
    <w:rsid w:val="006E2681"/>
    <w:rsid w:val="006E3F2D"/>
    <w:rsid w:val="006E4B3B"/>
    <w:rsid w:val="006F1585"/>
    <w:rsid w:val="006F27B2"/>
    <w:rsid w:val="006F3B60"/>
    <w:rsid w:val="006F5634"/>
    <w:rsid w:val="006F578E"/>
    <w:rsid w:val="006F592C"/>
    <w:rsid w:val="006F676C"/>
    <w:rsid w:val="006F67D4"/>
    <w:rsid w:val="007010BA"/>
    <w:rsid w:val="00701868"/>
    <w:rsid w:val="00701AC5"/>
    <w:rsid w:val="00701F5A"/>
    <w:rsid w:val="00702D21"/>
    <w:rsid w:val="00702DEA"/>
    <w:rsid w:val="007036D6"/>
    <w:rsid w:val="007038C8"/>
    <w:rsid w:val="00705E32"/>
    <w:rsid w:val="00706FC0"/>
    <w:rsid w:val="007110B6"/>
    <w:rsid w:val="00711A0A"/>
    <w:rsid w:val="00712E59"/>
    <w:rsid w:val="007147D1"/>
    <w:rsid w:val="007149DC"/>
    <w:rsid w:val="007171AD"/>
    <w:rsid w:val="00717CFD"/>
    <w:rsid w:val="00720C5C"/>
    <w:rsid w:val="007213A3"/>
    <w:rsid w:val="007219DB"/>
    <w:rsid w:val="00721CE7"/>
    <w:rsid w:val="00722B8C"/>
    <w:rsid w:val="00723EFE"/>
    <w:rsid w:val="00724085"/>
    <w:rsid w:val="00726811"/>
    <w:rsid w:val="00730BD4"/>
    <w:rsid w:val="00733721"/>
    <w:rsid w:val="00735EB9"/>
    <w:rsid w:val="00740AF5"/>
    <w:rsid w:val="00740D9F"/>
    <w:rsid w:val="0074144D"/>
    <w:rsid w:val="00741A28"/>
    <w:rsid w:val="00752F1E"/>
    <w:rsid w:val="00753C54"/>
    <w:rsid w:val="0075475F"/>
    <w:rsid w:val="00754BBC"/>
    <w:rsid w:val="00755C49"/>
    <w:rsid w:val="007563CF"/>
    <w:rsid w:val="00757024"/>
    <w:rsid w:val="00763FD8"/>
    <w:rsid w:val="00764570"/>
    <w:rsid w:val="007649B1"/>
    <w:rsid w:val="00765876"/>
    <w:rsid w:val="00766411"/>
    <w:rsid w:val="00773EE8"/>
    <w:rsid w:val="00776C8F"/>
    <w:rsid w:val="0077736E"/>
    <w:rsid w:val="007800F6"/>
    <w:rsid w:val="00782D0D"/>
    <w:rsid w:val="007831FC"/>
    <w:rsid w:val="00783F37"/>
    <w:rsid w:val="0078608E"/>
    <w:rsid w:val="00786645"/>
    <w:rsid w:val="00790C25"/>
    <w:rsid w:val="00791137"/>
    <w:rsid w:val="0079424F"/>
    <w:rsid w:val="00797466"/>
    <w:rsid w:val="007977DA"/>
    <w:rsid w:val="007A1294"/>
    <w:rsid w:val="007A2227"/>
    <w:rsid w:val="007A50E2"/>
    <w:rsid w:val="007A638E"/>
    <w:rsid w:val="007A6C1B"/>
    <w:rsid w:val="007A6F52"/>
    <w:rsid w:val="007A6F96"/>
    <w:rsid w:val="007A7D52"/>
    <w:rsid w:val="007B03E7"/>
    <w:rsid w:val="007B07C1"/>
    <w:rsid w:val="007B472D"/>
    <w:rsid w:val="007B6D31"/>
    <w:rsid w:val="007C0AFD"/>
    <w:rsid w:val="007C1351"/>
    <w:rsid w:val="007C1797"/>
    <w:rsid w:val="007C2DCF"/>
    <w:rsid w:val="007C4AF1"/>
    <w:rsid w:val="007C660A"/>
    <w:rsid w:val="007C72AC"/>
    <w:rsid w:val="007D0DA6"/>
    <w:rsid w:val="007D1B0B"/>
    <w:rsid w:val="007D3B15"/>
    <w:rsid w:val="007D3DCD"/>
    <w:rsid w:val="007D5FE8"/>
    <w:rsid w:val="007D6304"/>
    <w:rsid w:val="007D6403"/>
    <w:rsid w:val="007D78EF"/>
    <w:rsid w:val="007E009F"/>
    <w:rsid w:val="007E0E5C"/>
    <w:rsid w:val="007E25D5"/>
    <w:rsid w:val="007E2CEF"/>
    <w:rsid w:val="007E3B40"/>
    <w:rsid w:val="007E40EF"/>
    <w:rsid w:val="007E61F7"/>
    <w:rsid w:val="007E6534"/>
    <w:rsid w:val="007F0650"/>
    <w:rsid w:val="007F17A3"/>
    <w:rsid w:val="007F5B50"/>
    <w:rsid w:val="007F79C2"/>
    <w:rsid w:val="008018A0"/>
    <w:rsid w:val="0080241E"/>
    <w:rsid w:val="0080260D"/>
    <w:rsid w:val="00804B6D"/>
    <w:rsid w:val="00804D45"/>
    <w:rsid w:val="00805C03"/>
    <w:rsid w:val="00806D8F"/>
    <w:rsid w:val="0080705D"/>
    <w:rsid w:val="00807C34"/>
    <w:rsid w:val="0081099D"/>
    <w:rsid w:val="00811BB7"/>
    <w:rsid w:val="00812100"/>
    <w:rsid w:val="00821131"/>
    <w:rsid w:val="00822696"/>
    <w:rsid w:val="008260A8"/>
    <w:rsid w:val="00826159"/>
    <w:rsid w:val="008314D2"/>
    <w:rsid w:val="00841636"/>
    <w:rsid w:val="0084190A"/>
    <w:rsid w:val="00841AD6"/>
    <w:rsid w:val="0084569E"/>
    <w:rsid w:val="00846374"/>
    <w:rsid w:val="008466E1"/>
    <w:rsid w:val="008469DA"/>
    <w:rsid w:val="008470BC"/>
    <w:rsid w:val="00850530"/>
    <w:rsid w:val="008532F0"/>
    <w:rsid w:val="0085350F"/>
    <w:rsid w:val="00853ADF"/>
    <w:rsid w:val="00856699"/>
    <w:rsid w:val="008615E1"/>
    <w:rsid w:val="00862883"/>
    <w:rsid w:val="008726CC"/>
    <w:rsid w:val="00874A6C"/>
    <w:rsid w:val="008756E0"/>
    <w:rsid w:val="00876FFF"/>
    <w:rsid w:val="0088126D"/>
    <w:rsid w:val="00882291"/>
    <w:rsid w:val="008879A0"/>
    <w:rsid w:val="00887D67"/>
    <w:rsid w:val="00890815"/>
    <w:rsid w:val="0089173F"/>
    <w:rsid w:val="00892099"/>
    <w:rsid w:val="00892AD8"/>
    <w:rsid w:val="00892EFC"/>
    <w:rsid w:val="00893D8D"/>
    <w:rsid w:val="008940D3"/>
    <w:rsid w:val="00894BE3"/>
    <w:rsid w:val="00895CAA"/>
    <w:rsid w:val="00896EB3"/>
    <w:rsid w:val="008A1CF7"/>
    <w:rsid w:val="008A377C"/>
    <w:rsid w:val="008A388C"/>
    <w:rsid w:val="008A38CE"/>
    <w:rsid w:val="008A6FD8"/>
    <w:rsid w:val="008A7BFA"/>
    <w:rsid w:val="008B0991"/>
    <w:rsid w:val="008B13D9"/>
    <w:rsid w:val="008B538A"/>
    <w:rsid w:val="008B6178"/>
    <w:rsid w:val="008B656B"/>
    <w:rsid w:val="008B732F"/>
    <w:rsid w:val="008C02F3"/>
    <w:rsid w:val="008C03AA"/>
    <w:rsid w:val="008C0BCF"/>
    <w:rsid w:val="008C453B"/>
    <w:rsid w:val="008D0AC9"/>
    <w:rsid w:val="008D13A8"/>
    <w:rsid w:val="008D1559"/>
    <w:rsid w:val="008D410F"/>
    <w:rsid w:val="008D465D"/>
    <w:rsid w:val="008D5986"/>
    <w:rsid w:val="008D5B27"/>
    <w:rsid w:val="008D5C69"/>
    <w:rsid w:val="008D6359"/>
    <w:rsid w:val="008D6880"/>
    <w:rsid w:val="008E0836"/>
    <w:rsid w:val="008E44F9"/>
    <w:rsid w:val="008E4A7F"/>
    <w:rsid w:val="008E7717"/>
    <w:rsid w:val="008E7CC3"/>
    <w:rsid w:val="008F142D"/>
    <w:rsid w:val="008F23E8"/>
    <w:rsid w:val="008F3F0E"/>
    <w:rsid w:val="008F69E4"/>
    <w:rsid w:val="009000B4"/>
    <w:rsid w:val="00900E86"/>
    <w:rsid w:val="0090115C"/>
    <w:rsid w:val="009024DD"/>
    <w:rsid w:val="00903F09"/>
    <w:rsid w:val="0090450A"/>
    <w:rsid w:val="00904AA5"/>
    <w:rsid w:val="00904F4B"/>
    <w:rsid w:val="0090533D"/>
    <w:rsid w:val="009073C8"/>
    <w:rsid w:val="00907683"/>
    <w:rsid w:val="00907884"/>
    <w:rsid w:val="009079B6"/>
    <w:rsid w:val="00911FFF"/>
    <w:rsid w:val="00912DF4"/>
    <w:rsid w:val="00913FD6"/>
    <w:rsid w:val="00915390"/>
    <w:rsid w:val="0091795F"/>
    <w:rsid w:val="00921364"/>
    <w:rsid w:val="00923992"/>
    <w:rsid w:val="00923D4F"/>
    <w:rsid w:val="009246D2"/>
    <w:rsid w:val="0093171F"/>
    <w:rsid w:val="00931E8F"/>
    <w:rsid w:val="009327D3"/>
    <w:rsid w:val="0093310A"/>
    <w:rsid w:val="00933134"/>
    <w:rsid w:val="00933166"/>
    <w:rsid w:val="00934030"/>
    <w:rsid w:val="00935165"/>
    <w:rsid w:val="00936F0B"/>
    <w:rsid w:val="00941E7A"/>
    <w:rsid w:val="009460A0"/>
    <w:rsid w:val="009504DE"/>
    <w:rsid w:val="00951C74"/>
    <w:rsid w:val="00955D80"/>
    <w:rsid w:val="00956985"/>
    <w:rsid w:val="00960354"/>
    <w:rsid w:val="00960E91"/>
    <w:rsid w:val="00960F9A"/>
    <w:rsid w:val="00961F69"/>
    <w:rsid w:val="009621A1"/>
    <w:rsid w:val="00963C6C"/>
    <w:rsid w:val="00965057"/>
    <w:rsid w:val="0097022D"/>
    <w:rsid w:val="00977FE4"/>
    <w:rsid w:val="0098040E"/>
    <w:rsid w:val="00982DD5"/>
    <w:rsid w:val="00983834"/>
    <w:rsid w:val="00987A04"/>
    <w:rsid w:val="009903F5"/>
    <w:rsid w:val="0099094E"/>
    <w:rsid w:val="00991D4C"/>
    <w:rsid w:val="009930C5"/>
    <w:rsid w:val="009933CB"/>
    <w:rsid w:val="009936C6"/>
    <w:rsid w:val="00993B3E"/>
    <w:rsid w:val="00994667"/>
    <w:rsid w:val="009A3296"/>
    <w:rsid w:val="009A77E5"/>
    <w:rsid w:val="009A7857"/>
    <w:rsid w:val="009B0ABE"/>
    <w:rsid w:val="009B10E4"/>
    <w:rsid w:val="009B1341"/>
    <w:rsid w:val="009B23D4"/>
    <w:rsid w:val="009B2A50"/>
    <w:rsid w:val="009B3E94"/>
    <w:rsid w:val="009B52F0"/>
    <w:rsid w:val="009B72F1"/>
    <w:rsid w:val="009B7E92"/>
    <w:rsid w:val="009C0AB1"/>
    <w:rsid w:val="009C2C36"/>
    <w:rsid w:val="009C5052"/>
    <w:rsid w:val="009C7AC6"/>
    <w:rsid w:val="009D109B"/>
    <w:rsid w:val="009D2701"/>
    <w:rsid w:val="009D3886"/>
    <w:rsid w:val="009D7A09"/>
    <w:rsid w:val="009E1AC0"/>
    <w:rsid w:val="009E2058"/>
    <w:rsid w:val="009E26CD"/>
    <w:rsid w:val="009E2AFD"/>
    <w:rsid w:val="009E534E"/>
    <w:rsid w:val="009F12B0"/>
    <w:rsid w:val="009F2DE9"/>
    <w:rsid w:val="009F4A7C"/>
    <w:rsid w:val="009F4B79"/>
    <w:rsid w:val="009F5899"/>
    <w:rsid w:val="00A00D7E"/>
    <w:rsid w:val="00A05EC5"/>
    <w:rsid w:val="00A073B3"/>
    <w:rsid w:val="00A076DA"/>
    <w:rsid w:val="00A078A9"/>
    <w:rsid w:val="00A11434"/>
    <w:rsid w:val="00A12AB3"/>
    <w:rsid w:val="00A14A9F"/>
    <w:rsid w:val="00A14B94"/>
    <w:rsid w:val="00A172D1"/>
    <w:rsid w:val="00A1771C"/>
    <w:rsid w:val="00A20277"/>
    <w:rsid w:val="00A242F7"/>
    <w:rsid w:val="00A24BE1"/>
    <w:rsid w:val="00A27454"/>
    <w:rsid w:val="00A30927"/>
    <w:rsid w:val="00A316AB"/>
    <w:rsid w:val="00A35A9E"/>
    <w:rsid w:val="00A36BF4"/>
    <w:rsid w:val="00A37402"/>
    <w:rsid w:val="00A41FC6"/>
    <w:rsid w:val="00A42ABA"/>
    <w:rsid w:val="00A47772"/>
    <w:rsid w:val="00A512DA"/>
    <w:rsid w:val="00A53492"/>
    <w:rsid w:val="00A540D0"/>
    <w:rsid w:val="00A54314"/>
    <w:rsid w:val="00A5719D"/>
    <w:rsid w:val="00A57807"/>
    <w:rsid w:val="00A57DEB"/>
    <w:rsid w:val="00A60323"/>
    <w:rsid w:val="00A616C1"/>
    <w:rsid w:val="00A647A7"/>
    <w:rsid w:val="00A6633F"/>
    <w:rsid w:val="00A675B2"/>
    <w:rsid w:val="00A70205"/>
    <w:rsid w:val="00A711DA"/>
    <w:rsid w:val="00A715DF"/>
    <w:rsid w:val="00A719AC"/>
    <w:rsid w:val="00A725F7"/>
    <w:rsid w:val="00A73241"/>
    <w:rsid w:val="00A7390A"/>
    <w:rsid w:val="00A76626"/>
    <w:rsid w:val="00A7674A"/>
    <w:rsid w:val="00A80766"/>
    <w:rsid w:val="00A829D2"/>
    <w:rsid w:val="00A82F7B"/>
    <w:rsid w:val="00A8541C"/>
    <w:rsid w:val="00A85F4D"/>
    <w:rsid w:val="00A87DBD"/>
    <w:rsid w:val="00A92D3C"/>
    <w:rsid w:val="00A9358D"/>
    <w:rsid w:val="00A93BF4"/>
    <w:rsid w:val="00A941BE"/>
    <w:rsid w:val="00A947C6"/>
    <w:rsid w:val="00A97699"/>
    <w:rsid w:val="00A97EE1"/>
    <w:rsid w:val="00AA0AAD"/>
    <w:rsid w:val="00AA0E3C"/>
    <w:rsid w:val="00AA2D3C"/>
    <w:rsid w:val="00AA5996"/>
    <w:rsid w:val="00AA76FD"/>
    <w:rsid w:val="00AA7727"/>
    <w:rsid w:val="00AB096E"/>
    <w:rsid w:val="00AB5DD7"/>
    <w:rsid w:val="00AB67F7"/>
    <w:rsid w:val="00AB78DD"/>
    <w:rsid w:val="00AC204E"/>
    <w:rsid w:val="00AC5009"/>
    <w:rsid w:val="00AC6B68"/>
    <w:rsid w:val="00AC7272"/>
    <w:rsid w:val="00AD4D30"/>
    <w:rsid w:val="00AE01AB"/>
    <w:rsid w:val="00AE3407"/>
    <w:rsid w:val="00AF075F"/>
    <w:rsid w:val="00AF226C"/>
    <w:rsid w:val="00AF309E"/>
    <w:rsid w:val="00AF3592"/>
    <w:rsid w:val="00AF3BA4"/>
    <w:rsid w:val="00AF3CED"/>
    <w:rsid w:val="00AF4255"/>
    <w:rsid w:val="00AF6F32"/>
    <w:rsid w:val="00AF7148"/>
    <w:rsid w:val="00AF7DC7"/>
    <w:rsid w:val="00B0047B"/>
    <w:rsid w:val="00B0295B"/>
    <w:rsid w:val="00B05828"/>
    <w:rsid w:val="00B0719F"/>
    <w:rsid w:val="00B077B0"/>
    <w:rsid w:val="00B0787B"/>
    <w:rsid w:val="00B1001B"/>
    <w:rsid w:val="00B111F9"/>
    <w:rsid w:val="00B150A1"/>
    <w:rsid w:val="00B152C8"/>
    <w:rsid w:val="00B1677F"/>
    <w:rsid w:val="00B16F04"/>
    <w:rsid w:val="00B1762F"/>
    <w:rsid w:val="00B21649"/>
    <w:rsid w:val="00B239A6"/>
    <w:rsid w:val="00B24584"/>
    <w:rsid w:val="00B259F5"/>
    <w:rsid w:val="00B2616A"/>
    <w:rsid w:val="00B26556"/>
    <w:rsid w:val="00B26899"/>
    <w:rsid w:val="00B27563"/>
    <w:rsid w:val="00B31CEA"/>
    <w:rsid w:val="00B3277D"/>
    <w:rsid w:val="00B3333E"/>
    <w:rsid w:val="00B33660"/>
    <w:rsid w:val="00B33872"/>
    <w:rsid w:val="00B35151"/>
    <w:rsid w:val="00B41CBE"/>
    <w:rsid w:val="00B42F1B"/>
    <w:rsid w:val="00B43DE4"/>
    <w:rsid w:val="00B47726"/>
    <w:rsid w:val="00B47BD6"/>
    <w:rsid w:val="00B5049C"/>
    <w:rsid w:val="00B5136F"/>
    <w:rsid w:val="00B5265C"/>
    <w:rsid w:val="00B53744"/>
    <w:rsid w:val="00B5583E"/>
    <w:rsid w:val="00B5681A"/>
    <w:rsid w:val="00B57547"/>
    <w:rsid w:val="00B64F87"/>
    <w:rsid w:val="00B65082"/>
    <w:rsid w:val="00B7336B"/>
    <w:rsid w:val="00B73BA1"/>
    <w:rsid w:val="00B777BB"/>
    <w:rsid w:val="00B77BCA"/>
    <w:rsid w:val="00B815D3"/>
    <w:rsid w:val="00B820B3"/>
    <w:rsid w:val="00B8614C"/>
    <w:rsid w:val="00B8625A"/>
    <w:rsid w:val="00B86C61"/>
    <w:rsid w:val="00B92D42"/>
    <w:rsid w:val="00B9322A"/>
    <w:rsid w:val="00B95405"/>
    <w:rsid w:val="00B95EBF"/>
    <w:rsid w:val="00B96C02"/>
    <w:rsid w:val="00B97268"/>
    <w:rsid w:val="00BA04F0"/>
    <w:rsid w:val="00BA2407"/>
    <w:rsid w:val="00BA5416"/>
    <w:rsid w:val="00BB2BB9"/>
    <w:rsid w:val="00BB44A8"/>
    <w:rsid w:val="00BB4BA4"/>
    <w:rsid w:val="00BB742B"/>
    <w:rsid w:val="00BC2127"/>
    <w:rsid w:val="00BC2F5A"/>
    <w:rsid w:val="00BC3429"/>
    <w:rsid w:val="00BC60C3"/>
    <w:rsid w:val="00BC689D"/>
    <w:rsid w:val="00BD0577"/>
    <w:rsid w:val="00BD1851"/>
    <w:rsid w:val="00BD417F"/>
    <w:rsid w:val="00BD44C4"/>
    <w:rsid w:val="00BD4DAE"/>
    <w:rsid w:val="00BD6B11"/>
    <w:rsid w:val="00BD7F14"/>
    <w:rsid w:val="00BE5B7B"/>
    <w:rsid w:val="00BE6F89"/>
    <w:rsid w:val="00BE7045"/>
    <w:rsid w:val="00BE7462"/>
    <w:rsid w:val="00BF10D6"/>
    <w:rsid w:val="00BF34F8"/>
    <w:rsid w:val="00BF6528"/>
    <w:rsid w:val="00C02F87"/>
    <w:rsid w:val="00C046FA"/>
    <w:rsid w:val="00C04C37"/>
    <w:rsid w:val="00C04C52"/>
    <w:rsid w:val="00C06185"/>
    <w:rsid w:val="00C06A50"/>
    <w:rsid w:val="00C07CFE"/>
    <w:rsid w:val="00C07F2F"/>
    <w:rsid w:val="00C1038F"/>
    <w:rsid w:val="00C10B61"/>
    <w:rsid w:val="00C1235D"/>
    <w:rsid w:val="00C13E81"/>
    <w:rsid w:val="00C141A4"/>
    <w:rsid w:val="00C15A23"/>
    <w:rsid w:val="00C15E8D"/>
    <w:rsid w:val="00C16028"/>
    <w:rsid w:val="00C20DE8"/>
    <w:rsid w:val="00C21AED"/>
    <w:rsid w:val="00C236D1"/>
    <w:rsid w:val="00C24575"/>
    <w:rsid w:val="00C25232"/>
    <w:rsid w:val="00C34DAC"/>
    <w:rsid w:val="00C35633"/>
    <w:rsid w:val="00C35F2A"/>
    <w:rsid w:val="00C36A16"/>
    <w:rsid w:val="00C36DFA"/>
    <w:rsid w:val="00C378BE"/>
    <w:rsid w:val="00C42624"/>
    <w:rsid w:val="00C43786"/>
    <w:rsid w:val="00C46ECA"/>
    <w:rsid w:val="00C5118D"/>
    <w:rsid w:val="00C51B78"/>
    <w:rsid w:val="00C51C8C"/>
    <w:rsid w:val="00C536FE"/>
    <w:rsid w:val="00C538DB"/>
    <w:rsid w:val="00C542D3"/>
    <w:rsid w:val="00C55044"/>
    <w:rsid w:val="00C56CD0"/>
    <w:rsid w:val="00C570E6"/>
    <w:rsid w:val="00C61CD0"/>
    <w:rsid w:val="00C61E80"/>
    <w:rsid w:val="00C62E1B"/>
    <w:rsid w:val="00C64D89"/>
    <w:rsid w:val="00C66982"/>
    <w:rsid w:val="00C67020"/>
    <w:rsid w:val="00C702FB"/>
    <w:rsid w:val="00C70F2E"/>
    <w:rsid w:val="00C70F54"/>
    <w:rsid w:val="00C716F8"/>
    <w:rsid w:val="00C72C80"/>
    <w:rsid w:val="00C75A4D"/>
    <w:rsid w:val="00C82A89"/>
    <w:rsid w:val="00C84DEA"/>
    <w:rsid w:val="00C85D68"/>
    <w:rsid w:val="00C9387F"/>
    <w:rsid w:val="00CA2461"/>
    <w:rsid w:val="00CA281A"/>
    <w:rsid w:val="00CA328C"/>
    <w:rsid w:val="00CA622E"/>
    <w:rsid w:val="00CA7245"/>
    <w:rsid w:val="00CB007C"/>
    <w:rsid w:val="00CB02AC"/>
    <w:rsid w:val="00CB0F64"/>
    <w:rsid w:val="00CB158D"/>
    <w:rsid w:val="00CB2391"/>
    <w:rsid w:val="00CB3899"/>
    <w:rsid w:val="00CB3C22"/>
    <w:rsid w:val="00CB3FFA"/>
    <w:rsid w:val="00CB41A2"/>
    <w:rsid w:val="00CB5C19"/>
    <w:rsid w:val="00CC1C0E"/>
    <w:rsid w:val="00CC7788"/>
    <w:rsid w:val="00CC7958"/>
    <w:rsid w:val="00CD2E2C"/>
    <w:rsid w:val="00CD4F95"/>
    <w:rsid w:val="00CD612D"/>
    <w:rsid w:val="00CE3503"/>
    <w:rsid w:val="00CE4EB8"/>
    <w:rsid w:val="00CE6EB4"/>
    <w:rsid w:val="00CE7320"/>
    <w:rsid w:val="00CE7BA8"/>
    <w:rsid w:val="00CF1986"/>
    <w:rsid w:val="00CF24E5"/>
    <w:rsid w:val="00CF4E95"/>
    <w:rsid w:val="00CF6A9C"/>
    <w:rsid w:val="00D00738"/>
    <w:rsid w:val="00D00B12"/>
    <w:rsid w:val="00D018B2"/>
    <w:rsid w:val="00D02391"/>
    <w:rsid w:val="00D03DEF"/>
    <w:rsid w:val="00D05987"/>
    <w:rsid w:val="00D06250"/>
    <w:rsid w:val="00D0662E"/>
    <w:rsid w:val="00D06A82"/>
    <w:rsid w:val="00D07EF2"/>
    <w:rsid w:val="00D13501"/>
    <w:rsid w:val="00D15BAD"/>
    <w:rsid w:val="00D15C1A"/>
    <w:rsid w:val="00D17454"/>
    <w:rsid w:val="00D2031B"/>
    <w:rsid w:val="00D24750"/>
    <w:rsid w:val="00D25A0D"/>
    <w:rsid w:val="00D27F6C"/>
    <w:rsid w:val="00D30BC9"/>
    <w:rsid w:val="00D3241D"/>
    <w:rsid w:val="00D33157"/>
    <w:rsid w:val="00D33D02"/>
    <w:rsid w:val="00D37EA5"/>
    <w:rsid w:val="00D40DBE"/>
    <w:rsid w:val="00D41601"/>
    <w:rsid w:val="00D41A38"/>
    <w:rsid w:val="00D4220C"/>
    <w:rsid w:val="00D44102"/>
    <w:rsid w:val="00D465A8"/>
    <w:rsid w:val="00D46832"/>
    <w:rsid w:val="00D54E6F"/>
    <w:rsid w:val="00D56012"/>
    <w:rsid w:val="00D57829"/>
    <w:rsid w:val="00D615B4"/>
    <w:rsid w:val="00D64221"/>
    <w:rsid w:val="00D64FA4"/>
    <w:rsid w:val="00D675F1"/>
    <w:rsid w:val="00D6796E"/>
    <w:rsid w:val="00D704C0"/>
    <w:rsid w:val="00D71403"/>
    <w:rsid w:val="00D71F91"/>
    <w:rsid w:val="00D723F9"/>
    <w:rsid w:val="00D74B09"/>
    <w:rsid w:val="00D7565C"/>
    <w:rsid w:val="00D76E2B"/>
    <w:rsid w:val="00D76F38"/>
    <w:rsid w:val="00D77E67"/>
    <w:rsid w:val="00D82863"/>
    <w:rsid w:val="00D82963"/>
    <w:rsid w:val="00D82BD3"/>
    <w:rsid w:val="00D853AA"/>
    <w:rsid w:val="00D85525"/>
    <w:rsid w:val="00D8564E"/>
    <w:rsid w:val="00D85FBC"/>
    <w:rsid w:val="00D86D79"/>
    <w:rsid w:val="00D90B13"/>
    <w:rsid w:val="00D96CF5"/>
    <w:rsid w:val="00DA04FC"/>
    <w:rsid w:val="00DA2468"/>
    <w:rsid w:val="00DA367B"/>
    <w:rsid w:val="00DA3930"/>
    <w:rsid w:val="00DA6240"/>
    <w:rsid w:val="00DA733D"/>
    <w:rsid w:val="00DA738C"/>
    <w:rsid w:val="00DA7C53"/>
    <w:rsid w:val="00DB7351"/>
    <w:rsid w:val="00DB7E9E"/>
    <w:rsid w:val="00DC164A"/>
    <w:rsid w:val="00DC3294"/>
    <w:rsid w:val="00DC5643"/>
    <w:rsid w:val="00DC5880"/>
    <w:rsid w:val="00DD0AE6"/>
    <w:rsid w:val="00DD126F"/>
    <w:rsid w:val="00DD1CF0"/>
    <w:rsid w:val="00DD20EF"/>
    <w:rsid w:val="00DD5A3C"/>
    <w:rsid w:val="00DD5C84"/>
    <w:rsid w:val="00DD5D75"/>
    <w:rsid w:val="00DD6BAC"/>
    <w:rsid w:val="00DE075F"/>
    <w:rsid w:val="00DE55A0"/>
    <w:rsid w:val="00DE77F1"/>
    <w:rsid w:val="00DF243F"/>
    <w:rsid w:val="00DF32BA"/>
    <w:rsid w:val="00DF35DD"/>
    <w:rsid w:val="00DF3D99"/>
    <w:rsid w:val="00DF635D"/>
    <w:rsid w:val="00DF6B53"/>
    <w:rsid w:val="00E00588"/>
    <w:rsid w:val="00E0296A"/>
    <w:rsid w:val="00E03605"/>
    <w:rsid w:val="00E05169"/>
    <w:rsid w:val="00E05C9C"/>
    <w:rsid w:val="00E062E3"/>
    <w:rsid w:val="00E06DD1"/>
    <w:rsid w:val="00E11210"/>
    <w:rsid w:val="00E12523"/>
    <w:rsid w:val="00E13E53"/>
    <w:rsid w:val="00E15772"/>
    <w:rsid w:val="00E163D2"/>
    <w:rsid w:val="00E16E9C"/>
    <w:rsid w:val="00E20DF3"/>
    <w:rsid w:val="00E2285D"/>
    <w:rsid w:val="00E23D3F"/>
    <w:rsid w:val="00E246EE"/>
    <w:rsid w:val="00E24B17"/>
    <w:rsid w:val="00E24DBE"/>
    <w:rsid w:val="00E2508C"/>
    <w:rsid w:val="00E27E7B"/>
    <w:rsid w:val="00E314EE"/>
    <w:rsid w:val="00E31AC6"/>
    <w:rsid w:val="00E365F6"/>
    <w:rsid w:val="00E368A9"/>
    <w:rsid w:val="00E36A3F"/>
    <w:rsid w:val="00E440DE"/>
    <w:rsid w:val="00E44BC3"/>
    <w:rsid w:val="00E45C0E"/>
    <w:rsid w:val="00E47414"/>
    <w:rsid w:val="00E5099F"/>
    <w:rsid w:val="00E51F7C"/>
    <w:rsid w:val="00E53FEA"/>
    <w:rsid w:val="00E57553"/>
    <w:rsid w:val="00E5756F"/>
    <w:rsid w:val="00E601E7"/>
    <w:rsid w:val="00E62C84"/>
    <w:rsid w:val="00E6427E"/>
    <w:rsid w:val="00E64ECA"/>
    <w:rsid w:val="00E675F1"/>
    <w:rsid w:val="00E757F5"/>
    <w:rsid w:val="00E76ECF"/>
    <w:rsid w:val="00E77B13"/>
    <w:rsid w:val="00E77CC4"/>
    <w:rsid w:val="00E807DF"/>
    <w:rsid w:val="00E82BAF"/>
    <w:rsid w:val="00E82D4C"/>
    <w:rsid w:val="00E84EAD"/>
    <w:rsid w:val="00E85460"/>
    <w:rsid w:val="00E86BA8"/>
    <w:rsid w:val="00E872B3"/>
    <w:rsid w:val="00E87635"/>
    <w:rsid w:val="00E91EFF"/>
    <w:rsid w:val="00E9522B"/>
    <w:rsid w:val="00E95433"/>
    <w:rsid w:val="00E9574E"/>
    <w:rsid w:val="00E958B7"/>
    <w:rsid w:val="00E963A0"/>
    <w:rsid w:val="00E971ED"/>
    <w:rsid w:val="00EA0B41"/>
    <w:rsid w:val="00EA0D7B"/>
    <w:rsid w:val="00EA1419"/>
    <w:rsid w:val="00EA1D9A"/>
    <w:rsid w:val="00EA2517"/>
    <w:rsid w:val="00EA6BF0"/>
    <w:rsid w:val="00EA712A"/>
    <w:rsid w:val="00EA753C"/>
    <w:rsid w:val="00EB2A67"/>
    <w:rsid w:val="00EB41EE"/>
    <w:rsid w:val="00EC487C"/>
    <w:rsid w:val="00EC7D40"/>
    <w:rsid w:val="00ED0010"/>
    <w:rsid w:val="00ED0689"/>
    <w:rsid w:val="00ED1F40"/>
    <w:rsid w:val="00ED39A8"/>
    <w:rsid w:val="00ED531E"/>
    <w:rsid w:val="00ED6135"/>
    <w:rsid w:val="00ED642E"/>
    <w:rsid w:val="00ED6A82"/>
    <w:rsid w:val="00EE0812"/>
    <w:rsid w:val="00EE1670"/>
    <w:rsid w:val="00EE1C29"/>
    <w:rsid w:val="00EE2315"/>
    <w:rsid w:val="00EE35D6"/>
    <w:rsid w:val="00EE4311"/>
    <w:rsid w:val="00EE4F89"/>
    <w:rsid w:val="00EE7953"/>
    <w:rsid w:val="00EE7B99"/>
    <w:rsid w:val="00EF13FC"/>
    <w:rsid w:val="00EF3D6D"/>
    <w:rsid w:val="00EF479E"/>
    <w:rsid w:val="00EF50F8"/>
    <w:rsid w:val="00EF6775"/>
    <w:rsid w:val="00F00A62"/>
    <w:rsid w:val="00F00B54"/>
    <w:rsid w:val="00F04A65"/>
    <w:rsid w:val="00F06195"/>
    <w:rsid w:val="00F11ADE"/>
    <w:rsid w:val="00F11F67"/>
    <w:rsid w:val="00F13A80"/>
    <w:rsid w:val="00F1580B"/>
    <w:rsid w:val="00F15F66"/>
    <w:rsid w:val="00F17B8C"/>
    <w:rsid w:val="00F21E17"/>
    <w:rsid w:val="00F221D7"/>
    <w:rsid w:val="00F23829"/>
    <w:rsid w:val="00F24EF6"/>
    <w:rsid w:val="00F251CA"/>
    <w:rsid w:val="00F25AB6"/>
    <w:rsid w:val="00F27B08"/>
    <w:rsid w:val="00F31D5D"/>
    <w:rsid w:val="00F31D78"/>
    <w:rsid w:val="00F32D40"/>
    <w:rsid w:val="00F32F11"/>
    <w:rsid w:val="00F36E65"/>
    <w:rsid w:val="00F40954"/>
    <w:rsid w:val="00F42678"/>
    <w:rsid w:val="00F46368"/>
    <w:rsid w:val="00F47584"/>
    <w:rsid w:val="00F501F7"/>
    <w:rsid w:val="00F51B56"/>
    <w:rsid w:val="00F52919"/>
    <w:rsid w:val="00F54692"/>
    <w:rsid w:val="00F55DAE"/>
    <w:rsid w:val="00F56511"/>
    <w:rsid w:val="00F569C1"/>
    <w:rsid w:val="00F61AAD"/>
    <w:rsid w:val="00F61BF4"/>
    <w:rsid w:val="00F61C4D"/>
    <w:rsid w:val="00F645DC"/>
    <w:rsid w:val="00F65268"/>
    <w:rsid w:val="00F708A8"/>
    <w:rsid w:val="00F70FB5"/>
    <w:rsid w:val="00F714F3"/>
    <w:rsid w:val="00F728D9"/>
    <w:rsid w:val="00F72D21"/>
    <w:rsid w:val="00F75FDA"/>
    <w:rsid w:val="00F764AF"/>
    <w:rsid w:val="00F76F6B"/>
    <w:rsid w:val="00F778DA"/>
    <w:rsid w:val="00F82F96"/>
    <w:rsid w:val="00F836A1"/>
    <w:rsid w:val="00F8399F"/>
    <w:rsid w:val="00F83C6F"/>
    <w:rsid w:val="00F8464C"/>
    <w:rsid w:val="00F857AB"/>
    <w:rsid w:val="00F85881"/>
    <w:rsid w:val="00F86251"/>
    <w:rsid w:val="00F9229D"/>
    <w:rsid w:val="00F9258C"/>
    <w:rsid w:val="00F93264"/>
    <w:rsid w:val="00F9371B"/>
    <w:rsid w:val="00F9615D"/>
    <w:rsid w:val="00F9776D"/>
    <w:rsid w:val="00F97779"/>
    <w:rsid w:val="00F979F2"/>
    <w:rsid w:val="00FA0290"/>
    <w:rsid w:val="00FA0564"/>
    <w:rsid w:val="00FA50E6"/>
    <w:rsid w:val="00FA61BF"/>
    <w:rsid w:val="00FA7941"/>
    <w:rsid w:val="00FA7945"/>
    <w:rsid w:val="00FB0004"/>
    <w:rsid w:val="00FB1739"/>
    <w:rsid w:val="00FB4C2D"/>
    <w:rsid w:val="00FB4D00"/>
    <w:rsid w:val="00FB5195"/>
    <w:rsid w:val="00FB5A63"/>
    <w:rsid w:val="00FB7C11"/>
    <w:rsid w:val="00FC1612"/>
    <w:rsid w:val="00FC2E07"/>
    <w:rsid w:val="00FC47E3"/>
    <w:rsid w:val="00FC4EA9"/>
    <w:rsid w:val="00FC536E"/>
    <w:rsid w:val="00FC5C2E"/>
    <w:rsid w:val="00FC646B"/>
    <w:rsid w:val="00FC6AF0"/>
    <w:rsid w:val="00FC73C0"/>
    <w:rsid w:val="00FC78E3"/>
    <w:rsid w:val="00FD39DB"/>
    <w:rsid w:val="00FD3B2E"/>
    <w:rsid w:val="00FD49EC"/>
    <w:rsid w:val="00FE28EE"/>
    <w:rsid w:val="00FE5B77"/>
    <w:rsid w:val="00FE5C7E"/>
    <w:rsid w:val="00FE6077"/>
    <w:rsid w:val="00FE73EC"/>
    <w:rsid w:val="00FF14E0"/>
    <w:rsid w:val="00FF2C62"/>
    <w:rsid w:val="00FF4349"/>
    <w:rsid w:val="00FF4E43"/>
    <w:rsid w:val="00FF598A"/>
    <w:rsid w:val="00FF6377"/>
    <w:rsid w:val="00FF7A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D797C4"/>
  <w15:chartTrackingRefBased/>
  <w15:docId w15:val="{88BAE9B1-2B06-4F3C-9905-0E832B6E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84DCC"/>
    <w:rPr>
      <w:sz w:val="24"/>
    </w:rPr>
  </w:style>
  <w:style w:type="paragraph" w:styleId="Otsikko1">
    <w:name w:val="heading 1"/>
    <w:basedOn w:val="Normaali"/>
    <w:next w:val="Normaali"/>
    <w:link w:val="Otsikko1Char"/>
    <w:qFormat/>
    <w:pPr>
      <w:keepNext/>
      <w:outlineLvl w:val="0"/>
    </w:pPr>
    <w:rPr>
      <w:sz w:val="28"/>
    </w:rPr>
  </w:style>
  <w:style w:type="paragraph" w:styleId="Otsikko2">
    <w:name w:val="heading 2"/>
    <w:basedOn w:val="Normaali"/>
    <w:next w:val="Normaali"/>
    <w:link w:val="Otsikko2Char"/>
    <w:qFormat/>
    <w:pPr>
      <w:keepNext/>
      <w:outlineLvl w:val="1"/>
    </w:pPr>
  </w:style>
  <w:style w:type="paragraph" w:styleId="Otsikko3">
    <w:name w:val="heading 3"/>
    <w:basedOn w:val="Normaali"/>
    <w:next w:val="Normaali"/>
    <w:link w:val="Otsikko3Char"/>
    <w:qFormat/>
    <w:pPr>
      <w:keepNext/>
      <w:outlineLvl w:val="2"/>
    </w:pPr>
    <w:rPr>
      <w:b/>
      <w:bCs/>
    </w:rPr>
  </w:style>
  <w:style w:type="paragraph" w:styleId="Otsikko4">
    <w:name w:val="heading 4"/>
    <w:basedOn w:val="Normaali"/>
    <w:next w:val="Normaali"/>
    <w:link w:val="Otsikko4Char"/>
    <w:qFormat/>
    <w:pPr>
      <w:keepNext/>
      <w:autoSpaceDE w:val="0"/>
      <w:autoSpaceDN w:val="0"/>
      <w:adjustRightInd w:val="0"/>
      <w:outlineLvl w:val="3"/>
    </w:pPr>
    <w:rPr>
      <w:rFonts w:ascii="BookAntiqua" w:hAnsi="BookAntiqua"/>
      <w:b/>
      <w:bCs/>
      <w:sz w:val="22"/>
      <w:szCs w:val="22"/>
    </w:rPr>
  </w:style>
  <w:style w:type="paragraph" w:styleId="Otsikko5">
    <w:name w:val="heading 5"/>
    <w:basedOn w:val="Normaali"/>
    <w:next w:val="Normaali"/>
    <w:link w:val="Otsikko5Char"/>
    <w:qFormat/>
    <w:pPr>
      <w:keepNext/>
      <w:autoSpaceDE w:val="0"/>
      <w:autoSpaceDN w:val="0"/>
      <w:adjustRightInd w:val="0"/>
      <w:outlineLvl w:val="4"/>
    </w:pPr>
    <w:rPr>
      <w:b/>
      <w:bCs/>
      <w:i/>
      <w:iCs/>
      <w:color w:val="000000"/>
      <w:szCs w:val="22"/>
    </w:rPr>
  </w:style>
  <w:style w:type="paragraph" w:styleId="Otsikko6">
    <w:name w:val="heading 6"/>
    <w:basedOn w:val="Normaali"/>
    <w:next w:val="Normaali"/>
    <w:link w:val="Otsikko6Char"/>
    <w:qFormat/>
    <w:pPr>
      <w:keepNext/>
      <w:outlineLvl w:val="5"/>
    </w:pPr>
    <w:rPr>
      <w:rFonts w:ascii="Arial" w:hAnsi="Arial" w:cs="Arial"/>
      <w:b/>
      <w:bCs/>
      <w:i/>
      <w:i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sid w:val="00642153"/>
    <w:rPr>
      <w:sz w:val="28"/>
    </w:rPr>
  </w:style>
  <w:style w:type="character" w:customStyle="1" w:styleId="Otsikko2Char">
    <w:name w:val="Otsikko 2 Char"/>
    <w:link w:val="Otsikko2"/>
    <w:rsid w:val="004A1B81"/>
    <w:rPr>
      <w:sz w:val="24"/>
    </w:rPr>
  </w:style>
  <w:style w:type="character" w:customStyle="1" w:styleId="Otsikko3Char">
    <w:name w:val="Otsikko 3 Char"/>
    <w:link w:val="Otsikko3"/>
    <w:rsid w:val="00642153"/>
    <w:rPr>
      <w:b/>
      <w:bCs/>
      <w:sz w:val="24"/>
    </w:rPr>
  </w:style>
  <w:style w:type="character" w:customStyle="1" w:styleId="Otsikko4Char">
    <w:name w:val="Otsikko 4 Char"/>
    <w:link w:val="Otsikko4"/>
    <w:rsid w:val="004A1B81"/>
    <w:rPr>
      <w:rFonts w:ascii="BookAntiqua" w:hAnsi="BookAntiqua"/>
      <w:b/>
      <w:bCs/>
      <w:sz w:val="22"/>
      <w:szCs w:val="22"/>
    </w:rPr>
  </w:style>
  <w:style w:type="character" w:customStyle="1" w:styleId="Otsikko5Char">
    <w:name w:val="Otsikko 5 Char"/>
    <w:link w:val="Otsikko5"/>
    <w:rsid w:val="004A1B81"/>
    <w:rPr>
      <w:b/>
      <w:bCs/>
      <w:i/>
      <w:iCs/>
      <w:color w:val="000000"/>
      <w:sz w:val="24"/>
      <w:szCs w:val="22"/>
    </w:rPr>
  </w:style>
  <w:style w:type="character" w:customStyle="1" w:styleId="Otsikko6Char">
    <w:name w:val="Otsikko 6 Char"/>
    <w:link w:val="Otsikko6"/>
    <w:rsid w:val="004A1B81"/>
    <w:rPr>
      <w:rFonts w:ascii="Arial" w:hAnsi="Arial" w:cs="Arial"/>
      <w:b/>
      <w:bCs/>
      <w:i/>
      <w:iCs/>
      <w:sz w:val="22"/>
    </w:rPr>
  </w:style>
  <w:style w:type="paragraph" w:styleId="Leipteksti">
    <w:name w:val="Body Text"/>
    <w:basedOn w:val="Normaali"/>
    <w:link w:val="LeiptekstiChar"/>
    <w:rPr>
      <w:sz w:val="22"/>
    </w:rPr>
  </w:style>
  <w:style w:type="character" w:customStyle="1" w:styleId="LeiptekstiChar">
    <w:name w:val="Leipäteksti Char"/>
    <w:link w:val="Leipteksti"/>
    <w:rsid w:val="00642153"/>
    <w:rPr>
      <w:sz w:val="22"/>
    </w:rPr>
  </w:style>
  <w:style w:type="paragraph" w:styleId="Leipteksti2">
    <w:name w:val="Body Text 2"/>
    <w:basedOn w:val="Normaali"/>
    <w:link w:val="Leipteksti2Char"/>
    <w:rPr>
      <w:b/>
      <w:sz w:val="22"/>
    </w:rPr>
  </w:style>
  <w:style w:type="character" w:customStyle="1" w:styleId="Leipteksti2Char">
    <w:name w:val="Leipäteksti 2 Char"/>
    <w:link w:val="Leipteksti2"/>
    <w:rsid w:val="004A1B81"/>
    <w:rPr>
      <w:b/>
      <w:sz w:val="22"/>
    </w:rPr>
  </w:style>
  <w:style w:type="paragraph" w:styleId="Seliteteksti">
    <w:name w:val="Balloon Text"/>
    <w:basedOn w:val="Normaali"/>
    <w:link w:val="SelitetekstiChar"/>
    <w:semiHidden/>
    <w:rPr>
      <w:rFonts w:ascii="Tahoma" w:hAnsi="Tahoma" w:cs="Tahoma"/>
      <w:sz w:val="16"/>
      <w:szCs w:val="16"/>
    </w:rPr>
  </w:style>
  <w:style w:type="character" w:customStyle="1" w:styleId="SelitetekstiChar">
    <w:name w:val="Seliteteksti Char"/>
    <w:link w:val="Seliteteksti"/>
    <w:semiHidden/>
    <w:rsid w:val="004A1B81"/>
    <w:rPr>
      <w:rFonts w:ascii="Tahoma" w:hAnsi="Tahoma" w:cs="Tahoma"/>
      <w:sz w:val="16"/>
      <w:szCs w:val="16"/>
    </w:rPr>
  </w:style>
  <w:style w:type="paragraph" w:styleId="Leipteksti3">
    <w:name w:val="Body Text 3"/>
    <w:basedOn w:val="Normaali"/>
    <w:link w:val="Leipteksti3Char"/>
    <w:pPr>
      <w:autoSpaceDE w:val="0"/>
      <w:autoSpaceDN w:val="0"/>
      <w:adjustRightInd w:val="0"/>
    </w:pPr>
  </w:style>
  <w:style w:type="character" w:customStyle="1" w:styleId="Leipteksti3Char">
    <w:name w:val="Leipäteksti 3 Char"/>
    <w:link w:val="Leipteksti3"/>
    <w:rsid w:val="004A1B81"/>
    <w:rPr>
      <w:sz w:val="24"/>
    </w:rPr>
  </w:style>
  <w:style w:type="paragraph" w:styleId="Yltunniste">
    <w:name w:val="header"/>
    <w:basedOn w:val="Normaali"/>
    <w:link w:val="YltunnisteChar"/>
    <w:uiPriority w:val="99"/>
    <w:pPr>
      <w:tabs>
        <w:tab w:val="center" w:pos="4819"/>
        <w:tab w:val="right" w:pos="9638"/>
      </w:tabs>
    </w:pPr>
  </w:style>
  <w:style w:type="character" w:customStyle="1" w:styleId="YltunnisteChar">
    <w:name w:val="Ylätunniste Char"/>
    <w:link w:val="Yltunniste"/>
    <w:uiPriority w:val="99"/>
    <w:rsid w:val="004A1B81"/>
    <w:rPr>
      <w:sz w:val="24"/>
    </w:rPr>
  </w:style>
  <w:style w:type="paragraph" w:styleId="Sisennettyleipteksti">
    <w:name w:val="Body Text Indent"/>
    <w:basedOn w:val="Normaali"/>
    <w:link w:val="SisennettyleiptekstiChar"/>
    <w:pPr>
      <w:ind w:left="1304" w:firstLine="1"/>
    </w:pPr>
    <w:rPr>
      <w:szCs w:val="24"/>
    </w:rPr>
  </w:style>
  <w:style w:type="character" w:customStyle="1" w:styleId="SisennettyleiptekstiChar">
    <w:name w:val="Sisennetty leipäteksti Char"/>
    <w:link w:val="Sisennettyleipteksti"/>
    <w:rsid w:val="004A1B81"/>
    <w:rPr>
      <w:sz w:val="24"/>
      <w:szCs w:val="24"/>
    </w:rPr>
  </w:style>
  <w:style w:type="character" w:styleId="Sivunumero">
    <w:name w:val="page number"/>
    <w:basedOn w:val="Kappaleenoletusfontti"/>
  </w:style>
  <w:style w:type="paragraph" w:styleId="Vaintekstin">
    <w:name w:val="Plain Text"/>
    <w:basedOn w:val="Normaali"/>
    <w:link w:val="VaintekstinChar"/>
    <w:rPr>
      <w:rFonts w:ascii="Courier New" w:hAnsi="Courier New" w:cs="Courier New"/>
    </w:rPr>
  </w:style>
  <w:style w:type="character" w:customStyle="1" w:styleId="VaintekstinChar">
    <w:name w:val="Vain tekstinä Char"/>
    <w:link w:val="Vaintekstin"/>
    <w:rsid w:val="004A1B81"/>
    <w:rPr>
      <w:rFonts w:ascii="Courier New" w:hAnsi="Courier New" w:cs="Courier New"/>
    </w:rPr>
  </w:style>
  <w:style w:type="character" w:styleId="Voimakas">
    <w:name w:val="Strong"/>
    <w:qFormat/>
    <w:rPr>
      <w:rFonts w:ascii="Verdana" w:hAnsi="Verdana" w:hint="default"/>
      <w:b/>
      <w:bCs/>
      <w:sz w:val="18"/>
      <w:szCs w:val="18"/>
    </w:rPr>
  </w:style>
  <w:style w:type="character" w:styleId="Hyperlinkki">
    <w:name w:val="Hyperlink"/>
    <w:uiPriority w:val="99"/>
    <w:rPr>
      <w:color w:val="0000EE"/>
      <w:u w:val="single"/>
    </w:rPr>
  </w:style>
  <w:style w:type="paragraph" w:styleId="NormaaliWWW">
    <w:name w:val="Normal (Web)"/>
    <w:basedOn w:val="Normaali"/>
    <w:pPr>
      <w:spacing w:before="100" w:beforeAutospacing="1" w:after="100" w:afterAutospacing="1"/>
    </w:pPr>
    <w:rPr>
      <w:rFonts w:ascii="Arial Unicode MS" w:eastAsia="Arial Unicode MS" w:hAnsi="Arial Unicode MS" w:cs="Arial Unicode MS"/>
      <w:color w:val="000000"/>
      <w:szCs w:val="24"/>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AvattuHyperlinkki">
    <w:name w:val="FollowedHyperlink"/>
    <w:uiPriority w:val="99"/>
    <w:unhideWhenUsed/>
    <w:rsid w:val="004A1B81"/>
    <w:rPr>
      <w:color w:val="800080"/>
      <w:u w:val="single"/>
    </w:rPr>
  </w:style>
  <w:style w:type="paragraph" w:styleId="Luettelokappale">
    <w:name w:val="List Paragraph"/>
    <w:basedOn w:val="Normaali"/>
    <w:uiPriority w:val="34"/>
    <w:qFormat/>
    <w:rsid w:val="004A1B81"/>
    <w:pPr>
      <w:ind w:left="720"/>
      <w:contextualSpacing/>
    </w:pPr>
  </w:style>
  <w:style w:type="paragraph" w:styleId="Alatunniste">
    <w:name w:val="footer"/>
    <w:basedOn w:val="Normaali"/>
    <w:link w:val="AlatunnisteChar"/>
    <w:uiPriority w:val="99"/>
    <w:rsid w:val="00287D58"/>
    <w:pPr>
      <w:tabs>
        <w:tab w:val="center" w:pos="4819"/>
        <w:tab w:val="right" w:pos="9638"/>
      </w:tabs>
    </w:pPr>
  </w:style>
  <w:style w:type="character" w:customStyle="1" w:styleId="AlatunnisteChar">
    <w:name w:val="Alatunniste Char"/>
    <w:link w:val="Alatunniste"/>
    <w:uiPriority w:val="99"/>
    <w:rsid w:val="00287D58"/>
    <w:rPr>
      <w:rFonts w:ascii="Arial" w:hAnsi="Arial"/>
      <w:sz w:val="22"/>
    </w:rPr>
  </w:style>
  <w:style w:type="paragraph" w:styleId="Sisllysluettelonotsikko">
    <w:name w:val="TOC Heading"/>
    <w:basedOn w:val="Otsikko1"/>
    <w:next w:val="Normaali"/>
    <w:uiPriority w:val="39"/>
    <w:unhideWhenUsed/>
    <w:qFormat/>
    <w:rsid w:val="00CE4EB8"/>
    <w:pPr>
      <w:keepLines/>
      <w:spacing w:before="240" w:line="259" w:lineRule="auto"/>
      <w:outlineLvl w:val="9"/>
    </w:pPr>
    <w:rPr>
      <w:rFonts w:ascii="Calibri Light" w:hAnsi="Calibri Light"/>
      <w:color w:val="2E74B5"/>
      <w:sz w:val="32"/>
      <w:szCs w:val="32"/>
    </w:rPr>
  </w:style>
  <w:style w:type="paragraph" w:styleId="Sisluet2">
    <w:name w:val="toc 2"/>
    <w:basedOn w:val="Normaali"/>
    <w:next w:val="Normaali"/>
    <w:autoRedefine/>
    <w:uiPriority w:val="39"/>
    <w:unhideWhenUsed/>
    <w:rsid w:val="00C51C8C"/>
    <w:pPr>
      <w:tabs>
        <w:tab w:val="right" w:leader="dot" w:pos="9628"/>
      </w:tabs>
      <w:spacing w:after="100" w:line="259" w:lineRule="auto"/>
      <w:ind w:left="220"/>
    </w:pPr>
    <w:rPr>
      <w:rFonts w:ascii="Calibri" w:hAnsi="Calibri"/>
      <w:b/>
      <w:noProof/>
      <w:sz w:val="20"/>
    </w:rPr>
  </w:style>
  <w:style w:type="paragraph" w:styleId="Sisluet1">
    <w:name w:val="toc 1"/>
    <w:basedOn w:val="Normaali"/>
    <w:next w:val="Normaali"/>
    <w:autoRedefine/>
    <w:uiPriority w:val="39"/>
    <w:unhideWhenUsed/>
    <w:rsid w:val="00CE4EB8"/>
    <w:pPr>
      <w:spacing w:after="100" w:line="259" w:lineRule="auto"/>
    </w:pPr>
    <w:rPr>
      <w:rFonts w:ascii="Calibri" w:hAnsi="Calibri"/>
      <w:szCs w:val="22"/>
    </w:rPr>
  </w:style>
  <w:style w:type="paragraph" w:styleId="Sisluet3">
    <w:name w:val="toc 3"/>
    <w:basedOn w:val="Normaali"/>
    <w:next w:val="Normaali"/>
    <w:autoRedefine/>
    <w:uiPriority w:val="39"/>
    <w:unhideWhenUsed/>
    <w:rsid w:val="003A3DC2"/>
    <w:pPr>
      <w:tabs>
        <w:tab w:val="right" w:leader="dot" w:pos="9628"/>
      </w:tabs>
      <w:spacing w:after="100" w:line="259" w:lineRule="auto"/>
      <w:ind w:left="284"/>
    </w:pPr>
    <w:rPr>
      <w:rFonts w:ascii="Calibri" w:hAnsi="Calibri"/>
      <w:szCs w:val="22"/>
    </w:rPr>
  </w:style>
  <w:style w:type="paragraph" w:styleId="Otsikko">
    <w:name w:val="Title"/>
    <w:basedOn w:val="Normaali"/>
    <w:next w:val="Normaali"/>
    <w:link w:val="OtsikkoChar"/>
    <w:qFormat/>
    <w:rsid w:val="00084DCC"/>
    <w:pPr>
      <w:spacing w:before="240" w:after="60"/>
      <w:jc w:val="center"/>
      <w:outlineLvl w:val="0"/>
    </w:pPr>
    <w:rPr>
      <w:rFonts w:ascii="Cambria" w:hAnsi="Cambria"/>
      <w:b/>
      <w:bCs/>
      <w:kern w:val="28"/>
      <w:sz w:val="32"/>
      <w:szCs w:val="32"/>
    </w:rPr>
  </w:style>
  <w:style w:type="character" w:customStyle="1" w:styleId="OtsikkoChar">
    <w:name w:val="Otsikko Char"/>
    <w:link w:val="Otsikko"/>
    <w:rsid w:val="00084DCC"/>
    <w:rPr>
      <w:rFonts w:ascii="Cambria" w:eastAsia="Times New Roman" w:hAnsi="Cambria" w:cs="Times New Roman"/>
      <w:b/>
      <w:bCs/>
      <w:kern w:val="28"/>
      <w:sz w:val="32"/>
      <w:szCs w:val="32"/>
    </w:rPr>
  </w:style>
  <w:style w:type="paragraph" w:customStyle="1" w:styleId="xl65">
    <w:name w:val="xl65"/>
    <w:basedOn w:val="Normaali"/>
    <w:rsid w:val="007010BA"/>
    <w:pPr>
      <w:spacing w:before="100" w:beforeAutospacing="1" w:after="100" w:afterAutospacing="1"/>
      <w:jc w:val="center"/>
    </w:pPr>
    <w:rPr>
      <w:szCs w:val="24"/>
    </w:rPr>
  </w:style>
  <w:style w:type="paragraph" w:customStyle="1" w:styleId="xl66">
    <w:name w:val="xl66"/>
    <w:basedOn w:val="Normaali"/>
    <w:rsid w:val="007010BA"/>
    <w:pPr>
      <w:spacing w:before="100" w:beforeAutospacing="1" w:after="100" w:afterAutospacing="1"/>
    </w:pPr>
    <w:rPr>
      <w:b/>
      <w:bCs/>
      <w:szCs w:val="24"/>
    </w:rPr>
  </w:style>
  <w:style w:type="paragraph" w:customStyle="1" w:styleId="xl67">
    <w:name w:val="xl67"/>
    <w:basedOn w:val="Normaali"/>
    <w:rsid w:val="007010BA"/>
    <w:pPr>
      <w:pBdr>
        <w:top w:val="single" w:sz="8" w:space="0" w:color="auto"/>
        <w:bottom w:val="single" w:sz="8" w:space="0" w:color="auto"/>
      </w:pBdr>
      <w:shd w:val="clear" w:color="000000" w:fill="C6C4C4"/>
      <w:spacing w:before="100" w:beforeAutospacing="1" w:after="100" w:afterAutospacing="1"/>
      <w:textAlignment w:val="center"/>
    </w:pPr>
    <w:rPr>
      <w:rFonts w:ascii="Arial" w:hAnsi="Arial" w:cs="Arial"/>
      <w:b/>
      <w:bCs/>
      <w:color w:val="000000"/>
      <w:sz w:val="16"/>
      <w:szCs w:val="16"/>
    </w:rPr>
  </w:style>
  <w:style w:type="paragraph" w:customStyle="1" w:styleId="xl68">
    <w:name w:val="xl68"/>
    <w:basedOn w:val="Normaali"/>
    <w:rsid w:val="007010BA"/>
    <w:pPr>
      <w:pBdr>
        <w:top w:val="single" w:sz="8" w:space="0" w:color="auto"/>
        <w:bottom w:val="single" w:sz="8" w:space="0" w:color="auto"/>
      </w:pBdr>
      <w:shd w:val="clear" w:color="000000" w:fill="C6C4C4"/>
      <w:spacing w:before="100" w:beforeAutospacing="1" w:after="100" w:afterAutospacing="1"/>
      <w:jc w:val="center"/>
      <w:textAlignment w:val="center"/>
    </w:pPr>
    <w:rPr>
      <w:rFonts w:ascii="Arial" w:hAnsi="Arial" w:cs="Arial"/>
      <w:b/>
      <w:bCs/>
      <w:color w:val="000000"/>
      <w:sz w:val="16"/>
      <w:szCs w:val="16"/>
    </w:rPr>
  </w:style>
  <w:style w:type="paragraph" w:customStyle="1" w:styleId="xl69">
    <w:name w:val="xl69"/>
    <w:basedOn w:val="Normaali"/>
    <w:rsid w:val="007010BA"/>
    <w:pPr>
      <w:pBdr>
        <w:top w:val="single" w:sz="8" w:space="0" w:color="auto"/>
        <w:bottom w:val="single" w:sz="8" w:space="0" w:color="auto"/>
        <w:right w:val="single" w:sz="8" w:space="0" w:color="auto"/>
      </w:pBdr>
      <w:shd w:val="clear" w:color="000000" w:fill="C6C4C4"/>
      <w:spacing w:before="100" w:beforeAutospacing="1" w:after="100" w:afterAutospacing="1"/>
      <w:jc w:val="center"/>
      <w:textAlignment w:val="center"/>
    </w:pPr>
    <w:rPr>
      <w:rFonts w:ascii="Arial" w:hAnsi="Arial" w:cs="Arial"/>
      <w:b/>
      <w:bCs/>
      <w:color w:val="000000"/>
      <w:sz w:val="16"/>
      <w:szCs w:val="16"/>
    </w:rPr>
  </w:style>
  <w:style w:type="paragraph" w:customStyle="1" w:styleId="xl70">
    <w:name w:val="xl70"/>
    <w:basedOn w:val="Normaali"/>
    <w:rsid w:val="007010BA"/>
    <w:pPr>
      <w:pBdr>
        <w:top w:val="single" w:sz="4" w:space="0" w:color="auto"/>
        <w:left w:val="single" w:sz="4" w:space="0" w:color="auto"/>
        <w:bottom w:val="single" w:sz="4" w:space="0" w:color="auto"/>
        <w:right w:val="single" w:sz="4" w:space="0" w:color="auto"/>
      </w:pBdr>
      <w:shd w:val="clear" w:color="000000" w:fill="B7CFE8"/>
      <w:spacing w:before="100" w:beforeAutospacing="1" w:after="100" w:afterAutospacing="1"/>
      <w:textAlignment w:val="center"/>
    </w:pPr>
    <w:rPr>
      <w:rFonts w:ascii="Arial" w:hAnsi="Arial" w:cs="Arial"/>
      <w:color w:val="000000"/>
      <w:sz w:val="16"/>
      <w:szCs w:val="16"/>
    </w:rPr>
  </w:style>
  <w:style w:type="paragraph" w:customStyle="1" w:styleId="xl71">
    <w:name w:val="xl71"/>
    <w:basedOn w:val="Normaali"/>
    <w:rsid w:val="007010BA"/>
    <w:pPr>
      <w:pBdr>
        <w:top w:val="single" w:sz="4" w:space="0" w:color="auto"/>
        <w:left w:val="single" w:sz="4" w:space="0" w:color="auto"/>
        <w:bottom w:val="single" w:sz="4" w:space="0" w:color="auto"/>
        <w:right w:val="single" w:sz="4"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72">
    <w:name w:val="xl72"/>
    <w:basedOn w:val="Normaali"/>
    <w:rsid w:val="007010BA"/>
    <w:pPr>
      <w:pBdr>
        <w:top w:val="single" w:sz="4" w:space="0" w:color="auto"/>
        <w:left w:val="single" w:sz="4" w:space="0" w:color="auto"/>
        <w:bottom w:val="single" w:sz="4" w:space="0" w:color="auto"/>
        <w:right w:val="single" w:sz="4"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73">
    <w:name w:val="xl73"/>
    <w:basedOn w:val="Normaali"/>
    <w:rsid w:val="007010BA"/>
    <w:pPr>
      <w:pBdr>
        <w:top w:val="single" w:sz="4" w:space="0" w:color="auto"/>
        <w:left w:val="single" w:sz="4" w:space="0" w:color="auto"/>
        <w:bottom w:val="single" w:sz="4" w:space="0" w:color="auto"/>
        <w:right w:val="single" w:sz="4" w:space="0" w:color="auto"/>
      </w:pBdr>
      <w:shd w:val="clear" w:color="000000" w:fill="C3D6EB"/>
      <w:spacing w:before="100" w:beforeAutospacing="1" w:after="100" w:afterAutospacing="1"/>
      <w:textAlignment w:val="center"/>
    </w:pPr>
    <w:rPr>
      <w:rFonts w:ascii="Arial" w:hAnsi="Arial" w:cs="Arial"/>
      <w:color w:val="000000"/>
      <w:sz w:val="16"/>
      <w:szCs w:val="16"/>
    </w:rPr>
  </w:style>
  <w:style w:type="paragraph" w:customStyle="1" w:styleId="xl74">
    <w:name w:val="xl74"/>
    <w:basedOn w:val="Normaali"/>
    <w:rsid w:val="007010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75">
    <w:name w:val="xl75"/>
    <w:basedOn w:val="Normaali"/>
    <w:rsid w:val="007010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76">
    <w:name w:val="xl76"/>
    <w:basedOn w:val="Normaali"/>
    <w:rsid w:val="007010BA"/>
    <w:pPr>
      <w:pBdr>
        <w:top w:val="single" w:sz="8" w:space="0" w:color="auto"/>
        <w:left w:val="single" w:sz="8" w:space="0" w:color="auto"/>
        <w:bottom w:val="single" w:sz="8" w:space="0" w:color="auto"/>
      </w:pBdr>
      <w:shd w:val="clear" w:color="000000" w:fill="C6C4C4"/>
      <w:spacing w:before="100" w:beforeAutospacing="1" w:after="100" w:afterAutospacing="1"/>
      <w:textAlignment w:val="center"/>
    </w:pPr>
    <w:rPr>
      <w:rFonts w:ascii="Arial" w:hAnsi="Arial" w:cs="Arial"/>
      <w:b/>
      <w:bCs/>
      <w:color w:val="000000"/>
      <w:sz w:val="16"/>
      <w:szCs w:val="16"/>
    </w:rPr>
  </w:style>
  <w:style w:type="paragraph" w:customStyle="1" w:styleId="xl77">
    <w:name w:val="xl77"/>
    <w:basedOn w:val="Normaali"/>
    <w:rsid w:val="007010BA"/>
    <w:pPr>
      <w:pBdr>
        <w:top w:val="single" w:sz="8" w:space="0" w:color="auto"/>
        <w:left w:val="single" w:sz="8" w:space="0" w:color="auto"/>
        <w:bottom w:val="single" w:sz="4" w:space="0" w:color="auto"/>
        <w:right w:val="single" w:sz="4" w:space="0" w:color="auto"/>
      </w:pBdr>
      <w:shd w:val="clear" w:color="000000" w:fill="C6C4C4"/>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ali"/>
    <w:rsid w:val="007010BA"/>
    <w:pPr>
      <w:pBdr>
        <w:top w:val="single" w:sz="8" w:space="0" w:color="auto"/>
        <w:left w:val="single" w:sz="4" w:space="0" w:color="auto"/>
        <w:bottom w:val="single" w:sz="4" w:space="0" w:color="auto"/>
        <w:right w:val="single" w:sz="4" w:space="0" w:color="auto"/>
      </w:pBdr>
      <w:shd w:val="clear" w:color="000000" w:fill="B7CFE8"/>
      <w:spacing w:before="100" w:beforeAutospacing="1" w:after="100" w:afterAutospacing="1"/>
      <w:textAlignment w:val="center"/>
    </w:pPr>
    <w:rPr>
      <w:rFonts w:ascii="Arial" w:hAnsi="Arial" w:cs="Arial"/>
      <w:color w:val="000000"/>
      <w:sz w:val="16"/>
      <w:szCs w:val="16"/>
    </w:rPr>
  </w:style>
  <w:style w:type="paragraph" w:customStyle="1" w:styleId="xl79">
    <w:name w:val="xl79"/>
    <w:basedOn w:val="Normaali"/>
    <w:rsid w:val="007010B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80">
    <w:name w:val="xl80"/>
    <w:basedOn w:val="Normaali"/>
    <w:rsid w:val="007010B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81">
    <w:name w:val="xl81"/>
    <w:basedOn w:val="Normaali"/>
    <w:rsid w:val="007010BA"/>
    <w:pPr>
      <w:pBdr>
        <w:top w:val="single" w:sz="4" w:space="0" w:color="auto"/>
        <w:left w:val="single" w:sz="8" w:space="0" w:color="auto"/>
        <w:bottom w:val="single" w:sz="4" w:space="0" w:color="auto"/>
        <w:right w:val="single" w:sz="4" w:space="0" w:color="auto"/>
      </w:pBdr>
      <w:shd w:val="clear" w:color="000000" w:fill="C6C4C4"/>
      <w:spacing w:before="100" w:beforeAutospacing="1" w:after="100" w:afterAutospacing="1"/>
      <w:textAlignment w:val="center"/>
    </w:pPr>
    <w:rPr>
      <w:rFonts w:ascii="Arial" w:hAnsi="Arial" w:cs="Arial"/>
      <w:color w:val="000000"/>
      <w:sz w:val="16"/>
      <w:szCs w:val="16"/>
    </w:rPr>
  </w:style>
  <w:style w:type="paragraph" w:customStyle="1" w:styleId="xl82">
    <w:name w:val="xl82"/>
    <w:basedOn w:val="Normaali"/>
    <w:rsid w:val="007010BA"/>
    <w:pPr>
      <w:pBdr>
        <w:top w:val="single" w:sz="4" w:space="0" w:color="auto"/>
        <w:left w:val="single" w:sz="4" w:space="0" w:color="auto"/>
        <w:bottom w:val="single" w:sz="4" w:space="0" w:color="auto"/>
        <w:right w:val="single" w:sz="8"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83">
    <w:name w:val="xl83"/>
    <w:basedOn w:val="Normaali"/>
    <w:rsid w:val="007010B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84">
    <w:name w:val="xl84"/>
    <w:basedOn w:val="Normaali"/>
    <w:rsid w:val="007010BA"/>
    <w:pPr>
      <w:pBdr>
        <w:top w:val="single" w:sz="4" w:space="0" w:color="auto"/>
        <w:left w:val="single" w:sz="4" w:space="0" w:color="auto"/>
        <w:bottom w:val="single" w:sz="4" w:space="0" w:color="auto"/>
        <w:right w:val="single" w:sz="8"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85">
    <w:name w:val="xl85"/>
    <w:basedOn w:val="Normaali"/>
    <w:rsid w:val="007010B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86">
    <w:name w:val="xl86"/>
    <w:basedOn w:val="Normaali"/>
    <w:rsid w:val="007010BA"/>
    <w:pPr>
      <w:pBdr>
        <w:top w:val="single" w:sz="4" w:space="0" w:color="auto"/>
        <w:left w:val="single" w:sz="8" w:space="0" w:color="auto"/>
        <w:bottom w:val="single" w:sz="8" w:space="0" w:color="auto"/>
        <w:right w:val="single" w:sz="4" w:space="0" w:color="auto"/>
      </w:pBdr>
      <w:shd w:val="clear" w:color="000000" w:fill="C6C4C4"/>
      <w:spacing w:before="100" w:beforeAutospacing="1" w:after="100" w:afterAutospacing="1"/>
      <w:textAlignment w:val="center"/>
    </w:pPr>
    <w:rPr>
      <w:rFonts w:ascii="Arial" w:hAnsi="Arial" w:cs="Arial"/>
      <w:color w:val="000000"/>
      <w:sz w:val="16"/>
      <w:szCs w:val="16"/>
    </w:rPr>
  </w:style>
  <w:style w:type="paragraph" w:customStyle="1" w:styleId="xl87">
    <w:name w:val="xl87"/>
    <w:basedOn w:val="Normaali"/>
    <w:rsid w:val="007010BA"/>
    <w:pPr>
      <w:pBdr>
        <w:top w:val="single" w:sz="4" w:space="0" w:color="auto"/>
        <w:left w:val="single" w:sz="4" w:space="0" w:color="auto"/>
        <w:bottom w:val="single" w:sz="8" w:space="0" w:color="auto"/>
        <w:right w:val="single" w:sz="4" w:space="0" w:color="auto"/>
      </w:pBdr>
      <w:shd w:val="clear" w:color="000000" w:fill="B7CFE8"/>
      <w:spacing w:before="100" w:beforeAutospacing="1" w:after="100" w:afterAutospacing="1"/>
      <w:textAlignment w:val="center"/>
    </w:pPr>
    <w:rPr>
      <w:rFonts w:ascii="Arial" w:hAnsi="Arial" w:cs="Arial"/>
      <w:color w:val="000000"/>
      <w:sz w:val="16"/>
      <w:szCs w:val="16"/>
    </w:rPr>
  </w:style>
  <w:style w:type="paragraph" w:customStyle="1" w:styleId="xl88">
    <w:name w:val="xl88"/>
    <w:basedOn w:val="Normaali"/>
    <w:rsid w:val="007010B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89">
    <w:name w:val="xl89"/>
    <w:basedOn w:val="Normaali"/>
    <w:rsid w:val="007010B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0">
    <w:name w:val="xl90"/>
    <w:basedOn w:val="Normaali"/>
    <w:rsid w:val="007010B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1">
    <w:name w:val="xl91"/>
    <w:basedOn w:val="Normaali"/>
    <w:rsid w:val="007010B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2">
    <w:name w:val="xl92"/>
    <w:basedOn w:val="Normaali"/>
    <w:rsid w:val="007010B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3">
    <w:name w:val="xl93"/>
    <w:basedOn w:val="Normaali"/>
    <w:rsid w:val="007010B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94">
    <w:name w:val="xl94"/>
    <w:basedOn w:val="Normaali"/>
    <w:rsid w:val="007010BA"/>
    <w:pPr>
      <w:pBdr>
        <w:top w:val="single" w:sz="4" w:space="0" w:color="auto"/>
        <w:left w:val="single" w:sz="4" w:space="0" w:color="auto"/>
        <w:bottom w:val="single" w:sz="8" w:space="0" w:color="auto"/>
        <w:right w:val="single" w:sz="4"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95">
    <w:name w:val="xl95"/>
    <w:basedOn w:val="Normaali"/>
    <w:rsid w:val="007010BA"/>
    <w:pPr>
      <w:pBdr>
        <w:top w:val="single" w:sz="4" w:space="0" w:color="auto"/>
        <w:left w:val="single" w:sz="4" w:space="0" w:color="auto"/>
        <w:bottom w:val="single" w:sz="8" w:space="0" w:color="auto"/>
        <w:right w:val="single" w:sz="8"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Normaali"/>
    <w:rsid w:val="007010BA"/>
    <w:pPr>
      <w:pBdr>
        <w:top w:val="single" w:sz="8" w:space="0" w:color="auto"/>
        <w:left w:val="single" w:sz="4" w:space="0" w:color="auto"/>
        <w:bottom w:val="single" w:sz="4" w:space="0" w:color="auto"/>
        <w:right w:val="single" w:sz="4"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Normaali"/>
    <w:rsid w:val="007010BA"/>
    <w:pPr>
      <w:pBdr>
        <w:top w:val="single" w:sz="8" w:space="0" w:color="auto"/>
        <w:left w:val="single" w:sz="4" w:space="0" w:color="auto"/>
        <w:bottom w:val="single" w:sz="4" w:space="0" w:color="auto"/>
        <w:right w:val="single" w:sz="8"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98">
    <w:name w:val="xl98"/>
    <w:basedOn w:val="Normaali"/>
    <w:rsid w:val="007010BA"/>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99">
    <w:name w:val="xl99"/>
    <w:basedOn w:val="Normaali"/>
    <w:rsid w:val="007010BA"/>
    <w:pPr>
      <w:pBdr>
        <w:top w:val="single" w:sz="4" w:space="0" w:color="auto"/>
        <w:left w:val="single" w:sz="4" w:space="0" w:color="auto"/>
        <w:bottom w:val="single" w:sz="4"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100">
    <w:name w:val="xl100"/>
    <w:basedOn w:val="Normaali"/>
    <w:rsid w:val="007010B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01">
    <w:name w:val="xl101"/>
    <w:basedOn w:val="Normaali"/>
    <w:rsid w:val="007010BA"/>
    <w:pPr>
      <w:pBdr>
        <w:top w:val="single" w:sz="4" w:space="0" w:color="auto"/>
        <w:left w:val="single" w:sz="4" w:space="0" w:color="auto"/>
        <w:bottom w:val="single" w:sz="4"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102">
    <w:name w:val="xl102"/>
    <w:basedOn w:val="Normaali"/>
    <w:rsid w:val="007010BA"/>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03">
    <w:name w:val="xl103"/>
    <w:basedOn w:val="Normaali"/>
    <w:rsid w:val="007010BA"/>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Normaali"/>
    <w:rsid w:val="007010B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05">
    <w:name w:val="xl105"/>
    <w:basedOn w:val="Normaali"/>
    <w:rsid w:val="007010BA"/>
    <w:pPr>
      <w:pBdr>
        <w:top w:val="single" w:sz="4" w:space="0" w:color="auto"/>
        <w:left w:val="single" w:sz="4" w:space="0" w:color="auto"/>
        <w:bottom w:val="single" w:sz="8"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106">
    <w:name w:val="xl106"/>
    <w:basedOn w:val="Normaali"/>
    <w:rsid w:val="007010BA"/>
    <w:pPr>
      <w:pBdr>
        <w:top w:val="single" w:sz="8" w:space="0" w:color="auto"/>
        <w:left w:val="single" w:sz="4" w:space="0" w:color="auto"/>
        <w:bottom w:val="single" w:sz="4"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107">
    <w:name w:val="xl107"/>
    <w:basedOn w:val="Normaali"/>
    <w:rsid w:val="007010B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08">
    <w:name w:val="xl108"/>
    <w:basedOn w:val="Normaali"/>
    <w:rsid w:val="007010BA"/>
    <w:pPr>
      <w:pBdr>
        <w:top w:val="single" w:sz="4" w:space="0" w:color="auto"/>
        <w:bottom w:val="single" w:sz="4" w:space="0" w:color="auto"/>
        <w:right w:val="single" w:sz="4"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109">
    <w:name w:val="xl109"/>
    <w:basedOn w:val="Normaali"/>
    <w:rsid w:val="007010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10">
    <w:name w:val="xl110"/>
    <w:basedOn w:val="Normaali"/>
    <w:rsid w:val="007010BA"/>
    <w:pPr>
      <w:pBdr>
        <w:top w:val="single" w:sz="4" w:space="0" w:color="auto"/>
        <w:bottom w:val="single" w:sz="4" w:space="0" w:color="auto"/>
        <w:right w:val="single" w:sz="4"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111">
    <w:name w:val="xl111"/>
    <w:basedOn w:val="Normaali"/>
    <w:rsid w:val="007010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12">
    <w:name w:val="xl112"/>
    <w:basedOn w:val="Normaali"/>
    <w:rsid w:val="007010BA"/>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13">
    <w:name w:val="xl113"/>
    <w:basedOn w:val="Normaali"/>
    <w:rsid w:val="007010B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14">
    <w:name w:val="xl114"/>
    <w:basedOn w:val="Normaali"/>
    <w:rsid w:val="007010BA"/>
    <w:pPr>
      <w:pBdr>
        <w:top w:val="single" w:sz="4" w:space="0" w:color="auto"/>
        <w:bottom w:val="single" w:sz="8" w:space="0" w:color="auto"/>
        <w:right w:val="single" w:sz="4"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115">
    <w:name w:val="xl115"/>
    <w:basedOn w:val="Normaali"/>
    <w:rsid w:val="007010BA"/>
    <w:pPr>
      <w:pBdr>
        <w:top w:val="single" w:sz="8" w:space="0" w:color="auto"/>
        <w:bottom w:val="single" w:sz="4" w:space="0" w:color="auto"/>
        <w:right w:val="single" w:sz="4"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116">
    <w:name w:val="xl116"/>
    <w:basedOn w:val="Normaali"/>
    <w:rsid w:val="007010BA"/>
    <w:pPr>
      <w:pBdr>
        <w:top w:val="single" w:sz="8" w:space="0" w:color="auto"/>
        <w:left w:val="single" w:sz="8" w:space="0" w:color="auto"/>
        <w:bottom w:val="single" w:sz="8" w:space="0" w:color="auto"/>
        <w:right w:val="single" w:sz="8" w:space="0" w:color="auto"/>
      </w:pBdr>
      <w:shd w:val="clear" w:color="000000" w:fill="C6C4C4"/>
      <w:spacing w:before="100" w:beforeAutospacing="1" w:after="100" w:afterAutospacing="1"/>
      <w:jc w:val="center"/>
      <w:textAlignment w:val="center"/>
    </w:pPr>
    <w:rPr>
      <w:rFonts w:ascii="Arial" w:hAnsi="Arial" w:cs="Arial"/>
      <w:b/>
      <w:bCs/>
      <w:color w:val="000000"/>
      <w:sz w:val="16"/>
      <w:szCs w:val="16"/>
    </w:rPr>
  </w:style>
  <w:style w:type="paragraph" w:customStyle="1" w:styleId="xl117">
    <w:name w:val="xl117"/>
    <w:basedOn w:val="Normaali"/>
    <w:rsid w:val="007010BA"/>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8">
    <w:name w:val="xl118"/>
    <w:basedOn w:val="Normaali"/>
    <w:rsid w:val="007010BA"/>
    <w:pPr>
      <w:pBdr>
        <w:top w:val="single" w:sz="4" w:space="0" w:color="auto"/>
        <w:left w:val="single" w:sz="8" w:space="0" w:color="auto"/>
        <w:bottom w:val="single" w:sz="4" w:space="0" w:color="auto"/>
        <w:right w:val="single" w:sz="8"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119">
    <w:name w:val="xl119"/>
    <w:basedOn w:val="Normaali"/>
    <w:rsid w:val="007010B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20">
    <w:name w:val="xl120"/>
    <w:basedOn w:val="Normaali"/>
    <w:rsid w:val="007010B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21">
    <w:name w:val="xl121"/>
    <w:basedOn w:val="Normaali"/>
    <w:rsid w:val="007010BA"/>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22">
    <w:name w:val="xl122"/>
    <w:basedOn w:val="Normaali"/>
    <w:rsid w:val="007010B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123">
    <w:name w:val="xl123"/>
    <w:basedOn w:val="Normaali"/>
    <w:rsid w:val="007010BA"/>
    <w:pPr>
      <w:pBdr>
        <w:top w:val="single" w:sz="4" w:space="0" w:color="auto"/>
        <w:left w:val="single" w:sz="8" w:space="0" w:color="auto"/>
        <w:bottom w:val="single" w:sz="8" w:space="0" w:color="auto"/>
        <w:right w:val="single" w:sz="8"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124">
    <w:name w:val="xl124"/>
    <w:basedOn w:val="Normaali"/>
    <w:rsid w:val="007010BA"/>
    <w:pPr>
      <w:pBdr>
        <w:top w:val="single" w:sz="8" w:space="0" w:color="auto"/>
        <w:left w:val="single" w:sz="8" w:space="0" w:color="auto"/>
        <w:bottom w:val="single" w:sz="4" w:space="0" w:color="auto"/>
        <w:right w:val="single" w:sz="8"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125">
    <w:name w:val="xl125"/>
    <w:basedOn w:val="Normaali"/>
    <w:rsid w:val="007010BA"/>
    <w:pPr>
      <w:pBdr>
        <w:top w:val="single" w:sz="4" w:space="0" w:color="auto"/>
        <w:left w:val="single" w:sz="8" w:space="0" w:color="auto"/>
        <w:bottom w:val="single" w:sz="4" w:space="0" w:color="auto"/>
        <w:right w:val="single" w:sz="8"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126">
    <w:name w:val="xl126"/>
    <w:basedOn w:val="Normaali"/>
    <w:rsid w:val="007010BA"/>
    <w:pPr>
      <w:pBdr>
        <w:left w:val="single" w:sz="8" w:space="0" w:color="auto"/>
        <w:right w:val="single" w:sz="4" w:space="0" w:color="auto"/>
      </w:pBdr>
      <w:shd w:val="clear" w:color="000000" w:fill="C6C4C4"/>
      <w:spacing w:before="100" w:beforeAutospacing="1" w:after="100" w:afterAutospacing="1"/>
      <w:textAlignment w:val="center"/>
    </w:pPr>
    <w:rPr>
      <w:rFonts w:ascii="Arial" w:hAnsi="Arial" w:cs="Arial"/>
      <w:color w:val="000000"/>
      <w:sz w:val="16"/>
      <w:szCs w:val="16"/>
    </w:rPr>
  </w:style>
  <w:style w:type="paragraph" w:customStyle="1" w:styleId="xl127">
    <w:name w:val="xl127"/>
    <w:basedOn w:val="Normaali"/>
    <w:rsid w:val="007010BA"/>
    <w:pPr>
      <w:pBdr>
        <w:left w:val="single" w:sz="4" w:space="0" w:color="auto"/>
        <w:right w:val="single" w:sz="4" w:space="0" w:color="auto"/>
      </w:pBdr>
      <w:shd w:val="clear" w:color="000000" w:fill="B7CFE8"/>
      <w:spacing w:before="100" w:beforeAutospacing="1" w:after="100" w:afterAutospacing="1"/>
      <w:textAlignment w:val="center"/>
    </w:pPr>
    <w:rPr>
      <w:rFonts w:ascii="Arial" w:hAnsi="Arial" w:cs="Arial"/>
      <w:color w:val="000000"/>
      <w:sz w:val="16"/>
      <w:szCs w:val="16"/>
    </w:rPr>
  </w:style>
  <w:style w:type="paragraph" w:customStyle="1" w:styleId="xl128">
    <w:name w:val="xl128"/>
    <w:basedOn w:val="Normaali"/>
    <w:rsid w:val="007010BA"/>
    <w:pPr>
      <w:pBdr>
        <w:left w:val="single" w:sz="4" w:space="0" w:color="auto"/>
        <w:right w:val="single" w:sz="4"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129">
    <w:name w:val="xl129"/>
    <w:basedOn w:val="Normaali"/>
    <w:rsid w:val="007010BA"/>
    <w:pPr>
      <w:pBdr>
        <w:left w:val="single" w:sz="4"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130">
    <w:name w:val="xl130"/>
    <w:basedOn w:val="Normaali"/>
    <w:rsid w:val="007010BA"/>
    <w:pPr>
      <w:pBdr>
        <w:left w:val="single" w:sz="8" w:space="0" w:color="auto"/>
        <w:right w:val="single" w:sz="8"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131">
    <w:name w:val="xl131"/>
    <w:basedOn w:val="Normaali"/>
    <w:rsid w:val="007010BA"/>
    <w:pPr>
      <w:pBdr>
        <w:right w:val="single" w:sz="4"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paragraph" w:customStyle="1" w:styleId="xl132">
    <w:name w:val="xl132"/>
    <w:basedOn w:val="Normaali"/>
    <w:rsid w:val="007010BA"/>
    <w:pPr>
      <w:pBdr>
        <w:left w:val="single" w:sz="4" w:space="0" w:color="auto"/>
        <w:right w:val="single" w:sz="8" w:space="0" w:color="auto"/>
      </w:pBdr>
      <w:shd w:val="clear" w:color="000000" w:fill="E9EEF4"/>
      <w:spacing w:before="100" w:beforeAutospacing="1" w:after="100" w:afterAutospacing="1"/>
      <w:jc w:val="center"/>
      <w:textAlignment w:val="center"/>
    </w:pPr>
    <w:rPr>
      <w:rFonts w:ascii="Arial" w:hAnsi="Arial" w:cs="Arial"/>
      <w:color w:val="000000"/>
      <w:sz w:val="16"/>
      <w:szCs w:val="16"/>
    </w:rPr>
  </w:style>
  <w:style w:type="table" w:styleId="TaulukkoRuudukko">
    <w:name w:val="Table Grid"/>
    <w:basedOn w:val="Normaalitaulukko"/>
    <w:rsid w:val="00C0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ali"/>
    <w:rsid w:val="004D2674"/>
    <w:pPr>
      <w:spacing w:before="100" w:beforeAutospacing="1" w:after="100" w:afterAutospacing="1"/>
    </w:pPr>
    <w:rPr>
      <w:szCs w:val="24"/>
    </w:rPr>
  </w:style>
  <w:style w:type="character" w:customStyle="1" w:styleId="Ratkaisematonmaininta1">
    <w:name w:val="Ratkaisematon maininta1"/>
    <w:basedOn w:val="Kappaleenoletusfontti"/>
    <w:uiPriority w:val="99"/>
    <w:semiHidden/>
    <w:unhideWhenUsed/>
    <w:rsid w:val="000E0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41">
      <w:bodyDiv w:val="1"/>
      <w:marLeft w:val="0"/>
      <w:marRight w:val="0"/>
      <w:marTop w:val="0"/>
      <w:marBottom w:val="0"/>
      <w:divBdr>
        <w:top w:val="none" w:sz="0" w:space="0" w:color="auto"/>
        <w:left w:val="none" w:sz="0" w:space="0" w:color="auto"/>
        <w:bottom w:val="none" w:sz="0" w:space="0" w:color="auto"/>
        <w:right w:val="none" w:sz="0" w:space="0" w:color="auto"/>
      </w:divBdr>
    </w:div>
    <w:div w:id="33235618">
      <w:bodyDiv w:val="1"/>
      <w:marLeft w:val="0"/>
      <w:marRight w:val="0"/>
      <w:marTop w:val="0"/>
      <w:marBottom w:val="0"/>
      <w:divBdr>
        <w:top w:val="none" w:sz="0" w:space="0" w:color="auto"/>
        <w:left w:val="none" w:sz="0" w:space="0" w:color="auto"/>
        <w:bottom w:val="none" w:sz="0" w:space="0" w:color="auto"/>
        <w:right w:val="none" w:sz="0" w:space="0" w:color="auto"/>
      </w:divBdr>
    </w:div>
    <w:div w:id="52625631">
      <w:bodyDiv w:val="1"/>
      <w:marLeft w:val="0"/>
      <w:marRight w:val="0"/>
      <w:marTop w:val="0"/>
      <w:marBottom w:val="0"/>
      <w:divBdr>
        <w:top w:val="none" w:sz="0" w:space="0" w:color="auto"/>
        <w:left w:val="none" w:sz="0" w:space="0" w:color="auto"/>
        <w:bottom w:val="none" w:sz="0" w:space="0" w:color="auto"/>
        <w:right w:val="none" w:sz="0" w:space="0" w:color="auto"/>
      </w:divBdr>
    </w:div>
    <w:div w:id="69155072">
      <w:bodyDiv w:val="1"/>
      <w:marLeft w:val="0"/>
      <w:marRight w:val="0"/>
      <w:marTop w:val="0"/>
      <w:marBottom w:val="0"/>
      <w:divBdr>
        <w:top w:val="none" w:sz="0" w:space="0" w:color="auto"/>
        <w:left w:val="none" w:sz="0" w:space="0" w:color="auto"/>
        <w:bottom w:val="none" w:sz="0" w:space="0" w:color="auto"/>
        <w:right w:val="none" w:sz="0" w:space="0" w:color="auto"/>
      </w:divBdr>
    </w:div>
    <w:div w:id="70321072">
      <w:bodyDiv w:val="1"/>
      <w:marLeft w:val="0"/>
      <w:marRight w:val="0"/>
      <w:marTop w:val="0"/>
      <w:marBottom w:val="0"/>
      <w:divBdr>
        <w:top w:val="none" w:sz="0" w:space="0" w:color="auto"/>
        <w:left w:val="none" w:sz="0" w:space="0" w:color="auto"/>
        <w:bottom w:val="none" w:sz="0" w:space="0" w:color="auto"/>
        <w:right w:val="none" w:sz="0" w:space="0" w:color="auto"/>
      </w:divBdr>
    </w:div>
    <w:div w:id="86585069">
      <w:bodyDiv w:val="1"/>
      <w:marLeft w:val="0"/>
      <w:marRight w:val="0"/>
      <w:marTop w:val="0"/>
      <w:marBottom w:val="0"/>
      <w:divBdr>
        <w:top w:val="none" w:sz="0" w:space="0" w:color="auto"/>
        <w:left w:val="none" w:sz="0" w:space="0" w:color="auto"/>
        <w:bottom w:val="none" w:sz="0" w:space="0" w:color="auto"/>
        <w:right w:val="none" w:sz="0" w:space="0" w:color="auto"/>
      </w:divBdr>
    </w:div>
    <w:div w:id="163907214">
      <w:bodyDiv w:val="1"/>
      <w:marLeft w:val="0"/>
      <w:marRight w:val="0"/>
      <w:marTop w:val="0"/>
      <w:marBottom w:val="0"/>
      <w:divBdr>
        <w:top w:val="none" w:sz="0" w:space="0" w:color="auto"/>
        <w:left w:val="none" w:sz="0" w:space="0" w:color="auto"/>
        <w:bottom w:val="none" w:sz="0" w:space="0" w:color="auto"/>
        <w:right w:val="none" w:sz="0" w:space="0" w:color="auto"/>
      </w:divBdr>
    </w:div>
    <w:div w:id="168251588">
      <w:bodyDiv w:val="1"/>
      <w:marLeft w:val="0"/>
      <w:marRight w:val="0"/>
      <w:marTop w:val="0"/>
      <w:marBottom w:val="0"/>
      <w:divBdr>
        <w:top w:val="none" w:sz="0" w:space="0" w:color="auto"/>
        <w:left w:val="none" w:sz="0" w:space="0" w:color="auto"/>
        <w:bottom w:val="none" w:sz="0" w:space="0" w:color="auto"/>
        <w:right w:val="none" w:sz="0" w:space="0" w:color="auto"/>
      </w:divBdr>
    </w:div>
    <w:div w:id="182742316">
      <w:bodyDiv w:val="1"/>
      <w:marLeft w:val="0"/>
      <w:marRight w:val="0"/>
      <w:marTop w:val="0"/>
      <w:marBottom w:val="0"/>
      <w:divBdr>
        <w:top w:val="none" w:sz="0" w:space="0" w:color="auto"/>
        <w:left w:val="none" w:sz="0" w:space="0" w:color="auto"/>
        <w:bottom w:val="none" w:sz="0" w:space="0" w:color="auto"/>
        <w:right w:val="none" w:sz="0" w:space="0" w:color="auto"/>
      </w:divBdr>
    </w:div>
    <w:div w:id="183131967">
      <w:bodyDiv w:val="1"/>
      <w:marLeft w:val="0"/>
      <w:marRight w:val="0"/>
      <w:marTop w:val="0"/>
      <w:marBottom w:val="0"/>
      <w:divBdr>
        <w:top w:val="none" w:sz="0" w:space="0" w:color="auto"/>
        <w:left w:val="none" w:sz="0" w:space="0" w:color="auto"/>
        <w:bottom w:val="none" w:sz="0" w:space="0" w:color="auto"/>
        <w:right w:val="none" w:sz="0" w:space="0" w:color="auto"/>
      </w:divBdr>
    </w:div>
    <w:div w:id="187643956">
      <w:bodyDiv w:val="1"/>
      <w:marLeft w:val="0"/>
      <w:marRight w:val="0"/>
      <w:marTop w:val="0"/>
      <w:marBottom w:val="0"/>
      <w:divBdr>
        <w:top w:val="none" w:sz="0" w:space="0" w:color="auto"/>
        <w:left w:val="none" w:sz="0" w:space="0" w:color="auto"/>
        <w:bottom w:val="none" w:sz="0" w:space="0" w:color="auto"/>
        <w:right w:val="none" w:sz="0" w:space="0" w:color="auto"/>
      </w:divBdr>
    </w:div>
    <w:div w:id="201749534">
      <w:bodyDiv w:val="1"/>
      <w:marLeft w:val="0"/>
      <w:marRight w:val="0"/>
      <w:marTop w:val="0"/>
      <w:marBottom w:val="0"/>
      <w:divBdr>
        <w:top w:val="none" w:sz="0" w:space="0" w:color="auto"/>
        <w:left w:val="none" w:sz="0" w:space="0" w:color="auto"/>
        <w:bottom w:val="none" w:sz="0" w:space="0" w:color="auto"/>
        <w:right w:val="none" w:sz="0" w:space="0" w:color="auto"/>
      </w:divBdr>
    </w:div>
    <w:div w:id="211616585">
      <w:bodyDiv w:val="1"/>
      <w:marLeft w:val="0"/>
      <w:marRight w:val="0"/>
      <w:marTop w:val="0"/>
      <w:marBottom w:val="0"/>
      <w:divBdr>
        <w:top w:val="none" w:sz="0" w:space="0" w:color="auto"/>
        <w:left w:val="none" w:sz="0" w:space="0" w:color="auto"/>
        <w:bottom w:val="none" w:sz="0" w:space="0" w:color="auto"/>
        <w:right w:val="none" w:sz="0" w:space="0" w:color="auto"/>
      </w:divBdr>
    </w:div>
    <w:div w:id="214662010">
      <w:bodyDiv w:val="1"/>
      <w:marLeft w:val="0"/>
      <w:marRight w:val="0"/>
      <w:marTop w:val="0"/>
      <w:marBottom w:val="0"/>
      <w:divBdr>
        <w:top w:val="none" w:sz="0" w:space="0" w:color="auto"/>
        <w:left w:val="none" w:sz="0" w:space="0" w:color="auto"/>
        <w:bottom w:val="none" w:sz="0" w:space="0" w:color="auto"/>
        <w:right w:val="none" w:sz="0" w:space="0" w:color="auto"/>
      </w:divBdr>
    </w:div>
    <w:div w:id="229509897">
      <w:bodyDiv w:val="1"/>
      <w:marLeft w:val="0"/>
      <w:marRight w:val="0"/>
      <w:marTop w:val="0"/>
      <w:marBottom w:val="0"/>
      <w:divBdr>
        <w:top w:val="none" w:sz="0" w:space="0" w:color="auto"/>
        <w:left w:val="none" w:sz="0" w:space="0" w:color="auto"/>
        <w:bottom w:val="none" w:sz="0" w:space="0" w:color="auto"/>
        <w:right w:val="none" w:sz="0" w:space="0" w:color="auto"/>
      </w:divBdr>
    </w:div>
    <w:div w:id="233056519">
      <w:bodyDiv w:val="1"/>
      <w:marLeft w:val="0"/>
      <w:marRight w:val="0"/>
      <w:marTop w:val="0"/>
      <w:marBottom w:val="0"/>
      <w:divBdr>
        <w:top w:val="none" w:sz="0" w:space="0" w:color="auto"/>
        <w:left w:val="none" w:sz="0" w:space="0" w:color="auto"/>
        <w:bottom w:val="none" w:sz="0" w:space="0" w:color="auto"/>
        <w:right w:val="none" w:sz="0" w:space="0" w:color="auto"/>
      </w:divBdr>
    </w:div>
    <w:div w:id="235864317">
      <w:bodyDiv w:val="1"/>
      <w:marLeft w:val="0"/>
      <w:marRight w:val="0"/>
      <w:marTop w:val="0"/>
      <w:marBottom w:val="0"/>
      <w:divBdr>
        <w:top w:val="none" w:sz="0" w:space="0" w:color="auto"/>
        <w:left w:val="none" w:sz="0" w:space="0" w:color="auto"/>
        <w:bottom w:val="none" w:sz="0" w:space="0" w:color="auto"/>
        <w:right w:val="none" w:sz="0" w:space="0" w:color="auto"/>
      </w:divBdr>
    </w:div>
    <w:div w:id="239561810">
      <w:bodyDiv w:val="1"/>
      <w:marLeft w:val="0"/>
      <w:marRight w:val="0"/>
      <w:marTop w:val="0"/>
      <w:marBottom w:val="0"/>
      <w:divBdr>
        <w:top w:val="none" w:sz="0" w:space="0" w:color="auto"/>
        <w:left w:val="none" w:sz="0" w:space="0" w:color="auto"/>
        <w:bottom w:val="none" w:sz="0" w:space="0" w:color="auto"/>
        <w:right w:val="none" w:sz="0" w:space="0" w:color="auto"/>
      </w:divBdr>
    </w:div>
    <w:div w:id="241642294">
      <w:bodyDiv w:val="1"/>
      <w:marLeft w:val="0"/>
      <w:marRight w:val="0"/>
      <w:marTop w:val="0"/>
      <w:marBottom w:val="0"/>
      <w:divBdr>
        <w:top w:val="none" w:sz="0" w:space="0" w:color="auto"/>
        <w:left w:val="none" w:sz="0" w:space="0" w:color="auto"/>
        <w:bottom w:val="none" w:sz="0" w:space="0" w:color="auto"/>
        <w:right w:val="none" w:sz="0" w:space="0" w:color="auto"/>
      </w:divBdr>
    </w:div>
    <w:div w:id="281108700">
      <w:bodyDiv w:val="1"/>
      <w:marLeft w:val="0"/>
      <w:marRight w:val="0"/>
      <w:marTop w:val="0"/>
      <w:marBottom w:val="0"/>
      <w:divBdr>
        <w:top w:val="none" w:sz="0" w:space="0" w:color="auto"/>
        <w:left w:val="none" w:sz="0" w:space="0" w:color="auto"/>
        <w:bottom w:val="none" w:sz="0" w:space="0" w:color="auto"/>
        <w:right w:val="none" w:sz="0" w:space="0" w:color="auto"/>
      </w:divBdr>
    </w:div>
    <w:div w:id="321202421">
      <w:bodyDiv w:val="1"/>
      <w:marLeft w:val="0"/>
      <w:marRight w:val="0"/>
      <w:marTop w:val="0"/>
      <w:marBottom w:val="0"/>
      <w:divBdr>
        <w:top w:val="none" w:sz="0" w:space="0" w:color="auto"/>
        <w:left w:val="none" w:sz="0" w:space="0" w:color="auto"/>
        <w:bottom w:val="none" w:sz="0" w:space="0" w:color="auto"/>
        <w:right w:val="none" w:sz="0" w:space="0" w:color="auto"/>
      </w:divBdr>
    </w:div>
    <w:div w:id="337536746">
      <w:bodyDiv w:val="1"/>
      <w:marLeft w:val="0"/>
      <w:marRight w:val="0"/>
      <w:marTop w:val="0"/>
      <w:marBottom w:val="0"/>
      <w:divBdr>
        <w:top w:val="none" w:sz="0" w:space="0" w:color="auto"/>
        <w:left w:val="none" w:sz="0" w:space="0" w:color="auto"/>
        <w:bottom w:val="none" w:sz="0" w:space="0" w:color="auto"/>
        <w:right w:val="none" w:sz="0" w:space="0" w:color="auto"/>
      </w:divBdr>
    </w:div>
    <w:div w:id="348216494">
      <w:bodyDiv w:val="1"/>
      <w:marLeft w:val="0"/>
      <w:marRight w:val="0"/>
      <w:marTop w:val="0"/>
      <w:marBottom w:val="0"/>
      <w:divBdr>
        <w:top w:val="none" w:sz="0" w:space="0" w:color="auto"/>
        <w:left w:val="none" w:sz="0" w:space="0" w:color="auto"/>
        <w:bottom w:val="none" w:sz="0" w:space="0" w:color="auto"/>
        <w:right w:val="none" w:sz="0" w:space="0" w:color="auto"/>
      </w:divBdr>
    </w:div>
    <w:div w:id="358821995">
      <w:bodyDiv w:val="1"/>
      <w:marLeft w:val="0"/>
      <w:marRight w:val="0"/>
      <w:marTop w:val="0"/>
      <w:marBottom w:val="0"/>
      <w:divBdr>
        <w:top w:val="none" w:sz="0" w:space="0" w:color="auto"/>
        <w:left w:val="none" w:sz="0" w:space="0" w:color="auto"/>
        <w:bottom w:val="none" w:sz="0" w:space="0" w:color="auto"/>
        <w:right w:val="none" w:sz="0" w:space="0" w:color="auto"/>
      </w:divBdr>
    </w:div>
    <w:div w:id="366684127">
      <w:bodyDiv w:val="1"/>
      <w:marLeft w:val="0"/>
      <w:marRight w:val="0"/>
      <w:marTop w:val="0"/>
      <w:marBottom w:val="0"/>
      <w:divBdr>
        <w:top w:val="none" w:sz="0" w:space="0" w:color="auto"/>
        <w:left w:val="none" w:sz="0" w:space="0" w:color="auto"/>
        <w:bottom w:val="none" w:sz="0" w:space="0" w:color="auto"/>
        <w:right w:val="none" w:sz="0" w:space="0" w:color="auto"/>
      </w:divBdr>
    </w:div>
    <w:div w:id="368378854">
      <w:bodyDiv w:val="1"/>
      <w:marLeft w:val="0"/>
      <w:marRight w:val="0"/>
      <w:marTop w:val="0"/>
      <w:marBottom w:val="0"/>
      <w:divBdr>
        <w:top w:val="none" w:sz="0" w:space="0" w:color="auto"/>
        <w:left w:val="none" w:sz="0" w:space="0" w:color="auto"/>
        <w:bottom w:val="none" w:sz="0" w:space="0" w:color="auto"/>
        <w:right w:val="none" w:sz="0" w:space="0" w:color="auto"/>
      </w:divBdr>
    </w:div>
    <w:div w:id="368651881">
      <w:bodyDiv w:val="1"/>
      <w:marLeft w:val="0"/>
      <w:marRight w:val="0"/>
      <w:marTop w:val="0"/>
      <w:marBottom w:val="0"/>
      <w:divBdr>
        <w:top w:val="none" w:sz="0" w:space="0" w:color="auto"/>
        <w:left w:val="none" w:sz="0" w:space="0" w:color="auto"/>
        <w:bottom w:val="none" w:sz="0" w:space="0" w:color="auto"/>
        <w:right w:val="none" w:sz="0" w:space="0" w:color="auto"/>
      </w:divBdr>
    </w:div>
    <w:div w:id="396127963">
      <w:bodyDiv w:val="1"/>
      <w:marLeft w:val="0"/>
      <w:marRight w:val="0"/>
      <w:marTop w:val="0"/>
      <w:marBottom w:val="0"/>
      <w:divBdr>
        <w:top w:val="none" w:sz="0" w:space="0" w:color="auto"/>
        <w:left w:val="none" w:sz="0" w:space="0" w:color="auto"/>
        <w:bottom w:val="none" w:sz="0" w:space="0" w:color="auto"/>
        <w:right w:val="none" w:sz="0" w:space="0" w:color="auto"/>
      </w:divBdr>
    </w:div>
    <w:div w:id="405109904">
      <w:bodyDiv w:val="1"/>
      <w:marLeft w:val="0"/>
      <w:marRight w:val="0"/>
      <w:marTop w:val="0"/>
      <w:marBottom w:val="0"/>
      <w:divBdr>
        <w:top w:val="none" w:sz="0" w:space="0" w:color="auto"/>
        <w:left w:val="none" w:sz="0" w:space="0" w:color="auto"/>
        <w:bottom w:val="none" w:sz="0" w:space="0" w:color="auto"/>
        <w:right w:val="none" w:sz="0" w:space="0" w:color="auto"/>
      </w:divBdr>
    </w:div>
    <w:div w:id="419176390">
      <w:bodyDiv w:val="1"/>
      <w:marLeft w:val="0"/>
      <w:marRight w:val="0"/>
      <w:marTop w:val="0"/>
      <w:marBottom w:val="0"/>
      <w:divBdr>
        <w:top w:val="none" w:sz="0" w:space="0" w:color="auto"/>
        <w:left w:val="none" w:sz="0" w:space="0" w:color="auto"/>
        <w:bottom w:val="none" w:sz="0" w:space="0" w:color="auto"/>
        <w:right w:val="none" w:sz="0" w:space="0" w:color="auto"/>
      </w:divBdr>
    </w:div>
    <w:div w:id="419837789">
      <w:bodyDiv w:val="1"/>
      <w:marLeft w:val="0"/>
      <w:marRight w:val="0"/>
      <w:marTop w:val="0"/>
      <w:marBottom w:val="0"/>
      <w:divBdr>
        <w:top w:val="none" w:sz="0" w:space="0" w:color="auto"/>
        <w:left w:val="none" w:sz="0" w:space="0" w:color="auto"/>
        <w:bottom w:val="none" w:sz="0" w:space="0" w:color="auto"/>
        <w:right w:val="none" w:sz="0" w:space="0" w:color="auto"/>
      </w:divBdr>
    </w:div>
    <w:div w:id="442963675">
      <w:bodyDiv w:val="1"/>
      <w:marLeft w:val="0"/>
      <w:marRight w:val="0"/>
      <w:marTop w:val="0"/>
      <w:marBottom w:val="0"/>
      <w:divBdr>
        <w:top w:val="none" w:sz="0" w:space="0" w:color="auto"/>
        <w:left w:val="none" w:sz="0" w:space="0" w:color="auto"/>
        <w:bottom w:val="none" w:sz="0" w:space="0" w:color="auto"/>
        <w:right w:val="none" w:sz="0" w:space="0" w:color="auto"/>
      </w:divBdr>
    </w:div>
    <w:div w:id="443694874">
      <w:bodyDiv w:val="1"/>
      <w:marLeft w:val="0"/>
      <w:marRight w:val="0"/>
      <w:marTop w:val="0"/>
      <w:marBottom w:val="0"/>
      <w:divBdr>
        <w:top w:val="none" w:sz="0" w:space="0" w:color="auto"/>
        <w:left w:val="none" w:sz="0" w:space="0" w:color="auto"/>
        <w:bottom w:val="none" w:sz="0" w:space="0" w:color="auto"/>
        <w:right w:val="none" w:sz="0" w:space="0" w:color="auto"/>
      </w:divBdr>
    </w:div>
    <w:div w:id="453984051">
      <w:bodyDiv w:val="1"/>
      <w:marLeft w:val="0"/>
      <w:marRight w:val="0"/>
      <w:marTop w:val="0"/>
      <w:marBottom w:val="0"/>
      <w:divBdr>
        <w:top w:val="none" w:sz="0" w:space="0" w:color="auto"/>
        <w:left w:val="none" w:sz="0" w:space="0" w:color="auto"/>
        <w:bottom w:val="none" w:sz="0" w:space="0" w:color="auto"/>
        <w:right w:val="none" w:sz="0" w:space="0" w:color="auto"/>
      </w:divBdr>
    </w:div>
    <w:div w:id="457991819">
      <w:bodyDiv w:val="1"/>
      <w:marLeft w:val="0"/>
      <w:marRight w:val="0"/>
      <w:marTop w:val="0"/>
      <w:marBottom w:val="0"/>
      <w:divBdr>
        <w:top w:val="none" w:sz="0" w:space="0" w:color="auto"/>
        <w:left w:val="none" w:sz="0" w:space="0" w:color="auto"/>
        <w:bottom w:val="none" w:sz="0" w:space="0" w:color="auto"/>
        <w:right w:val="none" w:sz="0" w:space="0" w:color="auto"/>
      </w:divBdr>
    </w:div>
    <w:div w:id="461071959">
      <w:bodyDiv w:val="1"/>
      <w:marLeft w:val="0"/>
      <w:marRight w:val="0"/>
      <w:marTop w:val="0"/>
      <w:marBottom w:val="0"/>
      <w:divBdr>
        <w:top w:val="none" w:sz="0" w:space="0" w:color="auto"/>
        <w:left w:val="none" w:sz="0" w:space="0" w:color="auto"/>
        <w:bottom w:val="none" w:sz="0" w:space="0" w:color="auto"/>
        <w:right w:val="none" w:sz="0" w:space="0" w:color="auto"/>
      </w:divBdr>
    </w:div>
    <w:div w:id="468204942">
      <w:bodyDiv w:val="1"/>
      <w:marLeft w:val="0"/>
      <w:marRight w:val="0"/>
      <w:marTop w:val="0"/>
      <w:marBottom w:val="0"/>
      <w:divBdr>
        <w:top w:val="none" w:sz="0" w:space="0" w:color="auto"/>
        <w:left w:val="none" w:sz="0" w:space="0" w:color="auto"/>
        <w:bottom w:val="none" w:sz="0" w:space="0" w:color="auto"/>
        <w:right w:val="none" w:sz="0" w:space="0" w:color="auto"/>
      </w:divBdr>
    </w:div>
    <w:div w:id="478957753">
      <w:bodyDiv w:val="1"/>
      <w:marLeft w:val="0"/>
      <w:marRight w:val="0"/>
      <w:marTop w:val="0"/>
      <w:marBottom w:val="0"/>
      <w:divBdr>
        <w:top w:val="none" w:sz="0" w:space="0" w:color="auto"/>
        <w:left w:val="none" w:sz="0" w:space="0" w:color="auto"/>
        <w:bottom w:val="none" w:sz="0" w:space="0" w:color="auto"/>
        <w:right w:val="none" w:sz="0" w:space="0" w:color="auto"/>
      </w:divBdr>
    </w:div>
    <w:div w:id="485822136">
      <w:bodyDiv w:val="1"/>
      <w:marLeft w:val="0"/>
      <w:marRight w:val="0"/>
      <w:marTop w:val="0"/>
      <w:marBottom w:val="0"/>
      <w:divBdr>
        <w:top w:val="none" w:sz="0" w:space="0" w:color="auto"/>
        <w:left w:val="none" w:sz="0" w:space="0" w:color="auto"/>
        <w:bottom w:val="none" w:sz="0" w:space="0" w:color="auto"/>
        <w:right w:val="none" w:sz="0" w:space="0" w:color="auto"/>
      </w:divBdr>
    </w:div>
    <w:div w:id="512301542">
      <w:bodyDiv w:val="1"/>
      <w:marLeft w:val="0"/>
      <w:marRight w:val="0"/>
      <w:marTop w:val="0"/>
      <w:marBottom w:val="0"/>
      <w:divBdr>
        <w:top w:val="none" w:sz="0" w:space="0" w:color="auto"/>
        <w:left w:val="none" w:sz="0" w:space="0" w:color="auto"/>
        <w:bottom w:val="none" w:sz="0" w:space="0" w:color="auto"/>
        <w:right w:val="none" w:sz="0" w:space="0" w:color="auto"/>
      </w:divBdr>
    </w:div>
    <w:div w:id="524095718">
      <w:bodyDiv w:val="1"/>
      <w:marLeft w:val="0"/>
      <w:marRight w:val="0"/>
      <w:marTop w:val="0"/>
      <w:marBottom w:val="0"/>
      <w:divBdr>
        <w:top w:val="none" w:sz="0" w:space="0" w:color="auto"/>
        <w:left w:val="none" w:sz="0" w:space="0" w:color="auto"/>
        <w:bottom w:val="none" w:sz="0" w:space="0" w:color="auto"/>
        <w:right w:val="none" w:sz="0" w:space="0" w:color="auto"/>
      </w:divBdr>
    </w:div>
    <w:div w:id="529536149">
      <w:bodyDiv w:val="1"/>
      <w:marLeft w:val="0"/>
      <w:marRight w:val="0"/>
      <w:marTop w:val="0"/>
      <w:marBottom w:val="0"/>
      <w:divBdr>
        <w:top w:val="none" w:sz="0" w:space="0" w:color="auto"/>
        <w:left w:val="none" w:sz="0" w:space="0" w:color="auto"/>
        <w:bottom w:val="none" w:sz="0" w:space="0" w:color="auto"/>
        <w:right w:val="none" w:sz="0" w:space="0" w:color="auto"/>
      </w:divBdr>
    </w:div>
    <w:div w:id="542257826">
      <w:bodyDiv w:val="1"/>
      <w:marLeft w:val="0"/>
      <w:marRight w:val="0"/>
      <w:marTop w:val="0"/>
      <w:marBottom w:val="0"/>
      <w:divBdr>
        <w:top w:val="none" w:sz="0" w:space="0" w:color="auto"/>
        <w:left w:val="none" w:sz="0" w:space="0" w:color="auto"/>
        <w:bottom w:val="none" w:sz="0" w:space="0" w:color="auto"/>
        <w:right w:val="none" w:sz="0" w:space="0" w:color="auto"/>
      </w:divBdr>
    </w:div>
    <w:div w:id="556624106">
      <w:bodyDiv w:val="1"/>
      <w:marLeft w:val="0"/>
      <w:marRight w:val="0"/>
      <w:marTop w:val="0"/>
      <w:marBottom w:val="0"/>
      <w:divBdr>
        <w:top w:val="none" w:sz="0" w:space="0" w:color="auto"/>
        <w:left w:val="none" w:sz="0" w:space="0" w:color="auto"/>
        <w:bottom w:val="none" w:sz="0" w:space="0" w:color="auto"/>
        <w:right w:val="none" w:sz="0" w:space="0" w:color="auto"/>
      </w:divBdr>
    </w:div>
    <w:div w:id="559947007">
      <w:bodyDiv w:val="1"/>
      <w:marLeft w:val="0"/>
      <w:marRight w:val="0"/>
      <w:marTop w:val="0"/>
      <w:marBottom w:val="0"/>
      <w:divBdr>
        <w:top w:val="none" w:sz="0" w:space="0" w:color="auto"/>
        <w:left w:val="none" w:sz="0" w:space="0" w:color="auto"/>
        <w:bottom w:val="none" w:sz="0" w:space="0" w:color="auto"/>
        <w:right w:val="none" w:sz="0" w:space="0" w:color="auto"/>
      </w:divBdr>
    </w:div>
    <w:div w:id="587470544">
      <w:bodyDiv w:val="1"/>
      <w:marLeft w:val="0"/>
      <w:marRight w:val="0"/>
      <w:marTop w:val="0"/>
      <w:marBottom w:val="0"/>
      <w:divBdr>
        <w:top w:val="none" w:sz="0" w:space="0" w:color="auto"/>
        <w:left w:val="none" w:sz="0" w:space="0" w:color="auto"/>
        <w:bottom w:val="none" w:sz="0" w:space="0" w:color="auto"/>
        <w:right w:val="none" w:sz="0" w:space="0" w:color="auto"/>
      </w:divBdr>
    </w:div>
    <w:div w:id="611128280">
      <w:bodyDiv w:val="1"/>
      <w:marLeft w:val="0"/>
      <w:marRight w:val="0"/>
      <w:marTop w:val="0"/>
      <w:marBottom w:val="0"/>
      <w:divBdr>
        <w:top w:val="none" w:sz="0" w:space="0" w:color="auto"/>
        <w:left w:val="none" w:sz="0" w:space="0" w:color="auto"/>
        <w:bottom w:val="none" w:sz="0" w:space="0" w:color="auto"/>
        <w:right w:val="none" w:sz="0" w:space="0" w:color="auto"/>
      </w:divBdr>
    </w:div>
    <w:div w:id="620460350">
      <w:bodyDiv w:val="1"/>
      <w:marLeft w:val="0"/>
      <w:marRight w:val="0"/>
      <w:marTop w:val="0"/>
      <w:marBottom w:val="0"/>
      <w:divBdr>
        <w:top w:val="none" w:sz="0" w:space="0" w:color="auto"/>
        <w:left w:val="none" w:sz="0" w:space="0" w:color="auto"/>
        <w:bottom w:val="none" w:sz="0" w:space="0" w:color="auto"/>
        <w:right w:val="none" w:sz="0" w:space="0" w:color="auto"/>
      </w:divBdr>
    </w:div>
    <w:div w:id="625741127">
      <w:bodyDiv w:val="1"/>
      <w:marLeft w:val="0"/>
      <w:marRight w:val="0"/>
      <w:marTop w:val="0"/>
      <w:marBottom w:val="0"/>
      <w:divBdr>
        <w:top w:val="none" w:sz="0" w:space="0" w:color="auto"/>
        <w:left w:val="none" w:sz="0" w:space="0" w:color="auto"/>
        <w:bottom w:val="none" w:sz="0" w:space="0" w:color="auto"/>
        <w:right w:val="none" w:sz="0" w:space="0" w:color="auto"/>
      </w:divBdr>
    </w:div>
    <w:div w:id="655836613">
      <w:bodyDiv w:val="1"/>
      <w:marLeft w:val="0"/>
      <w:marRight w:val="0"/>
      <w:marTop w:val="0"/>
      <w:marBottom w:val="0"/>
      <w:divBdr>
        <w:top w:val="none" w:sz="0" w:space="0" w:color="auto"/>
        <w:left w:val="none" w:sz="0" w:space="0" w:color="auto"/>
        <w:bottom w:val="none" w:sz="0" w:space="0" w:color="auto"/>
        <w:right w:val="none" w:sz="0" w:space="0" w:color="auto"/>
      </w:divBdr>
    </w:div>
    <w:div w:id="691541773">
      <w:bodyDiv w:val="1"/>
      <w:marLeft w:val="0"/>
      <w:marRight w:val="0"/>
      <w:marTop w:val="0"/>
      <w:marBottom w:val="0"/>
      <w:divBdr>
        <w:top w:val="none" w:sz="0" w:space="0" w:color="auto"/>
        <w:left w:val="none" w:sz="0" w:space="0" w:color="auto"/>
        <w:bottom w:val="none" w:sz="0" w:space="0" w:color="auto"/>
        <w:right w:val="none" w:sz="0" w:space="0" w:color="auto"/>
      </w:divBdr>
    </w:div>
    <w:div w:id="705716725">
      <w:bodyDiv w:val="1"/>
      <w:marLeft w:val="0"/>
      <w:marRight w:val="0"/>
      <w:marTop w:val="0"/>
      <w:marBottom w:val="0"/>
      <w:divBdr>
        <w:top w:val="none" w:sz="0" w:space="0" w:color="auto"/>
        <w:left w:val="none" w:sz="0" w:space="0" w:color="auto"/>
        <w:bottom w:val="none" w:sz="0" w:space="0" w:color="auto"/>
        <w:right w:val="none" w:sz="0" w:space="0" w:color="auto"/>
      </w:divBdr>
    </w:div>
    <w:div w:id="718356292">
      <w:bodyDiv w:val="1"/>
      <w:marLeft w:val="0"/>
      <w:marRight w:val="0"/>
      <w:marTop w:val="0"/>
      <w:marBottom w:val="0"/>
      <w:divBdr>
        <w:top w:val="none" w:sz="0" w:space="0" w:color="auto"/>
        <w:left w:val="none" w:sz="0" w:space="0" w:color="auto"/>
        <w:bottom w:val="none" w:sz="0" w:space="0" w:color="auto"/>
        <w:right w:val="none" w:sz="0" w:space="0" w:color="auto"/>
      </w:divBdr>
    </w:div>
    <w:div w:id="719018658">
      <w:bodyDiv w:val="1"/>
      <w:marLeft w:val="0"/>
      <w:marRight w:val="0"/>
      <w:marTop w:val="0"/>
      <w:marBottom w:val="0"/>
      <w:divBdr>
        <w:top w:val="none" w:sz="0" w:space="0" w:color="auto"/>
        <w:left w:val="none" w:sz="0" w:space="0" w:color="auto"/>
        <w:bottom w:val="none" w:sz="0" w:space="0" w:color="auto"/>
        <w:right w:val="none" w:sz="0" w:space="0" w:color="auto"/>
      </w:divBdr>
    </w:div>
    <w:div w:id="723991138">
      <w:bodyDiv w:val="1"/>
      <w:marLeft w:val="0"/>
      <w:marRight w:val="0"/>
      <w:marTop w:val="0"/>
      <w:marBottom w:val="0"/>
      <w:divBdr>
        <w:top w:val="none" w:sz="0" w:space="0" w:color="auto"/>
        <w:left w:val="none" w:sz="0" w:space="0" w:color="auto"/>
        <w:bottom w:val="none" w:sz="0" w:space="0" w:color="auto"/>
        <w:right w:val="none" w:sz="0" w:space="0" w:color="auto"/>
      </w:divBdr>
    </w:div>
    <w:div w:id="739790450">
      <w:bodyDiv w:val="1"/>
      <w:marLeft w:val="0"/>
      <w:marRight w:val="0"/>
      <w:marTop w:val="0"/>
      <w:marBottom w:val="0"/>
      <w:divBdr>
        <w:top w:val="none" w:sz="0" w:space="0" w:color="auto"/>
        <w:left w:val="none" w:sz="0" w:space="0" w:color="auto"/>
        <w:bottom w:val="none" w:sz="0" w:space="0" w:color="auto"/>
        <w:right w:val="none" w:sz="0" w:space="0" w:color="auto"/>
      </w:divBdr>
    </w:div>
    <w:div w:id="742527826">
      <w:bodyDiv w:val="1"/>
      <w:marLeft w:val="0"/>
      <w:marRight w:val="0"/>
      <w:marTop w:val="0"/>
      <w:marBottom w:val="0"/>
      <w:divBdr>
        <w:top w:val="none" w:sz="0" w:space="0" w:color="auto"/>
        <w:left w:val="none" w:sz="0" w:space="0" w:color="auto"/>
        <w:bottom w:val="none" w:sz="0" w:space="0" w:color="auto"/>
        <w:right w:val="none" w:sz="0" w:space="0" w:color="auto"/>
      </w:divBdr>
    </w:div>
    <w:div w:id="749425621">
      <w:bodyDiv w:val="1"/>
      <w:marLeft w:val="0"/>
      <w:marRight w:val="0"/>
      <w:marTop w:val="0"/>
      <w:marBottom w:val="0"/>
      <w:divBdr>
        <w:top w:val="none" w:sz="0" w:space="0" w:color="auto"/>
        <w:left w:val="none" w:sz="0" w:space="0" w:color="auto"/>
        <w:bottom w:val="none" w:sz="0" w:space="0" w:color="auto"/>
        <w:right w:val="none" w:sz="0" w:space="0" w:color="auto"/>
      </w:divBdr>
    </w:div>
    <w:div w:id="753942609">
      <w:bodyDiv w:val="1"/>
      <w:marLeft w:val="0"/>
      <w:marRight w:val="0"/>
      <w:marTop w:val="0"/>
      <w:marBottom w:val="0"/>
      <w:divBdr>
        <w:top w:val="none" w:sz="0" w:space="0" w:color="auto"/>
        <w:left w:val="none" w:sz="0" w:space="0" w:color="auto"/>
        <w:bottom w:val="none" w:sz="0" w:space="0" w:color="auto"/>
        <w:right w:val="none" w:sz="0" w:space="0" w:color="auto"/>
      </w:divBdr>
    </w:div>
    <w:div w:id="758676831">
      <w:bodyDiv w:val="1"/>
      <w:marLeft w:val="0"/>
      <w:marRight w:val="0"/>
      <w:marTop w:val="0"/>
      <w:marBottom w:val="0"/>
      <w:divBdr>
        <w:top w:val="none" w:sz="0" w:space="0" w:color="auto"/>
        <w:left w:val="none" w:sz="0" w:space="0" w:color="auto"/>
        <w:bottom w:val="none" w:sz="0" w:space="0" w:color="auto"/>
        <w:right w:val="none" w:sz="0" w:space="0" w:color="auto"/>
      </w:divBdr>
    </w:div>
    <w:div w:id="794755508">
      <w:bodyDiv w:val="1"/>
      <w:marLeft w:val="0"/>
      <w:marRight w:val="0"/>
      <w:marTop w:val="0"/>
      <w:marBottom w:val="0"/>
      <w:divBdr>
        <w:top w:val="none" w:sz="0" w:space="0" w:color="auto"/>
        <w:left w:val="none" w:sz="0" w:space="0" w:color="auto"/>
        <w:bottom w:val="none" w:sz="0" w:space="0" w:color="auto"/>
        <w:right w:val="none" w:sz="0" w:space="0" w:color="auto"/>
      </w:divBdr>
    </w:div>
    <w:div w:id="823199519">
      <w:bodyDiv w:val="1"/>
      <w:marLeft w:val="0"/>
      <w:marRight w:val="0"/>
      <w:marTop w:val="0"/>
      <w:marBottom w:val="0"/>
      <w:divBdr>
        <w:top w:val="none" w:sz="0" w:space="0" w:color="auto"/>
        <w:left w:val="none" w:sz="0" w:space="0" w:color="auto"/>
        <w:bottom w:val="none" w:sz="0" w:space="0" w:color="auto"/>
        <w:right w:val="none" w:sz="0" w:space="0" w:color="auto"/>
      </w:divBdr>
    </w:div>
    <w:div w:id="830756600">
      <w:bodyDiv w:val="1"/>
      <w:marLeft w:val="0"/>
      <w:marRight w:val="0"/>
      <w:marTop w:val="0"/>
      <w:marBottom w:val="0"/>
      <w:divBdr>
        <w:top w:val="none" w:sz="0" w:space="0" w:color="auto"/>
        <w:left w:val="none" w:sz="0" w:space="0" w:color="auto"/>
        <w:bottom w:val="none" w:sz="0" w:space="0" w:color="auto"/>
        <w:right w:val="none" w:sz="0" w:space="0" w:color="auto"/>
      </w:divBdr>
    </w:div>
    <w:div w:id="843400441">
      <w:bodyDiv w:val="1"/>
      <w:marLeft w:val="0"/>
      <w:marRight w:val="0"/>
      <w:marTop w:val="0"/>
      <w:marBottom w:val="0"/>
      <w:divBdr>
        <w:top w:val="none" w:sz="0" w:space="0" w:color="auto"/>
        <w:left w:val="none" w:sz="0" w:space="0" w:color="auto"/>
        <w:bottom w:val="none" w:sz="0" w:space="0" w:color="auto"/>
        <w:right w:val="none" w:sz="0" w:space="0" w:color="auto"/>
      </w:divBdr>
    </w:div>
    <w:div w:id="848906086">
      <w:bodyDiv w:val="1"/>
      <w:marLeft w:val="0"/>
      <w:marRight w:val="0"/>
      <w:marTop w:val="0"/>
      <w:marBottom w:val="0"/>
      <w:divBdr>
        <w:top w:val="none" w:sz="0" w:space="0" w:color="auto"/>
        <w:left w:val="none" w:sz="0" w:space="0" w:color="auto"/>
        <w:bottom w:val="none" w:sz="0" w:space="0" w:color="auto"/>
        <w:right w:val="none" w:sz="0" w:space="0" w:color="auto"/>
      </w:divBdr>
    </w:div>
    <w:div w:id="857961294">
      <w:bodyDiv w:val="1"/>
      <w:marLeft w:val="0"/>
      <w:marRight w:val="0"/>
      <w:marTop w:val="0"/>
      <w:marBottom w:val="0"/>
      <w:divBdr>
        <w:top w:val="none" w:sz="0" w:space="0" w:color="auto"/>
        <w:left w:val="none" w:sz="0" w:space="0" w:color="auto"/>
        <w:bottom w:val="none" w:sz="0" w:space="0" w:color="auto"/>
        <w:right w:val="none" w:sz="0" w:space="0" w:color="auto"/>
      </w:divBdr>
    </w:div>
    <w:div w:id="879900819">
      <w:bodyDiv w:val="1"/>
      <w:marLeft w:val="0"/>
      <w:marRight w:val="0"/>
      <w:marTop w:val="0"/>
      <w:marBottom w:val="0"/>
      <w:divBdr>
        <w:top w:val="none" w:sz="0" w:space="0" w:color="auto"/>
        <w:left w:val="none" w:sz="0" w:space="0" w:color="auto"/>
        <w:bottom w:val="none" w:sz="0" w:space="0" w:color="auto"/>
        <w:right w:val="none" w:sz="0" w:space="0" w:color="auto"/>
      </w:divBdr>
    </w:div>
    <w:div w:id="886722172">
      <w:bodyDiv w:val="1"/>
      <w:marLeft w:val="0"/>
      <w:marRight w:val="0"/>
      <w:marTop w:val="0"/>
      <w:marBottom w:val="0"/>
      <w:divBdr>
        <w:top w:val="none" w:sz="0" w:space="0" w:color="auto"/>
        <w:left w:val="none" w:sz="0" w:space="0" w:color="auto"/>
        <w:bottom w:val="none" w:sz="0" w:space="0" w:color="auto"/>
        <w:right w:val="none" w:sz="0" w:space="0" w:color="auto"/>
      </w:divBdr>
    </w:div>
    <w:div w:id="896629974">
      <w:bodyDiv w:val="1"/>
      <w:marLeft w:val="0"/>
      <w:marRight w:val="0"/>
      <w:marTop w:val="0"/>
      <w:marBottom w:val="0"/>
      <w:divBdr>
        <w:top w:val="none" w:sz="0" w:space="0" w:color="auto"/>
        <w:left w:val="none" w:sz="0" w:space="0" w:color="auto"/>
        <w:bottom w:val="none" w:sz="0" w:space="0" w:color="auto"/>
        <w:right w:val="none" w:sz="0" w:space="0" w:color="auto"/>
      </w:divBdr>
    </w:div>
    <w:div w:id="944650227">
      <w:bodyDiv w:val="1"/>
      <w:marLeft w:val="0"/>
      <w:marRight w:val="0"/>
      <w:marTop w:val="0"/>
      <w:marBottom w:val="0"/>
      <w:divBdr>
        <w:top w:val="none" w:sz="0" w:space="0" w:color="auto"/>
        <w:left w:val="none" w:sz="0" w:space="0" w:color="auto"/>
        <w:bottom w:val="none" w:sz="0" w:space="0" w:color="auto"/>
        <w:right w:val="none" w:sz="0" w:space="0" w:color="auto"/>
      </w:divBdr>
    </w:div>
    <w:div w:id="974336570">
      <w:bodyDiv w:val="1"/>
      <w:marLeft w:val="0"/>
      <w:marRight w:val="0"/>
      <w:marTop w:val="0"/>
      <w:marBottom w:val="0"/>
      <w:divBdr>
        <w:top w:val="none" w:sz="0" w:space="0" w:color="auto"/>
        <w:left w:val="none" w:sz="0" w:space="0" w:color="auto"/>
        <w:bottom w:val="none" w:sz="0" w:space="0" w:color="auto"/>
        <w:right w:val="none" w:sz="0" w:space="0" w:color="auto"/>
      </w:divBdr>
    </w:div>
    <w:div w:id="977681927">
      <w:bodyDiv w:val="1"/>
      <w:marLeft w:val="0"/>
      <w:marRight w:val="0"/>
      <w:marTop w:val="0"/>
      <w:marBottom w:val="0"/>
      <w:divBdr>
        <w:top w:val="none" w:sz="0" w:space="0" w:color="auto"/>
        <w:left w:val="none" w:sz="0" w:space="0" w:color="auto"/>
        <w:bottom w:val="none" w:sz="0" w:space="0" w:color="auto"/>
        <w:right w:val="none" w:sz="0" w:space="0" w:color="auto"/>
      </w:divBdr>
    </w:div>
    <w:div w:id="979193060">
      <w:bodyDiv w:val="1"/>
      <w:marLeft w:val="0"/>
      <w:marRight w:val="0"/>
      <w:marTop w:val="0"/>
      <w:marBottom w:val="0"/>
      <w:divBdr>
        <w:top w:val="none" w:sz="0" w:space="0" w:color="auto"/>
        <w:left w:val="none" w:sz="0" w:space="0" w:color="auto"/>
        <w:bottom w:val="none" w:sz="0" w:space="0" w:color="auto"/>
        <w:right w:val="none" w:sz="0" w:space="0" w:color="auto"/>
      </w:divBdr>
    </w:div>
    <w:div w:id="995456440">
      <w:bodyDiv w:val="1"/>
      <w:marLeft w:val="0"/>
      <w:marRight w:val="0"/>
      <w:marTop w:val="0"/>
      <w:marBottom w:val="0"/>
      <w:divBdr>
        <w:top w:val="none" w:sz="0" w:space="0" w:color="auto"/>
        <w:left w:val="none" w:sz="0" w:space="0" w:color="auto"/>
        <w:bottom w:val="none" w:sz="0" w:space="0" w:color="auto"/>
        <w:right w:val="none" w:sz="0" w:space="0" w:color="auto"/>
      </w:divBdr>
    </w:div>
    <w:div w:id="1010595679">
      <w:bodyDiv w:val="1"/>
      <w:marLeft w:val="0"/>
      <w:marRight w:val="0"/>
      <w:marTop w:val="0"/>
      <w:marBottom w:val="0"/>
      <w:divBdr>
        <w:top w:val="none" w:sz="0" w:space="0" w:color="auto"/>
        <w:left w:val="none" w:sz="0" w:space="0" w:color="auto"/>
        <w:bottom w:val="none" w:sz="0" w:space="0" w:color="auto"/>
        <w:right w:val="none" w:sz="0" w:space="0" w:color="auto"/>
      </w:divBdr>
    </w:div>
    <w:div w:id="1056052689">
      <w:bodyDiv w:val="1"/>
      <w:marLeft w:val="0"/>
      <w:marRight w:val="0"/>
      <w:marTop w:val="0"/>
      <w:marBottom w:val="0"/>
      <w:divBdr>
        <w:top w:val="none" w:sz="0" w:space="0" w:color="auto"/>
        <w:left w:val="none" w:sz="0" w:space="0" w:color="auto"/>
        <w:bottom w:val="none" w:sz="0" w:space="0" w:color="auto"/>
        <w:right w:val="none" w:sz="0" w:space="0" w:color="auto"/>
      </w:divBdr>
    </w:div>
    <w:div w:id="1063797385">
      <w:bodyDiv w:val="1"/>
      <w:marLeft w:val="0"/>
      <w:marRight w:val="0"/>
      <w:marTop w:val="0"/>
      <w:marBottom w:val="0"/>
      <w:divBdr>
        <w:top w:val="none" w:sz="0" w:space="0" w:color="auto"/>
        <w:left w:val="none" w:sz="0" w:space="0" w:color="auto"/>
        <w:bottom w:val="none" w:sz="0" w:space="0" w:color="auto"/>
        <w:right w:val="none" w:sz="0" w:space="0" w:color="auto"/>
      </w:divBdr>
    </w:div>
    <w:div w:id="1140147998">
      <w:bodyDiv w:val="1"/>
      <w:marLeft w:val="0"/>
      <w:marRight w:val="0"/>
      <w:marTop w:val="0"/>
      <w:marBottom w:val="0"/>
      <w:divBdr>
        <w:top w:val="none" w:sz="0" w:space="0" w:color="auto"/>
        <w:left w:val="none" w:sz="0" w:space="0" w:color="auto"/>
        <w:bottom w:val="none" w:sz="0" w:space="0" w:color="auto"/>
        <w:right w:val="none" w:sz="0" w:space="0" w:color="auto"/>
      </w:divBdr>
    </w:div>
    <w:div w:id="1156916344">
      <w:bodyDiv w:val="1"/>
      <w:marLeft w:val="0"/>
      <w:marRight w:val="0"/>
      <w:marTop w:val="0"/>
      <w:marBottom w:val="0"/>
      <w:divBdr>
        <w:top w:val="none" w:sz="0" w:space="0" w:color="auto"/>
        <w:left w:val="none" w:sz="0" w:space="0" w:color="auto"/>
        <w:bottom w:val="none" w:sz="0" w:space="0" w:color="auto"/>
        <w:right w:val="none" w:sz="0" w:space="0" w:color="auto"/>
      </w:divBdr>
    </w:div>
    <w:div w:id="1162090201">
      <w:bodyDiv w:val="1"/>
      <w:marLeft w:val="0"/>
      <w:marRight w:val="0"/>
      <w:marTop w:val="0"/>
      <w:marBottom w:val="0"/>
      <w:divBdr>
        <w:top w:val="none" w:sz="0" w:space="0" w:color="auto"/>
        <w:left w:val="none" w:sz="0" w:space="0" w:color="auto"/>
        <w:bottom w:val="none" w:sz="0" w:space="0" w:color="auto"/>
        <w:right w:val="none" w:sz="0" w:space="0" w:color="auto"/>
      </w:divBdr>
    </w:div>
    <w:div w:id="1174758478">
      <w:bodyDiv w:val="1"/>
      <w:marLeft w:val="0"/>
      <w:marRight w:val="0"/>
      <w:marTop w:val="0"/>
      <w:marBottom w:val="0"/>
      <w:divBdr>
        <w:top w:val="none" w:sz="0" w:space="0" w:color="auto"/>
        <w:left w:val="none" w:sz="0" w:space="0" w:color="auto"/>
        <w:bottom w:val="none" w:sz="0" w:space="0" w:color="auto"/>
        <w:right w:val="none" w:sz="0" w:space="0" w:color="auto"/>
      </w:divBdr>
    </w:div>
    <w:div w:id="1183131993">
      <w:bodyDiv w:val="1"/>
      <w:marLeft w:val="0"/>
      <w:marRight w:val="0"/>
      <w:marTop w:val="0"/>
      <w:marBottom w:val="0"/>
      <w:divBdr>
        <w:top w:val="none" w:sz="0" w:space="0" w:color="auto"/>
        <w:left w:val="none" w:sz="0" w:space="0" w:color="auto"/>
        <w:bottom w:val="none" w:sz="0" w:space="0" w:color="auto"/>
        <w:right w:val="none" w:sz="0" w:space="0" w:color="auto"/>
      </w:divBdr>
    </w:div>
    <w:div w:id="1184052121">
      <w:bodyDiv w:val="1"/>
      <w:marLeft w:val="0"/>
      <w:marRight w:val="0"/>
      <w:marTop w:val="0"/>
      <w:marBottom w:val="0"/>
      <w:divBdr>
        <w:top w:val="none" w:sz="0" w:space="0" w:color="auto"/>
        <w:left w:val="none" w:sz="0" w:space="0" w:color="auto"/>
        <w:bottom w:val="none" w:sz="0" w:space="0" w:color="auto"/>
        <w:right w:val="none" w:sz="0" w:space="0" w:color="auto"/>
      </w:divBdr>
    </w:div>
    <w:div w:id="1188563130">
      <w:bodyDiv w:val="1"/>
      <w:marLeft w:val="0"/>
      <w:marRight w:val="0"/>
      <w:marTop w:val="0"/>
      <w:marBottom w:val="0"/>
      <w:divBdr>
        <w:top w:val="none" w:sz="0" w:space="0" w:color="auto"/>
        <w:left w:val="none" w:sz="0" w:space="0" w:color="auto"/>
        <w:bottom w:val="none" w:sz="0" w:space="0" w:color="auto"/>
        <w:right w:val="none" w:sz="0" w:space="0" w:color="auto"/>
      </w:divBdr>
    </w:div>
    <w:div w:id="1210455285">
      <w:bodyDiv w:val="1"/>
      <w:marLeft w:val="0"/>
      <w:marRight w:val="0"/>
      <w:marTop w:val="0"/>
      <w:marBottom w:val="0"/>
      <w:divBdr>
        <w:top w:val="none" w:sz="0" w:space="0" w:color="auto"/>
        <w:left w:val="none" w:sz="0" w:space="0" w:color="auto"/>
        <w:bottom w:val="none" w:sz="0" w:space="0" w:color="auto"/>
        <w:right w:val="none" w:sz="0" w:space="0" w:color="auto"/>
      </w:divBdr>
    </w:div>
    <w:div w:id="1224681814">
      <w:bodyDiv w:val="1"/>
      <w:marLeft w:val="0"/>
      <w:marRight w:val="0"/>
      <w:marTop w:val="0"/>
      <w:marBottom w:val="0"/>
      <w:divBdr>
        <w:top w:val="none" w:sz="0" w:space="0" w:color="auto"/>
        <w:left w:val="none" w:sz="0" w:space="0" w:color="auto"/>
        <w:bottom w:val="none" w:sz="0" w:space="0" w:color="auto"/>
        <w:right w:val="none" w:sz="0" w:space="0" w:color="auto"/>
      </w:divBdr>
    </w:div>
    <w:div w:id="1245262345">
      <w:bodyDiv w:val="1"/>
      <w:marLeft w:val="0"/>
      <w:marRight w:val="0"/>
      <w:marTop w:val="0"/>
      <w:marBottom w:val="0"/>
      <w:divBdr>
        <w:top w:val="none" w:sz="0" w:space="0" w:color="auto"/>
        <w:left w:val="none" w:sz="0" w:space="0" w:color="auto"/>
        <w:bottom w:val="none" w:sz="0" w:space="0" w:color="auto"/>
        <w:right w:val="none" w:sz="0" w:space="0" w:color="auto"/>
      </w:divBdr>
    </w:div>
    <w:div w:id="1277560094">
      <w:bodyDiv w:val="1"/>
      <w:marLeft w:val="0"/>
      <w:marRight w:val="0"/>
      <w:marTop w:val="0"/>
      <w:marBottom w:val="0"/>
      <w:divBdr>
        <w:top w:val="none" w:sz="0" w:space="0" w:color="auto"/>
        <w:left w:val="none" w:sz="0" w:space="0" w:color="auto"/>
        <w:bottom w:val="none" w:sz="0" w:space="0" w:color="auto"/>
        <w:right w:val="none" w:sz="0" w:space="0" w:color="auto"/>
      </w:divBdr>
    </w:div>
    <w:div w:id="1301157479">
      <w:bodyDiv w:val="1"/>
      <w:marLeft w:val="0"/>
      <w:marRight w:val="0"/>
      <w:marTop w:val="0"/>
      <w:marBottom w:val="0"/>
      <w:divBdr>
        <w:top w:val="none" w:sz="0" w:space="0" w:color="auto"/>
        <w:left w:val="none" w:sz="0" w:space="0" w:color="auto"/>
        <w:bottom w:val="none" w:sz="0" w:space="0" w:color="auto"/>
        <w:right w:val="none" w:sz="0" w:space="0" w:color="auto"/>
      </w:divBdr>
    </w:div>
    <w:div w:id="1303388571">
      <w:bodyDiv w:val="1"/>
      <w:marLeft w:val="0"/>
      <w:marRight w:val="0"/>
      <w:marTop w:val="0"/>
      <w:marBottom w:val="0"/>
      <w:divBdr>
        <w:top w:val="none" w:sz="0" w:space="0" w:color="auto"/>
        <w:left w:val="none" w:sz="0" w:space="0" w:color="auto"/>
        <w:bottom w:val="none" w:sz="0" w:space="0" w:color="auto"/>
        <w:right w:val="none" w:sz="0" w:space="0" w:color="auto"/>
      </w:divBdr>
    </w:div>
    <w:div w:id="1315141057">
      <w:bodyDiv w:val="1"/>
      <w:marLeft w:val="0"/>
      <w:marRight w:val="0"/>
      <w:marTop w:val="0"/>
      <w:marBottom w:val="0"/>
      <w:divBdr>
        <w:top w:val="none" w:sz="0" w:space="0" w:color="auto"/>
        <w:left w:val="none" w:sz="0" w:space="0" w:color="auto"/>
        <w:bottom w:val="none" w:sz="0" w:space="0" w:color="auto"/>
        <w:right w:val="none" w:sz="0" w:space="0" w:color="auto"/>
      </w:divBdr>
    </w:div>
    <w:div w:id="1328165726">
      <w:bodyDiv w:val="1"/>
      <w:marLeft w:val="0"/>
      <w:marRight w:val="0"/>
      <w:marTop w:val="0"/>
      <w:marBottom w:val="0"/>
      <w:divBdr>
        <w:top w:val="none" w:sz="0" w:space="0" w:color="auto"/>
        <w:left w:val="none" w:sz="0" w:space="0" w:color="auto"/>
        <w:bottom w:val="none" w:sz="0" w:space="0" w:color="auto"/>
        <w:right w:val="none" w:sz="0" w:space="0" w:color="auto"/>
      </w:divBdr>
    </w:div>
    <w:div w:id="1337730587">
      <w:bodyDiv w:val="1"/>
      <w:marLeft w:val="0"/>
      <w:marRight w:val="0"/>
      <w:marTop w:val="0"/>
      <w:marBottom w:val="0"/>
      <w:divBdr>
        <w:top w:val="none" w:sz="0" w:space="0" w:color="auto"/>
        <w:left w:val="none" w:sz="0" w:space="0" w:color="auto"/>
        <w:bottom w:val="none" w:sz="0" w:space="0" w:color="auto"/>
        <w:right w:val="none" w:sz="0" w:space="0" w:color="auto"/>
      </w:divBdr>
    </w:div>
    <w:div w:id="1346205486">
      <w:bodyDiv w:val="1"/>
      <w:marLeft w:val="0"/>
      <w:marRight w:val="0"/>
      <w:marTop w:val="0"/>
      <w:marBottom w:val="0"/>
      <w:divBdr>
        <w:top w:val="none" w:sz="0" w:space="0" w:color="auto"/>
        <w:left w:val="none" w:sz="0" w:space="0" w:color="auto"/>
        <w:bottom w:val="none" w:sz="0" w:space="0" w:color="auto"/>
        <w:right w:val="none" w:sz="0" w:space="0" w:color="auto"/>
      </w:divBdr>
    </w:div>
    <w:div w:id="1349067427">
      <w:bodyDiv w:val="1"/>
      <w:marLeft w:val="0"/>
      <w:marRight w:val="0"/>
      <w:marTop w:val="0"/>
      <w:marBottom w:val="0"/>
      <w:divBdr>
        <w:top w:val="none" w:sz="0" w:space="0" w:color="auto"/>
        <w:left w:val="none" w:sz="0" w:space="0" w:color="auto"/>
        <w:bottom w:val="none" w:sz="0" w:space="0" w:color="auto"/>
        <w:right w:val="none" w:sz="0" w:space="0" w:color="auto"/>
      </w:divBdr>
    </w:div>
    <w:div w:id="1358193116">
      <w:bodyDiv w:val="1"/>
      <w:marLeft w:val="0"/>
      <w:marRight w:val="0"/>
      <w:marTop w:val="0"/>
      <w:marBottom w:val="0"/>
      <w:divBdr>
        <w:top w:val="none" w:sz="0" w:space="0" w:color="auto"/>
        <w:left w:val="none" w:sz="0" w:space="0" w:color="auto"/>
        <w:bottom w:val="none" w:sz="0" w:space="0" w:color="auto"/>
        <w:right w:val="none" w:sz="0" w:space="0" w:color="auto"/>
      </w:divBdr>
    </w:div>
    <w:div w:id="1408501974">
      <w:bodyDiv w:val="1"/>
      <w:marLeft w:val="0"/>
      <w:marRight w:val="0"/>
      <w:marTop w:val="0"/>
      <w:marBottom w:val="0"/>
      <w:divBdr>
        <w:top w:val="none" w:sz="0" w:space="0" w:color="auto"/>
        <w:left w:val="none" w:sz="0" w:space="0" w:color="auto"/>
        <w:bottom w:val="none" w:sz="0" w:space="0" w:color="auto"/>
        <w:right w:val="none" w:sz="0" w:space="0" w:color="auto"/>
      </w:divBdr>
    </w:div>
    <w:div w:id="1411544667">
      <w:bodyDiv w:val="1"/>
      <w:marLeft w:val="0"/>
      <w:marRight w:val="0"/>
      <w:marTop w:val="0"/>
      <w:marBottom w:val="0"/>
      <w:divBdr>
        <w:top w:val="none" w:sz="0" w:space="0" w:color="auto"/>
        <w:left w:val="none" w:sz="0" w:space="0" w:color="auto"/>
        <w:bottom w:val="none" w:sz="0" w:space="0" w:color="auto"/>
        <w:right w:val="none" w:sz="0" w:space="0" w:color="auto"/>
      </w:divBdr>
    </w:div>
    <w:div w:id="1416584986">
      <w:bodyDiv w:val="1"/>
      <w:marLeft w:val="0"/>
      <w:marRight w:val="0"/>
      <w:marTop w:val="0"/>
      <w:marBottom w:val="0"/>
      <w:divBdr>
        <w:top w:val="none" w:sz="0" w:space="0" w:color="auto"/>
        <w:left w:val="none" w:sz="0" w:space="0" w:color="auto"/>
        <w:bottom w:val="none" w:sz="0" w:space="0" w:color="auto"/>
        <w:right w:val="none" w:sz="0" w:space="0" w:color="auto"/>
      </w:divBdr>
    </w:div>
    <w:div w:id="1420516270">
      <w:bodyDiv w:val="1"/>
      <w:marLeft w:val="0"/>
      <w:marRight w:val="0"/>
      <w:marTop w:val="0"/>
      <w:marBottom w:val="0"/>
      <w:divBdr>
        <w:top w:val="none" w:sz="0" w:space="0" w:color="auto"/>
        <w:left w:val="none" w:sz="0" w:space="0" w:color="auto"/>
        <w:bottom w:val="none" w:sz="0" w:space="0" w:color="auto"/>
        <w:right w:val="none" w:sz="0" w:space="0" w:color="auto"/>
      </w:divBdr>
    </w:div>
    <w:div w:id="1422918049">
      <w:bodyDiv w:val="1"/>
      <w:marLeft w:val="0"/>
      <w:marRight w:val="0"/>
      <w:marTop w:val="0"/>
      <w:marBottom w:val="0"/>
      <w:divBdr>
        <w:top w:val="none" w:sz="0" w:space="0" w:color="auto"/>
        <w:left w:val="none" w:sz="0" w:space="0" w:color="auto"/>
        <w:bottom w:val="none" w:sz="0" w:space="0" w:color="auto"/>
        <w:right w:val="none" w:sz="0" w:space="0" w:color="auto"/>
      </w:divBdr>
    </w:div>
    <w:div w:id="1432316836">
      <w:bodyDiv w:val="1"/>
      <w:marLeft w:val="0"/>
      <w:marRight w:val="0"/>
      <w:marTop w:val="0"/>
      <w:marBottom w:val="0"/>
      <w:divBdr>
        <w:top w:val="none" w:sz="0" w:space="0" w:color="auto"/>
        <w:left w:val="none" w:sz="0" w:space="0" w:color="auto"/>
        <w:bottom w:val="none" w:sz="0" w:space="0" w:color="auto"/>
        <w:right w:val="none" w:sz="0" w:space="0" w:color="auto"/>
      </w:divBdr>
    </w:div>
    <w:div w:id="1439792181">
      <w:bodyDiv w:val="1"/>
      <w:marLeft w:val="0"/>
      <w:marRight w:val="0"/>
      <w:marTop w:val="0"/>
      <w:marBottom w:val="0"/>
      <w:divBdr>
        <w:top w:val="none" w:sz="0" w:space="0" w:color="auto"/>
        <w:left w:val="none" w:sz="0" w:space="0" w:color="auto"/>
        <w:bottom w:val="none" w:sz="0" w:space="0" w:color="auto"/>
        <w:right w:val="none" w:sz="0" w:space="0" w:color="auto"/>
      </w:divBdr>
    </w:div>
    <w:div w:id="1447653797">
      <w:bodyDiv w:val="1"/>
      <w:marLeft w:val="0"/>
      <w:marRight w:val="0"/>
      <w:marTop w:val="0"/>
      <w:marBottom w:val="0"/>
      <w:divBdr>
        <w:top w:val="none" w:sz="0" w:space="0" w:color="auto"/>
        <w:left w:val="none" w:sz="0" w:space="0" w:color="auto"/>
        <w:bottom w:val="none" w:sz="0" w:space="0" w:color="auto"/>
        <w:right w:val="none" w:sz="0" w:space="0" w:color="auto"/>
      </w:divBdr>
    </w:div>
    <w:div w:id="1452749887">
      <w:bodyDiv w:val="1"/>
      <w:marLeft w:val="0"/>
      <w:marRight w:val="0"/>
      <w:marTop w:val="0"/>
      <w:marBottom w:val="0"/>
      <w:divBdr>
        <w:top w:val="none" w:sz="0" w:space="0" w:color="auto"/>
        <w:left w:val="none" w:sz="0" w:space="0" w:color="auto"/>
        <w:bottom w:val="none" w:sz="0" w:space="0" w:color="auto"/>
        <w:right w:val="none" w:sz="0" w:space="0" w:color="auto"/>
      </w:divBdr>
    </w:div>
    <w:div w:id="1454859913">
      <w:bodyDiv w:val="1"/>
      <w:marLeft w:val="0"/>
      <w:marRight w:val="0"/>
      <w:marTop w:val="0"/>
      <w:marBottom w:val="0"/>
      <w:divBdr>
        <w:top w:val="none" w:sz="0" w:space="0" w:color="auto"/>
        <w:left w:val="none" w:sz="0" w:space="0" w:color="auto"/>
        <w:bottom w:val="none" w:sz="0" w:space="0" w:color="auto"/>
        <w:right w:val="none" w:sz="0" w:space="0" w:color="auto"/>
      </w:divBdr>
    </w:div>
    <w:div w:id="1464958889">
      <w:bodyDiv w:val="1"/>
      <w:marLeft w:val="0"/>
      <w:marRight w:val="0"/>
      <w:marTop w:val="0"/>
      <w:marBottom w:val="0"/>
      <w:divBdr>
        <w:top w:val="none" w:sz="0" w:space="0" w:color="auto"/>
        <w:left w:val="none" w:sz="0" w:space="0" w:color="auto"/>
        <w:bottom w:val="none" w:sz="0" w:space="0" w:color="auto"/>
        <w:right w:val="none" w:sz="0" w:space="0" w:color="auto"/>
      </w:divBdr>
    </w:div>
    <w:div w:id="1475683954">
      <w:bodyDiv w:val="1"/>
      <w:marLeft w:val="0"/>
      <w:marRight w:val="0"/>
      <w:marTop w:val="0"/>
      <w:marBottom w:val="0"/>
      <w:divBdr>
        <w:top w:val="none" w:sz="0" w:space="0" w:color="auto"/>
        <w:left w:val="none" w:sz="0" w:space="0" w:color="auto"/>
        <w:bottom w:val="none" w:sz="0" w:space="0" w:color="auto"/>
        <w:right w:val="none" w:sz="0" w:space="0" w:color="auto"/>
      </w:divBdr>
    </w:div>
    <w:div w:id="1478185876">
      <w:bodyDiv w:val="1"/>
      <w:marLeft w:val="0"/>
      <w:marRight w:val="0"/>
      <w:marTop w:val="0"/>
      <w:marBottom w:val="0"/>
      <w:divBdr>
        <w:top w:val="none" w:sz="0" w:space="0" w:color="auto"/>
        <w:left w:val="none" w:sz="0" w:space="0" w:color="auto"/>
        <w:bottom w:val="none" w:sz="0" w:space="0" w:color="auto"/>
        <w:right w:val="none" w:sz="0" w:space="0" w:color="auto"/>
      </w:divBdr>
    </w:div>
    <w:div w:id="1484278216">
      <w:bodyDiv w:val="1"/>
      <w:marLeft w:val="0"/>
      <w:marRight w:val="0"/>
      <w:marTop w:val="0"/>
      <w:marBottom w:val="0"/>
      <w:divBdr>
        <w:top w:val="none" w:sz="0" w:space="0" w:color="auto"/>
        <w:left w:val="none" w:sz="0" w:space="0" w:color="auto"/>
        <w:bottom w:val="none" w:sz="0" w:space="0" w:color="auto"/>
        <w:right w:val="none" w:sz="0" w:space="0" w:color="auto"/>
      </w:divBdr>
    </w:div>
    <w:div w:id="1495872118">
      <w:bodyDiv w:val="1"/>
      <w:marLeft w:val="0"/>
      <w:marRight w:val="0"/>
      <w:marTop w:val="0"/>
      <w:marBottom w:val="0"/>
      <w:divBdr>
        <w:top w:val="none" w:sz="0" w:space="0" w:color="auto"/>
        <w:left w:val="none" w:sz="0" w:space="0" w:color="auto"/>
        <w:bottom w:val="none" w:sz="0" w:space="0" w:color="auto"/>
        <w:right w:val="none" w:sz="0" w:space="0" w:color="auto"/>
      </w:divBdr>
    </w:div>
    <w:div w:id="1504323196">
      <w:bodyDiv w:val="1"/>
      <w:marLeft w:val="0"/>
      <w:marRight w:val="0"/>
      <w:marTop w:val="0"/>
      <w:marBottom w:val="0"/>
      <w:divBdr>
        <w:top w:val="none" w:sz="0" w:space="0" w:color="auto"/>
        <w:left w:val="none" w:sz="0" w:space="0" w:color="auto"/>
        <w:bottom w:val="none" w:sz="0" w:space="0" w:color="auto"/>
        <w:right w:val="none" w:sz="0" w:space="0" w:color="auto"/>
      </w:divBdr>
    </w:div>
    <w:div w:id="1505700625">
      <w:bodyDiv w:val="1"/>
      <w:marLeft w:val="0"/>
      <w:marRight w:val="0"/>
      <w:marTop w:val="0"/>
      <w:marBottom w:val="0"/>
      <w:divBdr>
        <w:top w:val="none" w:sz="0" w:space="0" w:color="auto"/>
        <w:left w:val="none" w:sz="0" w:space="0" w:color="auto"/>
        <w:bottom w:val="none" w:sz="0" w:space="0" w:color="auto"/>
        <w:right w:val="none" w:sz="0" w:space="0" w:color="auto"/>
      </w:divBdr>
    </w:div>
    <w:div w:id="1538657298">
      <w:bodyDiv w:val="1"/>
      <w:marLeft w:val="0"/>
      <w:marRight w:val="0"/>
      <w:marTop w:val="0"/>
      <w:marBottom w:val="0"/>
      <w:divBdr>
        <w:top w:val="none" w:sz="0" w:space="0" w:color="auto"/>
        <w:left w:val="none" w:sz="0" w:space="0" w:color="auto"/>
        <w:bottom w:val="none" w:sz="0" w:space="0" w:color="auto"/>
        <w:right w:val="none" w:sz="0" w:space="0" w:color="auto"/>
      </w:divBdr>
    </w:div>
    <w:div w:id="1550993978">
      <w:bodyDiv w:val="1"/>
      <w:marLeft w:val="0"/>
      <w:marRight w:val="0"/>
      <w:marTop w:val="0"/>
      <w:marBottom w:val="0"/>
      <w:divBdr>
        <w:top w:val="none" w:sz="0" w:space="0" w:color="auto"/>
        <w:left w:val="none" w:sz="0" w:space="0" w:color="auto"/>
        <w:bottom w:val="none" w:sz="0" w:space="0" w:color="auto"/>
        <w:right w:val="none" w:sz="0" w:space="0" w:color="auto"/>
      </w:divBdr>
    </w:div>
    <w:div w:id="1575049435">
      <w:bodyDiv w:val="1"/>
      <w:marLeft w:val="0"/>
      <w:marRight w:val="0"/>
      <w:marTop w:val="0"/>
      <w:marBottom w:val="0"/>
      <w:divBdr>
        <w:top w:val="none" w:sz="0" w:space="0" w:color="auto"/>
        <w:left w:val="none" w:sz="0" w:space="0" w:color="auto"/>
        <w:bottom w:val="none" w:sz="0" w:space="0" w:color="auto"/>
        <w:right w:val="none" w:sz="0" w:space="0" w:color="auto"/>
      </w:divBdr>
    </w:div>
    <w:div w:id="1603536566">
      <w:bodyDiv w:val="1"/>
      <w:marLeft w:val="0"/>
      <w:marRight w:val="0"/>
      <w:marTop w:val="0"/>
      <w:marBottom w:val="0"/>
      <w:divBdr>
        <w:top w:val="none" w:sz="0" w:space="0" w:color="auto"/>
        <w:left w:val="none" w:sz="0" w:space="0" w:color="auto"/>
        <w:bottom w:val="none" w:sz="0" w:space="0" w:color="auto"/>
        <w:right w:val="none" w:sz="0" w:space="0" w:color="auto"/>
      </w:divBdr>
    </w:div>
    <w:div w:id="1608460424">
      <w:bodyDiv w:val="1"/>
      <w:marLeft w:val="0"/>
      <w:marRight w:val="0"/>
      <w:marTop w:val="0"/>
      <w:marBottom w:val="0"/>
      <w:divBdr>
        <w:top w:val="none" w:sz="0" w:space="0" w:color="auto"/>
        <w:left w:val="none" w:sz="0" w:space="0" w:color="auto"/>
        <w:bottom w:val="none" w:sz="0" w:space="0" w:color="auto"/>
        <w:right w:val="none" w:sz="0" w:space="0" w:color="auto"/>
      </w:divBdr>
    </w:div>
    <w:div w:id="1636443316">
      <w:bodyDiv w:val="1"/>
      <w:marLeft w:val="0"/>
      <w:marRight w:val="0"/>
      <w:marTop w:val="0"/>
      <w:marBottom w:val="0"/>
      <w:divBdr>
        <w:top w:val="none" w:sz="0" w:space="0" w:color="auto"/>
        <w:left w:val="none" w:sz="0" w:space="0" w:color="auto"/>
        <w:bottom w:val="none" w:sz="0" w:space="0" w:color="auto"/>
        <w:right w:val="none" w:sz="0" w:space="0" w:color="auto"/>
      </w:divBdr>
    </w:div>
    <w:div w:id="1659067392">
      <w:bodyDiv w:val="1"/>
      <w:marLeft w:val="0"/>
      <w:marRight w:val="0"/>
      <w:marTop w:val="0"/>
      <w:marBottom w:val="0"/>
      <w:divBdr>
        <w:top w:val="none" w:sz="0" w:space="0" w:color="auto"/>
        <w:left w:val="none" w:sz="0" w:space="0" w:color="auto"/>
        <w:bottom w:val="none" w:sz="0" w:space="0" w:color="auto"/>
        <w:right w:val="none" w:sz="0" w:space="0" w:color="auto"/>
      </w:divBdr>
    </w:div>
    <w:div w:id="1663896793">
      <w:bodyDiv w:val="1"/>
      <w:marLeft w:val="0"/>
      <w:marRight w:val="0"/>
      <w:marTop w:val="0"/>
      <w:marBottom w:val="0"/>
      <w:divBdr>
        <w:top w:val="none" w:sz="0" w:space="0" w:color="auto"/>
        <w:left w:val="none" w:sz="0" w:space="0" w:color="auto"/>
        <w:bottom w:val="none" w:sz="0" w:space="0" w:color="auto"/>
        <w:right w:val="none" w:sz="0" w:space="0" w:color="auto"/>
      </w:divBdr>
    </w:div>
    <w:div w:id="1666545915">
      <w:bodyDiv w:val="1"/>
      <w:marLeft w:val="0"/>
      <w:marRight w:val="0"/>
      <w:marTop w:val="0"/>
      <w:marBottom w:val="0"/>
      <w:divBdr>
        <w:top w:val="none" w:sz="0" w:space="0" w:color="auto"/>
        <w:left w:val="none" w:sz="0" w:space="0" w:color="auto"/>
        <w:bottom w:val="none" w:sz="0" w:space="0" w:color="auto"/>
        <w:right w:val="none" w:sz="0" w:space="0" w:color="auto"/>
      </w:divBdr>
    </w:div>
    <w:div w:id="1692221166">
      <w:bodyDiv w:val="1"/>
      <w:marLeft w:val="0"/>
      <w:marRight w:val="0"/>
      <w:marTop w:val="0"/>
      <w:marBottom w:val="0"/>
      <w:divBdr>
        <w:top w:val="none" w:sz="0" w:space="0" w:color="auto"/>
        <w:left w:val="none" w:sz="0" w:space="0" w:color="auto"/>
        <w:bottom w:val="none" w:sz="0" w:space="0" w:color="auto"/>
        <w:right w:val="none" w:sz="0" w:space="0" w:color="auto"/>
      </w:divBdr>
    </w:div>
    <w:div w:id="1708873329">
      <w:bodyDiv w:val="1"/>
      <w:marLeft w:val="0"/>
      <w:marRight w:val="0"/>
      <w:marTop w:val="0"/>
      <w:marBottom w:val="0"/>
      <w:divBdr>
        <w:top w:val="none" w:sz="0" w:space="0" w:color="auto"/>
        <w:left w:val="none" w:sz="0" w:space="0" w:color="auto"/>
        <w:bottom w:val="none" w:sz="0" w:space="0" w:color="auto"/>
        <w:right w:val="none" w:sz="0" w:space="0" w:color="auto"/>
      </w:divBdr>
    </w:div>
    <w:div w:id="1717241001">
      <w:bodyDiv w:val="1"/>
      <w:marLeft w:val="0"/>
      <w:marRight w:val="0"/>
      <w:marTop w:val="0"/>
      <w:marBottom w:val="0"/>
      <w:divBdr>
        <w:top w:val="none" w:sz="0" w:space="0" w:color="auto"/>
        <w:left w:val="none" w:sz="0" w:space="0" w:color="auto"/>
        <w:bottom w:val="none" w:sz="0" w:space="0" w:color="auto"/>
        <w:right w:val="none" w:sz="0" w:space="0" w:color="auto"/>
      </w:divBdr>
    </w:div>
    <w:div w:id="1741516952">
      <w:bodyDiv w:val="1"/>
      <w:marLeft w:val="0"/>
      <w:marRight w:val="0"/>
      <w:marTop w:val="0"/>
      <w:marBottom w:val="0"/>
      <w:divBdr>
        <w:top w:val="none" w:sz="0" w:space="0" w:color="auto"/>
        <w:left w:val="none" w:sz="0" w:space="0" w:color="auto"/>
        <w:bottom w:val="none" w:sz="0" w:space="0" w:color="auto"/>
        <w:right w:val="none" w:sz="0" w:space="0" w:color="auto"/>
      </w:divBdr>
    </w:div>
    <w:div w:id="1742022700">
      <w:bodyDiv w:val="1"/>
      <w:marLeft w:val="0"/>
      <w:marRight w:val="0"/>
      <w:marTop w:val="0"/>
      <w:marBottom w:val="0"/>
      <w:divBdr>
        <w:top w:val="none" w:sz="0" w:space="0" w:color="auto"/>
        <w:left w:val="none" w:sz="0" w:space="0" w:color="auto"/>
        <w:bottom w:val="none" w:sz="0" w:space="0" w:color="auto"/>
        <w:right w:val="none" w:sz="0" w:space="0" w:color="auto"/>
      </w:divBdr>
    </w:div>
    <w:div w:id="1743792226">
      <w:bodyDiv w:val="1"/>
      <w:marLeft w:val="0"/>
      <w:marRight w:val="0"/>
      <w:marTop w:val="0"/>
      <w:marBottom w:val="0"/>
      <w:divBdr>
        <w:top w:val="none" w:sz="0" w:space="0" w:color="auto"/>
        <w:left w:val="none" w:sz="0" w:space="0" w:color="auto"/>
        <w:bottom w:val="none" w:sz="0" w:space="0" w:color="auto"/>
        <w:right w:val="none" w:sz="0" w:space="0" w:color="auto"/>
      </w:divBdr>
    </w:div>
    <w:div w:id="1755665348">
      <w:bodyDiv w:val="1"/>
      <w:marLeft w:val="0"/>
      <w:marRight w:val="0"/>
      <w:marTop w:val="0"/>
      <w:marBottom w:val="0"/>
      <w:divBdr>
        <w:top w:val="none" w:sz="0" w:space="0" w:color="auto"/>
        <w:left w:val="none" w:sz="0" w:space="0" w:color="auto"/>
        <w:bottom w:val="none" w:sz="0" w:space="0" w:color="auto"/>
        <w:right w:val="none" w:sz="0" w:space="0" w:color="auto"/>
      </w:divBdr>
    </w:div>
    <w:div w:id="1757247444">
      <w:bodyDiv w:val="1"/>
      <w:marLeft w:val="0"/>
      <w:marRight w:val="0"/>
      <w:marTop w:val="0"/>
      <w:marBottom w:val="0"/>
      <w:divBdr>
        <w:top w:val="none" w:sz="0" w:space="0" w:color="auto"/>
        <w:left w:val="none" w:sz="0" w:space="0" w:color="auto"/>
        <w:bottom w:val="none" w:sz="0" w:space="0" w:color="auto"/>
        <w:right w:val="none" w:sz="0" w:space="0" w:color="auto"/>
      </w:divBdr>
    </w:div>
    <w:div w:id="1776170237">
      <w:bodyDiv w:val="1"/>
      <w:marLeft w:val="0"/>
      <w:marRight w:val="0"/>
      <w:marTop w:val="0"/>
      <w:marBottom w:val="0"/>
      <w:divBdr>
        <w:top w:val="none" w:sz="0" w:space="0" w:color="auto"/>
        <w:left w:val="none" w:sz="0" w:space="0" w:color="auto"/>
        <w:bottom w:val="none" w:sz="0" w:space="0" w:color="auto"/>
        <w:right w:val="none" w:sz="0" w:space="0" w:color="auto"/>
      </w:divBdr>
    </w:div>
    <w:div w:id="1778058812">
      <w:bodyDiv w:val="1"/>
      <w:marLeft w:val="0"/>
      <w:marRight w:val="0"/>
      <w:marTop w:val="0"/>
      <w:marBottom w:val="0"/>
      <w:divBdr>
        <w:top w:val="none" w:sz="0" w:space="0" w:color="auto"/>
        <w:left w:val="none" w:sz="0" w:space="0" w:color="auto"/>
        <w:bottom w:val="none" w:sz="0" w:space="0" w:color="auto"/>
        <w:right w:val="none" w:sz="0" w:space="0" w:color="auto"/>
      </w:divBdr>
    </w:div>
    <w:div w:id="1782609282">
      <w:bodyDiv w:val="1"/>
      <w:marLeft w:val="0"/>
      <w:marRight w:val="0"/>
      <w:marTop w:val="0"/>
      <w:marBottom w:val="0"/>
      <w:divBdr>
        <w:top w:val="none" w:sz="0" w:space="0" w:color="auto"/>
        <w:left w:val="none" w:sz="0" w:space="0" w:color="auto"/>
        <w:bottom w:val="none" w:sz="0" w:space="0" w:color="auto"/>
        <w:right w:val="none" w:sz="0" w:space="0" w:color="auto"/>
      </w:divBdr>
    </w:div>
    <w:div w:id="1812015558">
      <w:bodyDiv w:val="1"/>
      <w:marLeft w:val="0"/>
      <w:marRight w:val="0"/>
      <w:marTop w:val="0"/>
      <w:marBottom w:val="0"/>
      <w:divBdr>
        <w:top w:val="none" w:sz="0" w:space="0" w:color="auto"/>
        <w:left w:val="none" w:sz="0" w:space="0" w:color="auto"/>
        <w:bottom w:val="none" w:sz="0" w:space="0" w:color="auto"/>
        <w:right w:val="none" w:sz="0" w:space="0" w:color="auto"/>
      </w:divBdr>
    </w:div>
    <w:div w:id="1826971801">
      <w:bodyDiv w:val="1"/>
      <w:marLeft w:val="0"/>
      <w:marRight w:val="0"/>
      <w:marTop w:val="0"/>
      <w:marBottom w:val="0"/>
      <w:divBdr>
        <w:top w:val="none" w:sz="0" w:space="0" w:color="auto"/>
        <w:left w:val="none" w:sz="0" w:space="0" w:color="auto"/>
        <w:bottom w:val="none" w:sz="0" w:space="0" w:color="auto"/>
        <w:right w:val="none" w:sz="0" w:space="0" w:color="auto"/>
      </w:divBdr>
    </w:div>
    <w:div w:id="1833401445">
      <w:bodyDiv w:val="1"/>
      <w:marLeft w:val="0"/>
      <w:marRight w:val="0"/>
      <w:marTop w:val="0"/>
      <w:marBottom w:val="0"/>
      <w:divBdr>
        <w:top w:val="none" w:sz="0" w:space="0" w:color="auto"/>
        <w:left w:val="none" w:sz="0" w:space="0" w:color="auto"/>
        <w:bottom w:val="none" w:sz="0" w:space="0" w:color="auto"/>
        <w:right w:val="none" w:sz="0" w:space="0" w:color="auto"/>
      </w:divBdr>
    </w:div>
    <w:div w:id="1851336257">
      <w:bodyDiv w:val="1"/>
      <w:marLeft w:val="0"/>
      <w:marRight w:val="0"/>
      <w:marTop w:val="0"/>
      <w:marBottom w:val="0"/>
      <w:divBdr>
        <w:top w:val="none" w:sz="0" w:space="0" w:color="auto"/>
        <w:left w:val="none" w:sz="0" w:space="0" w:color="auto"/>
        <w:bottom w:val="none" w:sz="0" w:space="0" w:color="auto"/>
        <w:right w:val="none" w:sz="0" w:space="0" w:color="auto"/>
      </w:divBdr>
    </w:div>
    <w:div w:id="1898928595">
      <w:bodyDiv w:val="1"/>
      <w:marLeft w:val="0"/>
      <w:marRight w:val="0"/>
      <w:marTop w:val="0"/>
      <w:marBottom w:val="0"/>
      <w:divBdr>
        <w:top w:val="none" w:sz="0" w:space="0" w:color="auto"/>
        <w:left w:val="none" w:sz="0" w:space="0" w:color="auto"/>
        <w:bottom w:val="none" w:sz="0" w:space="0" w:color="auto"/>
        <w:right w:val="none" w:sz="0" w:space="0" w:color="auto"/>
      </w:divBdr>
    </w:div>
    <w:div w:id="1900089237">
      <w:bodyDiv w:val="1"/>
      <w:marLeft w:val="0"/>
      <w:marRight w:val="0"/>
      <w:marTop w:val="0"/>
      <w:marBottom w:val="0"/>
      <w:divBdr>
        <w:top w:val="none" w:sz="0" w:space="0" w:color="auto"/>
        <w:left w:val="none" w:sz="0" w:space="0" w:color="auto"/>
        <w:bottom w:val="none" w:sz="0" w:space="0" w:color="auto"/>
        <w:right w:val="none" w:sz="0" w:space="0" w:color="auto"/>
      </w:divBdr>
    </w:div>
    <w:div w:id="1903322385">
      <w:bodyDiv w:val="1"/>
      <w:marLeft w:val="0"/>
      <w:marRight w:val="0"/>
      <w:marTop w:val="0"/>
      <w:marBottom w:val="0"/>
      <w:divBdr>
        <w:top w:val="none" w:sz="0" w:space="0" w:color="auto"/>
        <w:left w:val="none" w:sz="0" w:space="0" w:color="auto"/>
        <w:bottom w:val="none" w:sz="0" w:space="0" w:color="auto"/>
        <w:right w:val="none" w:sz="0" w:space="0" w:color="auto"/>
      </w:divBdr>
    </w:div>
    <w:div w:id="1905411101">
      <w:bodyDiv w:val="1"/>
      <w:marLeft w:val="0"/>
      <w:marRight w:val="0"/>
      <w:marTop w:val="0"/>
      <w:marBottom w:val="0"/>
      <w:divBdr>
        <w:top w:val="none" w:sz="0" w:space="0" w:color="auto"/>
        <w:left w:val="none" w:sz="0" w:space="0" w:color="auto"/>
        <w:bottom w:val="none" w:sz="0" w:space="0" w:color="auto"/>
        <w:right w:val="none" w:sz="0" w:space="0" w:color="auto"/>
      </w:divBdr>
    </w:div>
    <w:div w:id="1929345740">
      <w:bodyDiv w:val="1"/>
      <w:marLeft w:val="0"/>
      <w:marRight w:val="0"/>
      <w:marTop w:val="0"/>
      <w:marBottom w:val="0"/>
      <w:divBdr>
        <w:top w:val="none" w:sz="0" w:space="0" w:color="auto"/>
        <w:left w:val="none" w:sz="0" w:space="0" w:color="auto"/>
        <w:bottom w:val="none" w:sz="0" w:space="0" w:color="auto"/>
        <w:right w:val="none" w:sz="0" w:space="0" w:color="auto"/>
      </w:divBdr>
    </w:div>
    <w:div w:id="1960331154">
      <w:bodyDiv w:val="1"/>
      <w:marLeft w:val="0"/>
      <w:marRight w:val="0"/>
      <w:marTop w:val="0"/>
      <w:marBottom w:val="0"/>
      <w:divBdr>
        <w:top w:val="none" w:sz="0" w:space="0" w:color="auto"/>
        <w:left w:val="none" w:sz="0" w:space="0" w:color="auto"/>
        <w:bottom w:val="none" w:sz="0" w:space="0" w:color="auto"/>
        <w:right w:val="none" w:sz="0" w:space="0" w:color="auto"/>
      </w:divBdr>
    </w:div>
    <w:div w:id="1976178031">
      <w:bodyDiv w:val="1"/>
      <w:marLeft w:val="0"/>
      <w:marRight w:val="0"/>
      <w:marTop w:val="0"/>
      <w:marBottom w:val="0"/>
      <w:divBdr>
        <w:top w:val="none" w:sz="0" w:space="0" w:color="auto"/>
        <w:left w:val="none" w:sz="0" w:space="0" w:color="auto"/>
        <w:bottom w:val="none" w:sz="0" w:space="0" w:color="auto"/>
        <w:right w:val="none" w:sz="0" w:space="0" w:color="auto"/>
      </w:divBdr>
    </w:div>
    <w:div w:id="1996296605">
      <w:bodyDiv w:val="1"/>
      <w:marLeft w:val="0"/>
      <w:marRight w:val="0"/>
      <w:marTop w:val="0"/>
      <w:marBottom w:val="0"/>
      <w:divBdr>
        <w:top w:val="none" w:sz="0" w:space="0" w:color="auto"/>
        <w:left w:val="none" w:sz="0" w:space="0" w:color="auto"/>
        <w:bottom w:val="none" w:sz="0" w:space="0" w:color="auto"/>
        <w:right w:val="none" w:sz="0" w:space="0" w:color="auto"/>
      </w:divBdr>
    </w:div>
    <w:div w:id="1996908905">
      <w:bodyDiv w:val="1"/>
      <w:marLeft w:val="0"/>
      <w:marRight w:val="0"/>
      <w:marTop w:val="0"/>
      <w:marBottom w:val="0"/>
      <w:divBdr>
        <w:top w:val="none" w:sz="0" w:space="0" w:color="auto"/>
        <w:left w:val="none" w:sz="0" w:space="0" w:color="auto"/>
        <w:bottom w:val="none" w:sz="0" w:space="0" w:color="auto"/>
        <w:right w:val="none" w:sz="0" w:space="0" w:color="auto"/>
      </w:divBdr>
    </w:div>
    <w:div w:id="1998023706">
      <w:bodyDiv w:val="1"/>
      <w:marLeft w:val="0"/>
      <w:marRight w:val="0"/>
      <w:marTop w:val="0"/>
      <w:marBottom w:val="0"/>
      <w:divBdr>
        <w:top w:val="none" w:sz="0" w:space="0" w:color="auto"/>
        <w:left w:val="none" w:sz="0" w:space="0" w:color="auto"/>
        <w:bottom w:val="none" w:sz="0" w:space="0" w:color="auto"/>
        <w:right w:val="none" w:sz="0" w:space="0" w:color="auto"/>
      </w:divBdr>
    </w:div>
    <w:div w:id="2003924167">
      <w:bodyDiv w:val="1"/>
      <w:marLeft w:val="0"/>
      <w:marRight w:val="0"/>
      <w:marTop w:val="0"/>
      <w:marBottom w:val="0"/>
      <w:divBdr>
        <w:top w:val="none" w:sz="0" w:space="0" w:color="auto"/>
        <w:left w:val="none" w:sz="0" w:space="0" w:color="auto"/>
        <w:bottom w:val="none" w:sz="0" w:space="0" w:color="auto"/>
        <w:right w:val="none" w:sz="0" w:space="0" w:color="auto"/>
      </w:divBdr>
    </w:div>
    <w:div w:id="2019655266">
      <w:bodyDiv w:val="1"/>
      <w:marLeft w:val="0"/>
      <w:marRight w:val="0"/>
      <w:marTop w:val="0"/>
      <w:marBottom w:val="0"/>
      <w:divBdr>
        <w:top w:val="none" w:sz="0" w:space="0" w:color="auto"/>
        <w:left w:val="none" w:sz="0" w:space="0" w:color="auto"/>
        <w:bottom w:val="none" w:sz="0" w:space="0" w:color="auto"/>
        <w:right w:val="none" w:sz="0" w:space="0" w:color="auto"/>
      </w:divBdr>
    </w:div>
    <w:div w:id="2070877831">
      <w:bodyDiv w:val="1"/>
      <w:marLeft w:val="0"/>
      <w:marRight w:val="0"/>
      <w:marTop w:val="0"/>
      <w:marBottom w:val="0"/>
      <w:divBdr>
        <w:top w:val="none" w:sz="0" w:space="0" w:color="auto"/>
        <w:left w:val="none" w:sz="0" w:space="0" w:color="auto"/>
        <w:bottom w:val="none" w:sz="0" w:space="0" w:color="auto"/>
        <w:right w:val="none" w:sz="0" w:space="0" w:color="auto"/>
      </w:divBdr>
    </w:div>
    <w:div w:id="2071076140">
      <w:bodyDiv w:val="1"/>
      <w:marLeft w:val="0"/>
      <w:marRight w:val="0"/>
      <w:marTop w:val="0"/>
      <w:marBottom w:val="0"/>
      <w:divBdr>
        <w:top w:val="none" w:sz="0" w:space="0" w:color="auto"/>
        <w:left w:val="none" w:sz="0" w:space="0" w:color="auto"/>
        <w:bottom w:val="none" w:sz="0" w:space="0" w:color="auto"/>
        <w:right w:val="none" w:sz="0" w:space="0" w:color="auto"/>
      </w:divBdr>
    </w:div>
    <w:div w:id="2073312455">
      <w:bodyDiv w:val="1"/>
      <w:marLeft w:val="0"/>
      <w:marRight w:val="0"/>
      <w:marTop w:val="0"/>
      <w:marBottom w:val="0"/>
      <w:divBdr>
        <w:top w:val="none" w:sz="0" w:space="0" w:color="auto"/>
        <w:left w:val="none" w:sz="0" w:space="0" w:color="auto"/>
        <w:bottom w:val="none" w:sz="0" w:space="0" w:color="auto"/>
        <w:right w:val="none" w:sz="0" w:space="0" w:color="auto"/>
      </w:divBdr>
    </w:div>
    <w:div w:id="2117751821">
      <w:bodyDiv w:val="1"/>
      <w:marLeft w:val="0"/>
      <w:marRight w:val="0"/>
      <w:marTop w:val="0"/>
      <w:marBottom w:val="0"/>
      <w:divBdr>
        <w:top w:val="none" w:sz="0" w:space="0" w:color="auto"/>
        <w:left w:val="none" w:sz="0" w:space="0" w:color="auto"/>
        <w:bottom w:val="none" w:sz="0" w:space="0" w:color="auto"/>
        <w:right w:val="none" w:sz="0" w:space="0" w:color="auto"/>
      </w:divBdr>
    </w:div>
    <w:div w:id="2135098761">
      <w:bodyDiv w:val="1"/>
      <w:marLeft w:val="0"/>
      <w:marRight w:val="0"/>
      <w:marTop w:val="0"/>
      <w:marBottom w:val="0"/>
      <w:divBdr>
        <w:top w:val="none" w:sz="0" w:space="0" w:color="auto"/>
        <w:left w:val="none" w:sz="0" w:space="0" w:color="auto"/>
        <w:bottom w:val="none" w:sz="0" w:space="0" w:color="auto"/>
        <w:right w:val="none" w:sz="0" w:space="0" w:color="auto"/>
      </w:divBdr>
    </w:div>
    <w:div w:id="214257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F2970-AEDC-45FE-BC67-756FF6D47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8331</Words>
  <Characters>67482</Characters>
  <Application>Microsoft Office Word</Application>
  <DocSecurity>0</DocSecurity>
  <Lines>562</Lines>
  <Paragraphs>151</Paragraphs>
  <ScaleCrop>false</ScaleCrop>
  <HeadingPairs>
    <vt:vector size="2" baseType="variant">
      <vt:variant>
        <vt:lpstr>Otsikko</vt:lpstr>
      </vt:variant>
      <vt:variant>
        <vt:i4>1</vt:i4>
      </vt:variant>
    </vt:vector>
  </HeadingPairs>
  <TitlesOfParts>
    <vt:vector size="1" baseType="lpstr">
      <vt:lpstr>UTAJÄRVEN SEURAKUNTA</vt:lpstr>
    </vt:vector>
  </TitlesOfParts>
  <Company>Utajärven seurakunta</Company>
  <LinksUpToDate>false</LinksUpToDate>
  <CharactersWithSpaces>75662</CharactersWithSpaces>
  <SharedDoc>false</SharedDoc>
  <HLinks>
    <vt:vector size="180" baseType="variant">
      <vt:variant>
        <vt:i4>2031667</vt:i4>
      </vt:variant>
      <vt:variant>
        <vt:i4>176</vt:i4>
      </vt:variant>
      <vt:variant>
        <vt:i4>0</vt:i4>
      </vt:variant>
      <vt:variant>
        <vt:i4>5</vt:i4>
      </vt:variant>
      <vt:variant>
        <vt:lpwstr/>
      </vt:variant>
      <vt:variant>
        <vt:lpwstr>_Toc58331447</vt:lpwstr>
      </vt:variant>
      <vt:variant>
        <vt:i4>1966131</vt:i4>
      </vt:variant>
      <vt:variant>
        <vt:i4>170</vt:i4>
      </vt:variant>
      <vt:variant>
        <vt:i4>0</vt:i4>
      </vt:variant>
      <vt:variant>
        <vt:i4>5</vt:i4>
      </vt:variant>
      <vt:variant>
        <vt:lpwstr/>
      </vt:variant>
      <vt:variant>
        <vt:lpwstr>_Toc58331446</vt:lpwstr>
      </vt:variant>
      <vt:variant>
        <vt:i4>1900595</vt:i4>
      </vt:variant>
      <vt:variant>
        <vt:i4>164</vt:i4>
      </vt:variant>
      <vt:variant>
        <vt:i4>0</vt:i4>
      </vt:variant>
      <vt:variant>
        <vt:i4>5</vt:i4>
      </vt:variant>
      <vt:variant>
        <vt:lpwstr/>
      </vt:variant>
      <vt:variant>
        <vt:lpwstr>_Toc58331445</vt:lpwstr>
      </vt:variant>
      <vt:variant>
        <vt:i4>1835059</vt:i4>
      </vt:variant>
      <vt:variant>
        <vt:i4>158</vt:i4>
      </vt:variant>
      <vt:variant>
        <vt:i4>0</vt:i4>
      </vt:variant>
      <vt:variant>
        <vt:i4>5</vt:i4>
      </vt:variant>
      <vt:variant>
        <vt:lpwstr/>
      </vt:variant>
      <vt:variant>
        <vt:lpwstr>_Toc58331444</vt:lpwstr>
      </vt:variant>
      <vt:variant>
        <vt:i4>1769523</vt:i4>
      </vt:variant>
      <vt:variant>
        <vt:i4>152</vt:i4>
      </vt:variant>
      <vt:variant>
        <vt:i4>0</vt:i4>
      </vt:variant>
      <vt:variant>
        <vt:i4>5</vt:i4>
      </vt:variant>
      <vt:variant>
        <vt:lpwstr/>
      </vt:variant>
      <vt:variant>
        <vt:lpwstr>_Toc58331443</vt:lpwstr>
      </vt:variant>
      <vt:variant>
        <vt:i4>1703987</vt:i4>
      </vt:variant>
      <vt:variant>
        <vt:i4>146</vt:i4>
      </vt:variant>
      <vt:variant>
        <vt:i4>0</vt:i4>
      </vt:variant>
      <vt:variant>
        <vt:i4>5</vt:i4>
      </vt:variant>
      <vt:variant>
        <vt:lpwstr/>
      </vt:variant>
      <vt:variant>
        <vt:lpwstr>_Toc58331442</vt:lpwstr>
      </vt:variant>
      <vt:variant>
        <vt:i4>1638451</vt:i4>
      </vt:variant>
      <vt:variant>
        <vt:i4>140</vt:i4>
      </vt:variant>
      <vt:variant>
        <vt:i4>0</vt:i4>
      </vt:variant>
      <vt:variant>
        <vt:i4>5</vt:i4>
      </vt:variant>
      <vt:variant>
        <vt:lpwstr/>
      </vt:variant>
      <vt:variant>
        <vt:lpwstr>_Toc58331441</vt:lpwstr>
      </vt:variant>
      <vt:variant>
        <vt:i4>1572915</vt:i4>
      </vt:variant>
      <vt:variant>
        <vt:i4>134</vt:i4>
      </vt:variant>
      <vt:variant>
        <vt:i4>0</vt:i4>
      </vt:variant>
      <vt:variant>
        <vt:i4>5</vt:i4>
      </vt:variant>
      <vt:variant>
        <vt:lpwstr/>
      </vt:variant>
      <vt:variant>
        <vt:lpwstr>_Toc58331440</vt:lpwstr>
      </vt:variant>
      <vt:variant>
        <vt:i4>1114164</vt:i4>
      </vt:variant>
      <vt:variant>
        <vt:i4>128</vt:i4>
      </vt:variant>
      <vt:variant>
        <vt:i4>0</vt:i4>
      </vt:variant>
      <vt:variant>
        <vt:i4>5</vt:i4>
      </vt:variant>
      <vt:variant>
        <vt:lpwstr/>
      </vt:variant>
      <vt:variant>
        <vt:lpwstr>_Toc58331439</vt:lpwstr>
      </vt:variant>
      <vt:variant>
        <vt:i4>1048628</vt:i4>
      </vt:variant>
      <vt:variant>
        <vt:i4>122</vt:i4>
      </vt:variant>
      <vt:variant>
        <vt:i4>0</vt:i4>
      </vt:variant>
      <vt:variant>
        <vt:i4>5</vt:i4>
      </vt:variant>
      <vt:variant>
        <vt:lpwstr/>
      </vt:variant>
      <vt:variant>
        <vt:lpwstr>_Toc58331438</vt:lpwstr>
      </vt:variant>
      <vt:variant>
        <vt:i4>2031668</vt:i4>
      </vt:variant>
      <vt:variant>
        <vt:i4>116</vt:i4>
      </vt:variant>
      <vt:variant>
        <vt:i4>0</vt:i4>
      </vt:variant>
      <vt:variant>
        <vt:i4>5</vt:i4>
      </vt:variant>
      <vt:variant>
        <vt:lpwstr/>
      </vt:variant>
      <vt:variant>
        <vt:lpwstr>_Toc58331437</vt:lpwstr>
      </vt:variant>
      <vt:variant>
        <vt:i4>1966132</vt:i4>
      </vt:variant>
      <vt:variant>
        <vt:i4>110</vt:i4>
      </vt:variant>
      <vt:variant>
        <vt:i4>0</vt:i4>
      </vt:variant>
      <vt:variant>
        <vt:i4>5</vt:i4>
      </vt:variant>
      <vt:variant>
        <vt:lpwstr/>
      </vt:variant>
      <vt:variant>
        <vt:lpwstr>_Toc58331436</vt:lpwstr>
      </vt:variant>
      <vt:variant>
        <vt:i4>1900596</vt:i4>
      </vt:variant>
      <vt:variant>
        <vt:i4>104</vt:i4>
      </vt:variant>
      <vt:variant>
        <vt:i4>0</vt:i4>
      </vt:variant>
      <vt:variant>
        <vt:i4>5</vt:i4>
      </vt:variant>
      <vt:variant>
        <vt:lpwstr/>
      </vt:variant>
      <vt:variant>
        <vt:lpwstr>_Toc58331435</vt:lpwstr>
      </vt:variant>
      <vt:variant>
        <vt:i4>1835060</vt:i4>
      </vt:variant>
      <vt:variant>
        <vt:i4>98</vt:i4>
      </vt:variant>
      <vt:variant>
        <vt:i4>0</vt:i4>
      </vt:variant>
      <vt:variant>
        <vt:i4>5</vt:i4>
      </vt:variant>
      <vt:variant>
        <vt:lpwstr/>
      </vt:variant>
      <vt:variant>
        <vt:lpwstr>_Toc58331434</vt:lpwstr>
      </vt:variant>
      <vt:variant>
        <vt:i4>1769524</vt:i4>
      </vt:variant>
      <vt:variant>
        <vt:i4>92</vt:i4>
      </vt:variant>
      <vt:variant>
        <vt:i4>0</vt:i4>
      </vt:variant>
      <vt:variant>
        <vt:i4>5</vt:i4>
      </vt:variant>
      <vt:variant>
        <vt:lpwstr/>
      </vt:variant>
      <vt:variant>
        <vt:lpwstr>_Toc58331433</vt:lpwstr>
      </vt:variant>
      <vt:variant>
        <vt:i4>1703988</vt:i4>
      </vt:variant>
      <vt:variant>
        <vt:i4>86</vt:i4>
      </vt:variant>
      <vt:variant>
        <vt:i4>0</vt:i4>
      </vt:variant>
      <vt:variant>
        <vt:i4>5</vt:i4>
      </vt:variant>
      <vt:variant>
        <vt:lpwstr/>
      </vt:variant>
      <vt:variant>
        <vt:lpwstr>_Toc58331432</vt:lpwstr>
      </vt:variant>
      <vt:variant>
        <vt:i4>1638452</vt:i4>
      </vt:variant>
      <vt:variant>
        <vt:i4>80</vt:i4>
      </vt:variant>
      <vt:variant>
        <vt:i4>0</vt:i4>
      </vt:variant>
      <vt:variant>
        <vt:i4>5</vt:i4>
      </vt:variant>
      <vt:variant>
        <vt:lpwstr/>
      </vt:variant>
      <vt:variant>
        <vt:lpwstr>_Toc58331431</vt:lpwstr>
      </vt:variant>
      <vt:variant>
        <vt:i4>1572916</vt:i4>
      </vt:variant>
      <vt:variant>
        <vt:i4>74</vt:i4>
      </vt:variant>
      <vt:variant>
        <vt:i4>0</vt:i4>
      </vt:variant>
      <vt:variant>
        <vt:i4>5</vt:i4>
      </vt:variant>
      <vt:variant>
        <vt:lpwstr/>
      </vt:variant>
      <vt:variant>
        <vt:lpwstr>_Toc58331430</vt:lpwstr>
      </vt:variant>
      <vt:variant>
        <vt:i4>1114165</vt:i4>
      </vt:variant>
      <vt:variant>
        <vt:i4>68</vt:i4>
      </vt:variant>
      <vt:variant>
        <vt:i4>0</vt:i4>
      </vt:variant>
      <vt:variant>
        <vt:i4>5</vt:i4>
      </vt:variant>
      <vt:variant>
        <vt:lpwstr/>
      </vt:variant>
      <vt:variant>
        <vt:lpwstr>_Toc58331429</vt:lpwstr>
      </vt:variant>
      <vt:variant>
        <vt:i4>1048629</vt:i4>
      </vt:variant>
      <vt:variant>
        <vt:i4>62</vt:i4>
      </vt:variant>
      <vt:variant>
        <vt:i4>0</vt:i4>
      </vt:variant>
      <vt:variant>
        <vt:i4>5</vt:i4>
      </vt:variant>
      <vt:variant>
        <vt:lpwstr/>
      </vt:variant>
      <vt:variant>
        <vt:lpwstr>_Toc58331428</vt:lpwstr>
      </vt:variant>
      <vt:variant>
        <vt:i4>2031669</vt:i4>
      </vt:variant>
      <vt:variant>
        <vt:i4>56</vt:i4>
      </vt:variant>
      <vt:variant>
        <vt:i4>0</vt:i4>
      </vt:variant>
      <vt:variant>
        <vt:i4>5</vt:i4>
      </vt:variant>
      <vt:variant>
        <vt:lpwstr/>
      </vt:variant>
      <vt:variant>
        <vt:lpwstr>_Toc58331427</vt:lpwstr>
      </vt:variant>
      <vt:variant>
        <vt:i4>1966133</vt:i4>
      </vt:variant>
      <vt:variant>
        <vt:i4>50</vt:i4>
      </vt:variant>
      <vt:variant>
        <vt:i4>0</vt:i4>
      </vt:variant>
      <vt:variant>
        <vt:i4>5</vt:i4>
      </vt:variant>
      <vt:variant>
        <vt:lpwstr/>
      </vt:variant>
      <vt:variant>
        <vt:lpwstr>_Toc58331426</vt:lpwstr>
      </vt:variant>
      <vt:variant>
        <vt:i4>1900597</vt:i4>
      </vt:variant>
      <vt:variant>
        <vt:i4>44</vt:i4>
      </vt:variant>
      <vt:variant>
        <vt:i4>0</vt:i4>
      </vt:variant>
      <vt:variant>
        <vt:i4>5</vt:i4>
      </vt:variant>
      <vt:variant>
        <vt:lpwstr/>
      </vt:variant>
      <vt:variant>
        <vt:lpwstr>_Toc58331425</vt:lpwstr>
      </vt:variant>
      <vt:variant>
        <vt:i4>1835061</vt:i4>
      </vt:variant>
      <vt:variant>
        <vt:i4>38</vt:i4>
      </vt:variant>
      <vt:variant>
        <vt:i4>0</vt:i4>
      </vt:variant>
      <vt:variant>
        <vt:i4>5</vt:i4>
      </vt:variant>
      <vt:variant>
        <vt:lpwstr/>
      </vt:variant>
      <vt:variant>
        <vt:lpwstr>_Toc58331424</vt:lpwstr>
      </vt:variant>
      <vt:variant>
        <vt:i4>1769525</vt:i4>
      </vt:variant>
      <vt:variant>
        <vt:i4>32</vt:i4>
      </vt:variant>
      <vt:variant>
        <vt:i4>0</vt:i4>
      </vt:variant>
      <vt:variant>
        <vt:i4>5</vt:i4>
      </vt:variant>
      <vt:variant>
        <vt:lpwstr/>
      </vt:variant>
      <vt:variant>
        <vt:lpwstr>_Toc58331423</vt:lpwstr>
      </vt:variant>
      <vt:variant>
        <vt:i4>1703989</vt:i4>
      </vt:variant>
      <vt:variant>
        <vt:i4>26</vt:i4>
      </vt:variant>
      <vt:variant>
        <vt:i4>0</vt:i4>
      </vt:variant>
      <vt:variant>
        <vt:i4>5</vt:i4>
      </vt:variant>
      <vt:variant>
        <vt:lpwstr/>
      </vt:variant>
      <vt:variant>
        <vt:lpwstr>_Toc58331422</vt:lpwstr>
      </vt:variant>
      <vt:variant>
        <vt:i4>1638453</vt:i4>
      </vt:variant>
      <vt:variant>
        <vt:i4>20</vt:i4>
      </vt:variant>
      <vt:variant>
        <vt:i4>0</vt:i4>
      </vt:variant>
      <vt:variant>
        <vt:i4>5</vt:i4>
      </vt:variant>
      <vt:variant>
        <vt:lpwstr/>
      </vt:variant>
      <vt:variant>
        <vt:lpwstr>_Toc58331421</vt:lpwstr>
      </vt:variant>
      <vt:variant>
        <vt:i4>1572917</vt:i4>
      </vt:variant>
      <vt:variant>
        <vt:i4>14</vt:i4>
      </vt:variant>
      <vt:variant>
        <vt:i4>0</vt:i4>
      </vt:variant>
      <vt:variant>
        <vt:i4>5</vt:i4>
      </vt:variant>
      <vt:variant>
        <vt:lpwstr/>
      </vt:variant>
      <vt:variant>
        <vt:lpwstr>_Toc58331420</vt:lpwstr>
      </vt:variant>
      <vt:variant>
        <vt:i4>1114166</vt:i4>
      </vt:variant>
      <vt:variant>
        <vt:i4>8</vt:i4>
      </vt:variant>
      <vt:variant>
        <vt:i4>0</vt:i4>
      </vt:variant>
      <vt:variant>
        <vt:i4>5</vt:i4>
      </vt:variant>
      <vt:variant>
        <vt:lpwstr/>
      </vt:variant>
      <vt:variant>
        <vt:lpwstr>_Toc58331419</vt:lpwstr>
      </vt:variant>
      <vt:variant>
        <vt:i4>1048630</vt:i4>
      </vt:variant>
      <vt:variant>
        <vt:i4>2</vt:i4>
      </vt:variant>
      <vt:variant>
        <vt:i4>0</vt:i4>
      </vt:variant>
      <vt:variant>
        <vt:i4>5</vt:i4>
      </vt:variant>
      <vt:variant>
        <vt:lpwstr/>
      </vt:variant>
      <vt:variant>
        <vt:lpwstr>_Toc58331418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UTAJÄRVEN SEURAKUNTA</dc:title>
  <dc:subject/>
  <dc:creator>Soili Kokko</dc:creator>
  <cp:keywords/>
  <cp:lastModifiedBy>Karjalainen Mirja</cp:lastModifiedBy>
  <cp:revision>2</cp:revision>
  <cp:lastPrinted>2021-11-24T16:19:00Z</cp:lastPrinted>
  <dcterms:created xsi:type="dcterms:W3CDTF">2021-12-31T12:10:00Z</dcterms:created>
  <dcterms:modified xsi:type="dcterms:W3CDTF">2021-12-31T12:10:00Z</dcterms:modified>
</cp:coreProperties>
</file>